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18AEF2" w14:textId="77777777" w:rsidR="00E7264E" w:rsidRPr="00C05F1B" w:rsidRDefault="00CC52DF" w:rsidP="008357A8">
      <w:pPr>
        <w:rPr>
          <w:rFonts w:ascii="Times New Roman" w:eastAsia="Times New Roman" w:hAnsi="Times New Roman" w:cs="Times New Roman"/>
          <w:i/>
          <w:iCs/>
          <w:color w:val="0E101A"/>
          <w:sz w:val="22"/>
          <w:szCs w:val="22"/>
        </w:rPr>
      </w:pPr>
      <w:r w:rsidRPr="00C05F1B">
        <w:rPr>
          <w:rFonts w:ascii="Times New Roman" w:eastAsia="Times New Roman" w:hAnsi="Times New Roman" w:cs="Times New Roman"/>
          <w:b/>
          <w:bCs/>
          <w:i/>
          <w:iCs/>
          <w:color w:val="0E101A"/>
          <w:sz w:val="22"/>
          <w:szCs w:val="22"/>
        </w:rPr>
        <w:t>Me</w:t>
      </w:r>
      <w:r w:rsidR="00C129CD" w:rsidRPr="00C05F1B">
        <w:rPr>
          <w:rFonts w:ascii="Times New Roman" w:eastAsia="Times New Roman" w:hAnsi="Times New Roman" w:cs="Times New Roman"/>
          <w:b/>
          <w:bCs/>
          <w:i/>
          <w:iCs/>
          <w:color w:val="0E101A"/>
          <w:sz w:val="22"/>
          <w:szCs w:val="22"/>
        </w:rPr>
        <w:t>mbers</w:t>
      </w:r>
      <w:r w:rsidRPr="00C05F1B">
        <w:rPr>
          <w:rFonts w:ascii="Times New Roman" w:eastAsia="Times New Roman" w:hAnsi="Times New Roman" w:cs="Times New Roman"/>
          <w:b/>
          <w:bCs/>
          <w:i/>
          <w:iCs/>
          <w:color w:val="0E101A"/>
          <w:sz w:val="22"/>
          <w:szCs w:val="22"/>
        </w:rPr>
        <w:t>:</w:t>
      </w:r>
      <w:r w:rsidRPr="00C05F1B">
        <w:rPr>
          <w:rFonts w:ascii="Times New Roman" w:eastAsia="Times New Roman" w:hAnsi="Times New Roman" w:cs="Times New Roman"/>
          <w:i/>
          <w:iCs/>
          <w:color w:val="0E101A"/>
          <w:sz w:val="22"/>
          <w:szCs w:val="22"/>
        </w:rPr>
        <w:t xml:space="preserve"> </w:t>
      </w:r>
      <w:r w:rsidR="004912E8" w:rsidRPr="00C05F1B">
        <w:rPr>
          <w:rFonts w:ascii="Times New Roman" w:eastAsia="Times New Roman" w:hAnsi="Times New Roman" w:cs="Times New Roman"/>
          <w:i/>
          <w:iCs/>
          <w:color w:val="0E101A"/>
          <w:sz w:val="22"/>
          <w:szCs w:val="22"/>
        </w:rPr>
        <w:t>Dean Klei</w:t>
      </w:r>
      <w:r w:rsidR="00C01CD8" w:rsidRPr="00C05F1B">
        <w:rPr>
          <w:rFonts w:ascii="Times New Roman" w:eastAsia="Times New Roman" w:hAnsi="Times New Roman" w:cs="Times New Roman"/>
          <w:i/>
          <w:iCs/>
          <w:color w:val="0E101A"/>
          <w:sz w:val="22"/>
          <w:szCs w:val="22"/>
        </w:rPr>
        <w:t>n</w:t>
      </w:r>
      <w:r w:rsidR="004912E8" w:rsidRPr="00C05F1B">
        <w:rPr>
          <w:rFonts w:ascii="Times New Roman" w:eastAsia="Times New Roman" w:hAnsi="Times New Roman" w:cs="Times New Roman"/>
          <w:i/>
          <w:iCs/>
          <w:color w:val="0E101A"/>
          <w:sz w:val="22"/>
          <w:szCs w:val="22"/>
        </w:rPr>
        <w:t>, Awa</w:t>
      </w:r>
      <w:r w:rsidR="00C129CD" w:rsidRPr="00C05F1B">
        <w:rPr>
          <w:rFonts w:ascii="Times New Roman" w:eastAsia="Times New Roman" w:hAnsi="Times New Roman" w:cs="Times New Roman"/>
          <w:i/>
          <w:iCs/>
          <w:color w:val="0E101A"/>
          <w:sz w:val="22"/>
          <w:szCs w:val="22"/>
        </w:rPr>
        <w:t xml:space="preserve"> Conteh, Andrew Lardie, Nicole Frydrych, Johnnie Walker, Kim MacDonald, Shirley Caron, Rich Romero, Megan Parks, Katie Holzwarth, Donna Alger, Kathryn Parker, Jennifer S</w:t>
      </w:r>
      <w:r w:rsidR="00714CF6">
        <w:rPr>
          <w:rFonts w:ascii="Times New Roman" w:eastAsia="Times New Roman" w:hAnsi="Times New Roman" w:cs="Times New Roman"/>
          <w:i/>
          <w:iCs/>
          <w:color w:val="0E101A"/>
          <w:sz w:val="22"/>
          <w:szCs w:val="22"/>
        </w:rPr>
        <w:t>tasio</w:t>
      </w:r>
      <w:r w:rsidR="00C129CD" w:rsidRPr="00C05F1B">
        <w:rPr>
          <w:rFonts w:ascii="Times New Roman" w:eastAsia="Times New Roman" w:hAnsi="Times New Roman" w:cs="Times New Roman"/>
          <w:i/>
          <w:iCs/>
          <w:color w:val="0E101A"/>
          <w:sz w:val="22"/>
          <w:szCs w:val="22"/>
        </w:rPr>
        <w:t>, Diane Small, Florence Kaleebi, Jeff Cosgrove-Cook, Wes Phinney, Antonio Giarratano, Dan Hodgkins, Mike Merrill, Alison Small, Allie Leveille, Anna</w:t>
      </w:r>
      <w:r w:rsidR="00074EFA">
        <w:rPr>
          <w:rFonts w:ascii="Times New Roman" w:eastAsia="Times New Roman" w:hAnsi="Times New Roman" w:cs="Times New Roman"/>
          <w:i/>
          <w:iCs/>
          <w:color w:val="0E101A"/>
          <w:sz w:val="22"/>
          <w:szCs w:val="22"/>
        </w:rPr>
        <w:t xml:space="preserve"> Phillips</w:t>
      </w:r>
      <w:r w:rsidR="00C129CD" w:rsidRPr="00C05F1B">
        <w:rPr>
          <w:rFonts w:ascii="Times New Roman" w:eastAsia="Times New Roman" w:hAnsi="Times New Roman" w:cs="Times New Roman"/>
          <w:i/>
          <w:iCs/>
          <w:color w:val="0E101A"/>
          <w:sz w:val="22"/>
          <w:szCs w:val="22"/>
        </w:rPr>
        <w:t xml:space="preserve"> (Dignity First), Michelle Baldwin, Beth Aspinall, Beverly Hubbard, Boyd Kronholm, Lauren Charron, Cheryl Harkins, Chris Bicknell, Cullen Ryan, Diane Small, Virginia Dill, Donna Alger, Donna Kelley, Katie Spencer White, Elaine Grade, Emily Flinkstrom, Emily Richards, Evan Gagnon, Sean Fitzpatrick, Gerald Botta, Jace Farris, Jaime Merrill, Jason Goodrich, Jen Gunderman, Jennifer Wea</w:t>
      </w:r>
      <w:r w:rsidR="00074EFA">
        <w:rPr>
          <w:rFonts w:ascii="Times New Roman" w:eastAsia="Times New Roman" w:hAnsi="Times New Roman" w:cs="Times New Roman"/>
          <w:i/>
          <w:iCs/>
          <w:color w:val="0E101A"/>
          <w:sz w:val="22"/>
          <w:szCs w:val="22"/>
        </w:rPr>
        <w:t>therbee, Jessica Lincoln, Jessica</w:t>
      </w:r>
      <w:r w:rsidR="00C129CD" w:rsidRPr="00C05F1B">
        <w:rPr>
          <w:rFonts w:ascii="Times New Roman" w:eastAsia="Times New Roman" w:hAnsi="Times New Roman" w:cs="Times New Roman"/>
          <w:i/>
          <w:iCs/>
          <w:color w:val="0E101A"/>
          <w:sz w:val="22"/>
          <w:szCs w:val="22"/>
        </w:rPr>
        <w:t xml:space="preserve"> Sanfasin, Johnnie Walker, Julia K</w:t>
      </w:r>
      <w:r w:rsidR="00074EFA">
        <w:rPr>
          <w:rFonts w:ascii="Times New Roman" w:eastAsia="Times New Roman" w:hAnsi="Times New Roman" w:cs="Times New Roman"/>
          <w:i/>
          <w:iCs/>
          <w:color w:val="0E101A"/>
          <w:sz w:val="22"/>
          <w:szCs w:val="22"/>
        </w:rPr>
        <w:t>imball, Kari Bradstreet</w:t>
      </w:r>
      <w:r w:rsidR="00C129CD" w:rsidRPr="00C05F1B">
        <w:rPr>
          <w:rFonts w:ascii="Times New Roman" w:eastAsia="Times New Roman" w:hAnsi="Times New Roman" w:cs="Times New Roman"/>
          <w:i/>
          <w:iCs/>
          <w:color w:val="0E101A"/>
          <w:sz w:val="22"/>
          <w:szCs w:val="22"/>
        </w:rPr>
        <w:t>, Ken</w:t>
      </w:r>
      <w:r w:rsidR="00074EFA">
        <w:rPr>
          <w:rFonts w:ascii="Times New Roman" w:eastAsia="Times New Roman" w:hAnsi="Times New Roman" w:cs="Times New Roman"/>
          <w:i/>
          <w:iCs/>
          <w:color w:val="0E101A"/>
          <w:sz w:val="22"/>
          <w:szCs w:val="22"/>
        </w:rPr>
        <w:t xml:space="preserve"> Capron</w:t>
      </w:r>
      <w:r w:rsidR="00C129CD" w:rsidRPr="00C05F1B">
        <w:rPr>
          <w:rFonts w:ascii="Times New Roman" w:eastAsia="Times New Roman" w:hAnsi="Times New Roman" w:cs="Times New Roman"/>
          <w:i/>
          <w:iCs/>
          <w:color w:val="0E101A"/>
          <w:sz w:val="22"/>
          <w:szCs w:val="22"/>
        </w:rPr>
        <w:t>, Kristen Jiorle, Kristine Lausier, Laura Briggs, Leanne Pomeroy, Karen Marti</w:t>
      </w:r>
      <w:r w:rsidR="00074EFA">
        <w:rPr>
          <w:rFonts w:ascii="Times New Roman" w:eastAsia="Times New Roman" w:hAnsi="Times New Roman" w:cs="Times New Roman"/>
          <w:i/>
          <w:iCs/>
          <w:color w:val="0E101A"/>
          <w:sz w:val="22"/>
          <w:szCs w:val="22"/>
        </w:rPr>
        <w:t>n, Matt Barry, Kristen McAuley</w:t>
      </w:r>
      <w:r w:rsidR="00C129CD" w:rsidRPr="00C05F1B">
        <w:rPr>
          <w:rFonts w:ascii="Times New Roman" w:eastAsia="Times New Roman" w:hAnsi="Times New Roman" w:cs="Times New Roman"/>
          <w:i/>
          <w:iCs/>
          <w:color w:val="0E101A"/>
          <w:sz w:val="22"/>
          <w:szCs w:val="22"/>
        </w:rPr>
        <w:t xml:space="preserve">, Melissa McEntee, Nicole Cohen, </w:t>
      </w:r>
      <w:r w:rsidR="00083793" w:rsidRPr="00C05F1B">
        <w:rPr>
          <w:rFonts w:ascii="Times New Roman" w:eastAsia="Times New Roman" w:hAnsi="Times New Roman" w:cs="Times New Roman"/>
          <w:i/>
          <w:iCs/>
          <w:color w:val="0E101A"/>
          <w:sz w:val="22"/>
          <w:szCs w:val="22"/>
        </w:rPr>
        <w:t xml:space="preserve">Noelle Coyne, Norman Maze, Alice Preble, Rebekah Paredes, </w:t>
      </w:r>
      <w:r w:rsidR="00074EFA">
        <w:rPr>
          <w:rFonts w:ascii="Times New Roman" w:eastAsia="Times New Roman" w:hAnsi="Times New Roman" w:cs="Times New Roman"/>
          <w:i/>
          <w:iCs/>
          <w:color w:val="0E101A"/>
          <w:sz w:val="22"/>
          <w:szCs w:val="22"/>
        </w:rPr>
        <w:t>River Lane, Shelby Wilson</w:t>
      </w:r>
      <w:r w:rsidR="00083793" w:rsidRPr="00C05F1B">
        <w:rPr>
          <w:rFonts w:ascii="Times New Roman" w:eastAsia="Times New Roman" w:hAnsi="Times New Roman" w:cs="Times New Roman"/>
          <w:i/>
          <w:iCs/>
          <w:color w:val="0E101A"/>
          <w:sz w:val="22"/>
          <w:szCs w:val="22"/>
        </w:rPr>
        <w:t xml:space="preserve">, Betty </w:t>
      </w:r>
      <w:r w:rsidR="00C01CD8" w:rsidRPr="00C05F1B">
        <w:rPr>
          <w:rFonts w:ascii="Times New Roman" w:eastAsia="Times New Roman" w:hAnsi="Times New Roman" w:cs="Times New Roman"/>
          <w:i/>
          <w:iCs/>
          <w:color w:val="0E101A"/>
          <w:sz w:val="22"/>
          <w:szCs w:val="22"/>
        </w:rPr>
        <w:t>St. Hilaire</w:t>
      </w:r>
      <w:r w:rsidR="00083793" w:rsidRPr="00C05F1B">
        <w:rPr>
          <w:rFonts w:ascii="Times New Roman" w:eastAsia="Times New Roman" w:hAnsi="Times New Roman" w:cs="Times New Roman"/>
          <w:i/>
          <w:iCs/>
          <w:color w:val="0E101A"/>
          <w:sz w:val="22"/>
          <w:szCs w:val="22"/>
        </w:rPr>
        <w:t>, Susan Giambalvo, Tatiana Nirza, Tracy Al</w:t>
      </w:r>
      <w:r w:rsidR="00074EFA">
        <w:rPr>
          <w:rFonts w:ascii="Times New Roman" w:eastAsia="Times New Roman" w:hAnsi="Times New Roman" w:cs="Times New Roman"/>
          <w:i/>
          <w:iCs/>
          <w:color w:val="0E101A"/>
          <w:sz w:val="22"/>
          <w:szCs w:val="22"/>
        </w:rPr>
        <w:t>len, Vickey Merrill, Sara Wade</w:t>
      </w:r>
      <w:r w:rsidR="00083793" w:rsidRPr="00C05F1B">
        <w:rPr>
          <w:rFonts w:ascii="Times New Roman" w:eastAsia="Times New Roman" w:hAnsi="Times New Roman" w:cs="Times New Roman"/>
          <w:i/>
          <w:iCs/>
          <w:color w:val="0E101A"/>
          <w:sz w:val="22"/>
          <w:szCs w:val="22"/>
        </w:rPr>
        <w:t xml:space="preserve">, Shawnna (YAB), Zachary Moore. </w:t>
      </w:r>
      <w:r w:rsidR="00E7264E" w:rsidRPr="00C05F1B">
        <w:rPr>
          <w:rFonts w:ascii="Times New Roman" w:eastAsia="Times New Roman" w:hAnsi="Times New Roman" w:cs="Times New Roman"/>
          <w:i/>
          <w:iCs/>
          <w:color w:val="0E101A"/>
          <w:sz w:val="22"/>
          <w:szCs w:val="22"/>
        </w:rPr>
        <w:br/>
      </w:r>
      <w:r w:rsidR="00E7264E" w:rsidRPr="00C05F1B">
        <w:rPr>
          <w:rFonts w:ascii="Times New Roman" w:eastAsia="Times New Roman" w:hAnsi="Times New Roman" w:cs="Times New Roman"/>
          <w:b/>
          <w:bCs/>
          <w:i/>
          <w:iCs/>
          <w:color w:val="0E101A"/>
          <w:sz w:val="22"/>
          <w:szCs w:val="22"/>
        </w:rPr>
        <w:t xml:space="preserve">MaineHousing Representatives: </w:t>
      </w:r>
      <w:r w:rsidR="004912E8" w:rsidRPr="00C05F1B">
        <w:rPr>
          <w:rFonts w:ascii="Times New Roman" w:eastAsia="Times New Roman" w:hAnsi="Times New Roman" w:cs="Times New Roman"/>
          <w:i/>
          <w:iCs/>
          <w:color w:val="0E101A"/>
          <w:sz w:val="22"/>
          <w:szCs w:val="22"/>
        </w:rPr>
        <w:t xml:space="preserve">Lauren Bustard, Kelly Watson, Tara Hembree, </w:t>
      </w:r>
      <w:r w:rsidR="00E7264E" w:rsidRPr="00C05F1B">
        <w:rPr>
          <w:rFonts w:ascii="Times New Roman" w:eastAsia="Times New Roman" w:hAnsi="Times New Roman" w:cs="Times New Roman"/>
          <w:i/>
          <w:iCs/>
          <w:color w:val="0E101A"/>
          <w:sz w:val="22"/>
          <w:szCs w:val="22"/>
        </w:rPr>
        <w:t xml:space="preserve">Scott Tibbitts, Stephanie Bailey, Mike </w:t>
      </w:r>
      <w:r w:rsidR="0051277B" w:rsidRPr="00C05F1B">
        <w:rPr>
          <w:rFonts w:ascii="Times New Roman" w:eastAsia="Times New Roman" w:hAnsi="Times New Roman" w:cs="Times New Roman"/>
          <w:i/>
          <w:iCs/>
          <w:color w:val="0E101A"/>
          <w:sz w:val="22"/>
          <w:szCs w:val="22"/>
        </w:rPr>
        <w:t>Shaughnessy</w:t>
      </w:r>
      <w:r w:rsidR="00E7264E" w:rsidRPr="00C05F1B">
        <w:rPr>
          <w:rFonts w:ascii="Times New Roman" w:eastAsia="Times New Roman" w:hAnsi="Times New Roman" w:cs="Times New Roman"/>
          <w:i/>
          <w:iCs/>
          <w:color w:val="0E101A"/>
          <w:sz w:val="22"/>
          <w:szCs w:val="22"/>
        </w:rPr>
        <w:t xml:space="preserve">, </w:t>
      </w:r>
      <w:r w:rsidR="0051277B" w:rsidRPr="00C05F1B">
        <w:rPr>
          <w:rFonts w:ascii="Times New Roman" w:eastAsia="Times New Roman" w:hAnsi="Times New Roman" w:cs="Times New Roman"/>
          <w:i/>
          <w:iCs/>
          <w:color w:val="0E101A"/>
          <w:sz w:val="22"/>
          <w:szCs w:val="22"/>
        </w:rPr>
        <w:t xml:space="preserve">April Reed, </w:t>
      </w:r>
      <w:r w:rsidR="004912E8" w:rsidRPr="00C05F1B">
        <w:rPr>
          <w:rFonts w:ascii="Times New Roman" w:eastAsia="Times New Roman" w:hAnsi="Times New Roman" w:cs="Times New Roman"/>
          <w:i/>
          <w:iCs/>
          <w:color w:val="0E101A"/>
          <w:sz w:val="22"/>
          <w:szCs w:val="22"/>
        </w:rPr>
        <w:t>Scott Thistle, Amy Holland</w:t>
      </w:r>
    </w:p>
    <w:p w14:paraId="43FC7CE4" w14:textId="77777777" w:rsidR="00CC52DF" w:rsidRPr="00875E03" w:rsidRDefault="00CC52DF" w:rsidP="00CC52DF">
      <w:pPr>
        <w:rPr>
          <w:rFonts w:ascii="Times New Roman" w:eastAsia="Times New Roman" w:hAnsi="Times New Roman" w:cs="Times New Roman"/>
          <w:color w:val="0E101A"/>
        </w:rPr>
      </w:pPr>
    </w:p>
    <w:p w14:paraId="484FFDC9" w14:textId="77777777" w:rsidR="00CC52DF" w:rsidRPr="00875E03" w:rsidRDefault="00CC52DF" w:rsidP="004752EE">
      <w:pPr>
        <w:pStyle w:val="ListParagraph"/>
        <w:numPr>
          <w:ilvl w:val="0"/>
          <w:numId w:val="2"/>
        </w:numPr>
        <w:rPr>
          <w:rFonts w:ascii="Times New Roman" w:eastAsia="Times New Roman" w:hAnsi="Times New Roman" w:cs="Times New Roman"/>
          <w:b/>
          <w:bCs/>
          <w:color w:val="0E101A"/>
        </w:rPr>
      </w:pPr>
      <w:r w:rsidRPr="00875E03">
        <w:rPr>
          <w:rFonts w:ascii="Times New Roman" w:eastAsia="Times New Roman" w:hAnsi="Times New Roman" w:cs="Times New Roman"/>
          <w:b/>
          <w:bCs/>
          <w:color w:val="0E101A"/>
        </w:rPr>
        <w:t>Welcome, Adoption of Minutes &amp; Moment of Silence                    </w:t>
      </w:r>
    </w:p>
    <w:p w14:paraId="3FC7E262" w14:textId="77777777" w:rsidR="00CC52DF" w:rsidRPr="00875E03" w:rsidRDefault="00CC52DF" w:rsidP="00CC52DF">
      <w:pPr>
        <w:rPr>
          <w:rFonts w:ascii="Times New Roman" w:eastAsia="Times New Roman" w:hAnsi="Times New Roman" w:cs="Times New Roman"/>
          <w:color w:val="0E101A"/>
        </w:rPr>
      </w:pPr>
      <w:r w:rsidRPr="00875E03">
        <w:rPr>
          <w:rFonts w:ascii="Times New Roman" w:eastAsia="Times New Roman" w:hAnsi="Times New Roman" w:cs="Times New Roman"/>
          <w:color w:val="0E101A"/>
        </w:rPr>
        <w:t xml:space="preserve"> A moment of silence was observed for all those who have passed away while unhoused.</w:t>
      </w:r>
    </w:p>
    <w:p w14:paraId="7244A5B0" w14:textId="77777777" w:rsidR="000A1C82" w:rsidRPr="00875E03" w:rsidRDefault="00CC52DF" w:rsidP="00D31DF0">
      <w:pPr>
        <w:rPr>
          <w:rFonts w:ascii="Times New Roman" w:eastAsia="Times New Roman" w:hAnsi="Times New Roman" w:cs="Times New Roman"/>
          <w:color w:val="0E101A"/>
        </w:rPr>
      </w:pPr>
      <w:r w:rsidRPr="00875E03">
        <w:rPr>
          <w:rFonts w:ascii="Times New Roman" w:eastAsia="Times New Roman" w:hAnsi="Times New Roman" w:cs="Times New Roman"/>
          <w:color w:val="0E101A"/>
        </w:rPr>
        <w:t xml:space="preserve">- </w:t>
      </w:r>
      <w:r w:rsidR="00C01CD8">
        <w:rPr>
          <w:rFonts w:ascii="Times New Roman" w:eastAsia="Times New Roman" w:hAnsi="Times New Roman" w:cs="Times New Roman"/>
          <w:color w:val="0E101A"/>
        </w:rPr>
        <w:t>Mike Merrill</w:t>
      </w:r>
      <w:r w:rsidRPr="00875E03">
        <w:rPr>
          <w:rFonts w:ascii="Times New Roman" w:eastAsia="Times New Roman" w:hAnsi="Times New Roman" w:cs="Times New Roman"/>
          <w:color w:val="0E101A"/>
        </w:rPr>
        <w:t xml:space="preserve"> introduced a motion to approve minutes from</w:t>
      </w:r>
      <w:r w:rsidR="00AF125C" w:rsidRPr="00875E03">
        <w:rPr>
          <w:rFonts w:ascii="Times New Roman" w:eastAsia="Times New Roman" w:hAnsi="Times New Roman" w:cs="Times New Roman"/>
          <w:color w:val="0E101A"/>
        </w:rPr>
        <w:t xml:space="preserve"> </w:t>
      </w:r>
      <w:r w:rsidR="00C01CD8">
        <w:rPr>
          <w:rFonts w:ascii="Times New Roman" w:eastAsia="Times New Roman" w:hAnsi="Times New Roman" w:cs="Times New Roman"/>
          <w:color w:val="0E101A"/>
        </w:rPr>
        <w:t>February 2025</w:t>
      </w:r>
      <w:r w:rsidRPr="00875E03">
        <w:rPr>
          <w:rFonts w:ascii="Times New Roman" w:eastAsia="Times New Roman" w:hAnsi="Times New Roman" w:cs="Times New Roman"/>
          <w:color w:val="0E101A"/>
        </w:rPr>
        <w:t xml:space="preserve">, </w:t>
      </w:r>
      <w:r w:rsidR="00C01CD8">
        <w:rPr>
          <w:rFonts w:ascii="Times New Roman" w:eastAsia="Times New Roman" w:hAnsi="Times New Roman" w:cs="Times New Roman"/>
          <w:color w:val="0E101A"/>
        </w:rPr>
        <w:t>Dan Hodgkins</w:t>
      </w:r>
      <w:r w:rsidRPr="00875E03">
        <w:rPr>
          <w:rFonts w:ascii="Times New Roman" w:eastAsia="Times New Roman" w:hAnsi="Times New Roman" w:cs="Times New Roman"/>
          <w:color w:val="0E101A"/>
        </w:rPr>
        <w:t xml:space="preserve"> seconded. There was no discussion. No one abstained. No adjustments or changes. The minutes were unanimously approved as written.</w:t>
      </w:r>
    </w:p>
    <w:p w14:paraId="4E9533D8" w14:textId="77777777" w:rsidR="00D53F0C" w:rsidRPr="00875E03" w:rsidRDefault="00D53F0C" w:rsidP="00D53F0C">
      <w:pPr>
        <w:rPr>
          <w:rFonts w:ascii="Times New Roman" w:eastAsia="Times New Roman" w:hAnsi="Times New Roman" w:cs="Times New Roman"/>
          <w:i/>
          <w:iCs/>
          <w:color w:val="0E101A"/>
        </w:rPr>
      </w:pPr>
    </w:p>
    <w:p w14:paraId="4CF2B651" w14:textId="77777777" w:rsidR="00D53F0C" w:rsidRDefault="005A617D" w:rsidP="00D53F0C">
      <w:pPr>
        <w:rPr>
          <w:rFonts w:ascii="Times New Roman" w:eastAsia="Times New Roman" w:hAnsi="Times New Roman" w:cs="Times New Roman"/>
          <w:i/>
          <w:iCs/>
          <w:color w:val="0E101A"/>
        </w:rPr>
      </w:pPr>
      <w:r w:rsidRPr="005A617D">
        <w:rPr>
          <w:rFonts w:ascii="Times New Roman" w:eastAsia="Times New Roman" w:hAnsi="Times New Roman" w:cs="Times New Roman"/>
          <w:i/>
          <w:iCs/>
          <w:color w:val="0E101A"/>
        </w:rPr>
        <w:t xml:space="preserve">The Maine Continuum of Care Full Membership Meeting on March 20, 2025, covered several key </w:t>
      </w:r>
      <w:r w:rsidR="009D6876" w:rsidRPr="005A617D">
        <w:rPr>
          <w:rFonts w:ascii="Times New Roman" w:eastAsia="Times New Roman" w:hAnsi="Times New Roman" w:cs="Times New Roman"/>
          <w:i/>
          <w:iCs/>
          <w:color w:val="0E101A"/>
        </w:rPr>
        <w:t>update</w:t>
      </w:r>
      <w:r w:rsidR="009D6876">
        <w:rPr>
          <w:rFonts w:ascii="Times New Roman" w:eastAsia="Times New Roman" w:hAnsi="Times New Roman" w:cs="Times New Roman"/>
          <w:i/>
          <w:iCs/>
          <w:color w:val="0E101A"/>
        </w:rPr>
        <w:t>s:</w:t>
      </w:r>
    </w:p>
    <w:p w14:paraId="16491AE5" w14:textId="77777777" w:rsidR="009D6876" w:rsidRPr="009D6876" w:rsidRDefault="009D6876" w:rsidP="00D53F0C">
      <w:pPr>
        <w:rPr>
          <w:rFonts w:ascii="Times New Roman" w:eastAsia="Times New Roman" w:hAnsi="Times New Roman" w:cs="Times New Roman"/>
          <w:i/>
          <w:iCs/>
          <w:color w:val="0E101A"/>
        </w:rPr>
      </w:pPr>
    </w:p>
    <w:p w14:paraId="0D997206" w14:textId="77777777" w:rsidR="005A617D" w:rsidRDefault="00D24951" w:rsidP="005A617D">
      <w:pPr>
        <w:pStyle w:val="ListParagraph"/>
        <w:numPr>
          <w:ilvl w:val="0"/>
          <w:numId w:val="2"/>
        </w:numPr>
        <w:rPr>
          <w:rFonts w:ascii="Times New Roman" w:eastAsia="Times New Roman" w:hAnsi="Times New Roman" w:cs="Times New Roman"/>
          <w:b/>
          <w:bCs/>
          <w:color w:val="0E101A"/>
        </w:rPr>
      </w:pPr>
      <w:r w:rsidRPr="00875E03">
        <w:rPr>
          <w:rFonts w:ascii="Times New Roman" w:eastAsia="Times New Roman" w:hAnsi="Times New Roman" w:cs="Times New Roman"/>
          <w:b/>
          <w:bCs/>
          <w:color w:val="0E101A"/>
        </w:rPr>
        <w:t>Governance Restructure Progress</w:t>
      </w:r>
    </w:p>
    <w:p w14:paraId="52B817CF" w14:textId="77777777" w:rsidR="009D6876" w:rsidRPr="00C05F1B" w:rsidRDefault="005A617D" w:rsidP="009D6876">
      <w:pPr>
        <w:pStyle w:val="ListParagraph"/>
        <w:numPr>
          <w:ilvl w:val="1"/>
          <w:numId w:val="2"/>
        </w:numPr>
        <w:rPr>
          <w:rFonts w:ascii="Times New Roman" w:eastAsia="Times New Roman" w:hAnsi="Times New Roman" w:cs="Times New Roman"/>
          <w:b/>
          <w:bCs/>
          <w:color w:val="0E101A"/>
        </w:rPr>
      </w:pPr>
      <w:r w:rsidRPr="005A617D">
        <w:rPr>
          <w:rFonts w:ascii="Times New Roman" w:eastAsia="Times New Roman" w:hAnsi="Times New Roman" w:cs="Times New Roman"/>
          <w:color w:val="0E101A"/>
        </w:rPr>
        <w:t xml:space="preserve">Greg Payne was selected as the new board chairman, with a transition expected by May-June 2025. </w:t>
      </w:r>
    </w:p>
    <w:p w14:paraId="7B7652E9" w14:textId="77777777" w:rsidR="00C05F1B" w:rsidRDefault="00C05F1B" w:rsidP="009D6876">
      <w:pPr>
        <w:pStyle w:val="ListParagraph"/>
        <w:numPr>
          <w:ilvl w:val="1"/>
          <w:numId w:val="2"/>
        </w:numPr>
        <w:rPr>
          <w:rFonts w:ascii="Times New Roman" w:eastAsia="Times New Roman" w:hAnsi="Times New Roman" w:cs="Times New Roman"/>
          <w:color w:val="0E101A"/>
        </w:rPr>
      </w:pPr>
      <w:r w:rsidRPr="00C05F1B">
        <w:rPr>
          <w:rFonts w:ascii="Times New Roman" w:eastAsia="Times New Roman" w:hAnsi="Times New Roman" w:cs="Times New Roman"/>
          <w:color w:val="0E101A"/>
        </w:rPr>
        <w:t>The nominating committee is in place, with over 50 individuals having submitted their names for consideration</w:t>
      </w:r>
      <w:r>
        <w:rPr>
          <w:rFonts w:ascii="Times New Roman" w:eastAsia="Times New Roman" w:hAnsi="Times New Roman" w:cs="Times New Roman"/>
          <w:color w:val="0E101A"/>
        </w:rPr>
        <w:t>.</w:t>
      </w:r>
    </w:p>
    <w:p w14:paraId="0557B85F" w14:textId="77777777" w:rsidR="00C05F1B" w:rsidRPr="00C05F1B" w:rsidRDefault="00C05F1B" w:rsidP="009D6876">
      <w:pPr>
        <w:pStyle w:val="ListParagraph"/>
        <w:numPr>
          <w:ilvl w:val="1"/>
          <w:numId w:val="2"/>
        </w:numPr>
        <w:rPr>
          <w:rFonts w:ascii="Times New Roman" w:eastAsia="Times New Roman" w:hAnsi="Times New Roman" w:cs="Times New Roman"/>
          <w:color w:val="0E101A"/>
        </w:rPr>
      </w:pPr>
      <w:r w:rsidRPr="00C05F1B">
        <w:rPr>
          <w:rFonts w:ascii="Times New Roman" w:eastAsia="Times New Roman" w:hAnsi="Times New Roman" w:cs="Times New Roman"/>
          <w:color w:val="0E101A"/>
        </w:rPr>
        <w:t xml:space="preserve">The </w:t>
      </w:r>
      <w:r>
        <w:rPr>
          <w:rFonts w:ascii="Times New Roman" w:eastAsia="Times New Roman" w:hAnsi="Times New Roman" w:cs="Times New Roman"/>
          <w:color w:val="0E101A"/>
        </w:rPr>
        <w:t>B</w:t>
      </w:r>
      <w:r w:rsidRPr="00C05F1B">
        <w:rPr>
          <w:rFonts w:ascii="Times New Roman" w:eastAsia="Times New Roman" w:hAnsi="Times New Roman" w:cs="Times New Roman"/>
          <w:color w:val="0E101A"/>
        </w:rPr>
        <w:t>oard transition timeline is discussed, with final decisions expected by mid-April and a formal transition by May-June.</w:t>
      </w:r>
    </w:p>
    <w:p w14:paraId="1148D494" w14:textId="77777777" w:rsidR="009D6876" w:rsidRPr="00875E03" w:rsidRDefault="009D6876" w:rsidP="009D6876">
      <w:pPr>
        <w:pStyle w:val="ListParagraph"/>
        <w:numPr>
          <w:ilvl w:val="0"/>
          <w:numId w:val="2"/>
        </w:numPr>
        <w:rPr>
          <w:rFonts w:ascii="Times New Roman" w:eastAsia="Times New Roman" w:hAnsi="Times New Roman" w:cs="Times New Roman"/>
          <w:color w:val="0E101A"/>
        </w:rPr>
      </w:pPr>
      <w:r w:rsidRPr="00875E03">
        <w:rPr>
          <w:rFonts w:ascii="Times New Roman" w:eastAsia="Times New Roman" w:hAnsi="Times New Roman" w:cs="Times New Roman"/>
          <w:b/>
          <w:bCs/>
          <w:color w:val="0E101A"/>
        </w:rPr>
        <w:t>Restructuring of Board Committees</w:t>
      </w:r>
    </w:p>
    <w:p w14:paraId="320FF0DB" w14:textId="77777777" w:rsidR="009D6876" w:rsidRPr="009D6876" w:rsidRDefault="009D6876" w:rsidP="009D6876">
      <w:pPr>
        <w:pStyle w:val="ListParagraph"/>
        <w:numPr>
          <w:ilvl w:val="1"/>
          <w:numId w:val="2"/>
        </w:numPr>
        <w:rPr>
          <w:rFonts w:ascii="Times New Roman" w:eastAsia="Times New Roman" w:hAnsi="Times New Roman" w:cs="Times New Roman"/>
          <w:b/>
          <w:bCs/>
          <w:color w:val="0E101A"/>
        </w:rPr>
      </w:pPr>
      <w:r w:rsidRPr="005A617D">
        <w:rPr>
          <w:rFonts w:ascii="Times New Roman" w:eastAsia="Times New Roman" w:hAnsi="Times New Roman" w:cs="Times New Roman"/>
          <w:color w:val="0E101A"/>
        </w:rPr>
        <w:t xml:space="preserve">The </w:t>
      </w:r>
      <w:r>
        <w:rPr>
          <w:rFonts w:ascii="Times New Roman" w:eastAsia="Times New Roman" w:hAnsi="Times New Roman" w:cs="Times New Roman"/>
          <w:color w:val="0E101A"/>
        </w:rPr>
        <w:t>B</w:t>
      </w:r>
      <w:r w:rsidRPr="005A617D">
        <w:rPr>
          <w:rFonts w:ascii="Times New Roman" w:eastAsia="Times New Roman" w:hAnsi="Times New Roman" w:cs="Times New Roman"/>
          <w:color w:val="0E101A"/>
        </w:rPr>
        <w:t>oard is consolidating 18 committees to align efforts and improve</w:t>
      </w:r>
      <w:r>
        <w:rPr>
          <w:rFonts w:ascii="Times New Roman" w:eastAsia="Times New Roman" w:hAnsi="Times New Roman" w:cs="Times New Roman"/>
          <w:color w:val="0E101A"/>
        </w:rPr>
        <w:t xml:space="preserve"> </w:t>
      </w:r>
      <w:r w:rsidRPr="005A617D">
        <w:rPr>
          <w:rFonts w:ascii="Times New Roman" w:eastAsia="Times New Roman" w:hAnsi="Times New Roman" w:cs="Times New Roman"/>
          <w:color w:val="0E101A"/>
        </w:rPr>
        <w:t xml:space="preserve">resources. </w:t>
      </w:r>
    </w:p>
    <w:p w14:paraId="2897D927" w14:textId="77777777" w:rsidR="009D6876" w:rsidRDefault="009D6876" w:rsidP="009D6876">
      <w:pPr>
        <w:pStyle w:val="ListParagraph"/>
        <w:numPr>
          <w:ilvl w:val="1"/>
          <w:numId w:val="30"/>
        </w:numPr>
        <w:rPr>
          <w:rFonts w:ascii="Times New Roman" w:eastAsia="Times New Roman" w:hAnsi="Times New Roman" w:cs="Times New Roman"/>
          <w:color w:val="0E101A"/>
        </w:rPr>
      </w:pPr>
      <w:r>
        <w:rPr>
          <w:rFonts w:ascii="Times New Roman" w:eastAsia="Times New Roman" w:hAnsi="Times New Roman" w:cs="Times New Roman"/>
          <w:color w:val="0E101A"/>
        </w:rPr>
        <w:t xml:space="preserve">Restructure of committees to align with the new governance </w:t>
      </w:r>
      <w:r w:rsidRPr="00875E03">
        <w:rPr>
          <w:rFonts w:ascii="Times New Roman" w:eastAsia="Times New Roman" w:hAnsi="Times New Roman" w:cs="Times New Roman"/>
          <w:color w:val="0E101A"/>
        </w:rPr>
        <w:t>for more effective CoC Operations.</w:t>
      </w:r>
    </w:p>
    <w:p w14:paraId="64726D9B" w14:textId="77777777" w:rsidR="00C05F1B" w:rsidRPr="009D6876" w:rsidRDefault="00C05F1B" w:rsidP="009D6876">
      <w:pPr>
        <w:pStyle w:val="ListParagraph"/>
        <w:numPr>
          <w:ilvl w:val="1"/>
          <w:numId w:val="30"/>
        </w:numPr>
        <w:rPr>
          <w:rFonts w:ascii="Times New Roman" w:eastAsia="Times New Roman" w:hAnsi="Times New Roman" w:cs="Times New Roman"/>
          <w:color w:val="0E101A"/>
        </w:rPr>
      </w:pPr>
      <w:r w:rsidRPr="00C05F1B">
        <w:rPr>
          <w:rFonts w:ascii="Times New Roman" w:eastAsia="Times New Roman" w:hAnsi="Times New Roman" w:cs="Times New Roman"/>
          <w:color w:val="0E101A"/>
        </w:rPr>
        <w:t xml:space="preserve">The new committee structure will be in place by the time the new </w:t>
      </w:r>
      <w:r>
        <w:rPr>
          <w:rFonts w:ascii="Times New Roman" w:eastAsia="Times New Roman" w:hAnsi="Times New Roman" w:cs="Times New Roman"/>
          <w:color w:val="0E101A"/>
        </w:rPr>
        <w:t>B</w:t>
      </w:r>
      <w:r w:rsidRPr="00C05F1B">
        <w:rPr>
          <w:rFonts w:ascii="Times New Roman" w:eastAsia="Times New Roman" w:hAnsi="Times New Roman" w:cs="Times New Roman"/>
          <w:color w:val="0E101A"/>
        </w:rPr>
        <w:t xml:space="preserve">oard of </w:t>
      </w:r>
      <w:r>
        <w:rPr>
          <w:rFonts w:ascii="Times New Roman" w:eastAsia="Times New Roman" w:hAnsi="Times New Roman" w:cs="Times New Roman"/>
          <w:color w:val="0E101A"/>
        </w:rPr>
        <w:t>D</w:t>
      </w:r>
      <w:r w:rsidRPr="00C05F1B">
        <w:rPr>
          <w:rFonts w:ascii="Times New Roman" w:eastAsia="Times New Roman" w:hAnsi="Times New Roman" w:cs="Times New Roman"/>
          <w:color w:val="0E101A"/>
        </w:rPr>
        <w:t>irectors is launched.</w:t>
      </w:r>
    </w:p>
    <w:p w14:paraId="14E3B53E" w14:textId="77777777" w:rsidR="00D53F0C" w:rsidRPr="00875E03" w:rsidRDefault="00D53F0C" w:rsidP="005A617D">
      <w:pPr>
        <w:pStyle w:val="ListParagraph"/>
        <w:numPr>
          <w:ilvl w:val="0"/>
          <w:numId w:val="2"/>
        </w:numPr>
        <w:rPr>
          <w:rFonts w:ascii="Times New Roman" w:eastAsia="Times New Roman" w:hAnsi="Times New Roman" w:cs="Times New Roman"/>
          <w:color w:val="0E101A"/>
        </w:rPr>
      </w:pPr>
      <w:r w:rsidRPr="00875E03">
        <w:rPr>
          <w:rFonts w:ascii="Times New Roman" w:eastAsia="Times New Roman" w:hAnsi="Times New Roman" w:cs="Times New Roman"/>
          <w:b/>
          <w:bCs/>
          <w:color w:val="0E101A"/>
        </w:rPr>
        <w:t>HMIS Update</w:t>
      </w:r>
    </w:p>
    <w:p w14:paraId="7EACCE81" w14:textId="77777777" w:rsidR="00D53F0C" w:rsidRPr="009D6876" w:rsidRDefault="005A617D" w:rsidP="005A617D">
      <w:pPr>
        <w:pStyle w:val="ListParagraph"/>
        <w:numPr>
          <w:ilvl w:val="1"/>
          <w:numId w:val="30"/>
        </w:numPr>
        <w:rPr>
          <w:rFonts w:ascii="Times New Roman" w:eastAsia="Times New Roman" w:hAnsi="Times New Roman" w:cs="Times New Roman"/>
          <w:i/>
          <w:iCs/>
          <w:color w:val="0E101A"/>
        </w:rPr>
      </w:pPr>
      <w:r>
        <w:rPr>
          <w:rFonts w:ascii="Times New Roman" w:eastAsia="Times New Roman" w:hAnsi="Times New Roman" w:cs="Times New Roman"/>
          <w:color w:val="0E101A"/>
        </w:rPr>
        <w:t>MaineHousing is</w:t>
      </w:r>
      <w:r w:rsidR="00D85083" w:rsidRPr="00875E03">
        <w:rPr>
          <w:rFonts w:ascii="Times New Roman" w:eastAsia="Times New Roman" w:hAnsi="Times New Roman" w:cs="Times New Roman"/>
          <w:color w:val="0E101A"/>
        </w:rPr>
        <w:t xml:space="preserve"> step</w:t>
      </w:r>
      <w:r>
        <w:rPr>
          <w:rFonts w:ascii="Times New Roman" w:eastAsia="Times New Roman" w:hAnsi="Times New Roman" w:cs="Times New Roman"/>
          <w:color w:val="0E101A"/>
        </w:rPr>
        <w:t>ping</w:t>
      </w:r>
      <w:r w:rsidR="00D85083" w:rsidRPr="00875E03">
        <w:rPr>
          <w:rFonts w:ascii="Times New Roman" w:eastAsia="Times New Roman" w:hAnsi="Times New Roman" w:cs="Times New Roman"/>
          <w:color w:val="0E101A"/>
        </w:rPr>
        <w:t xml:space="preserve"> down as the HMIS Lead Agency by the end of 2025.</w:t>
      </w:r>
      <w:r w:rsidR="009D6876">
        <w:rPr>
          <w:rFonts w:ascii="Times New Roman" w:eastAsia="Times New Roman" w:hAnsi="Times New Roman" w:cs="Times New Roman"/>
          <w:color w:val="0E101A"/>
        </w:rPr>
        <w:t xml:space="preserve"> </w:t>
      </w:r>
    </w:p>
    <w:p w14:paraId="467B39E7" w14:textId="77777777" w:rsidR="009D6876" w:rsidRPr="009D6876" w:rsidRDefault="009D6876" w:rsidP="009D6876">
      <w:pPr>
        <w:pStyle w:val="ListParagraph"/>
        <w:numPr>
          <w:ilvl w:val="2"/>
          <w:numId w:val="30"/>
        </w:numPr>
        <w:rPr>
          <w:rFonts w:ascii="Times New Roman" w:eastAsia="Times New Roman" w:hAnsi="Times New Roman" w:cs="Times New Roman"/>
          <w:i/>
          <w:iCs/>
          <w:color w:val="0E101A"/>
        </w:rPr>
      </w:pPr>
      <w:r>
        <w:rPr>
          <w:rFonts w:ascii="Times New Roman" w:eastAsia="Times New Roman" w:hAnsi="Times New Roman" w:cs="Times New Roman"/>
          <w:color w:val="0E101A"/>
        </w:rPr>
        <w:t xml:space="preserve">A survey was sent out to gather input regarding future needs. </w:t>
      </w:r>
    </w:p>
    <w:p w14:paraId="00692352" w14:textId="77777777" w:rsidR="009D6876" w:rsidRDefault="009D6876" w:rsidP="009D6876">
      <w:pPr>
        <w:rPr>
          <w:rFonts w:ascii="Times New Roman" w:eastAsia="Times New Roman" w:hAnsi="Times New Roman" w:cs="Times New Roman"/>
          <w:i/>
          <w:iCs/>
          <w:color w:val="0E101A"/>
        </w:rPr>
      </w:pPr>
    </w:p>
    <w:p w14:paraId="5C7CB071" w14:textId="77777777" w:rsidR="009D6876" w:rsidRDefault="009D6876" w:rsidP="009D6876">
      <w:pPr>
        <w:rPr>
          <w:rFonts w:ascii="Times New Roman" w:eastAsia="Times New Roman" w:hAnsi="Times New Roman" w:cs="Times New Roman"/>
          <w:i/>
          <w:iCs/>
          <w:color w:val="0E101A"/>
        </w:rPr>
      </w:pPr>
    </w:p>
    <w:p w14:paraId="3689CCF9" w14:textId="77777777" w:rsidR="009D6876" w:rsidRDefault="009D6876" w:rsidP="009D6876">
      <w:pPr>
        <w:rPr>
          <w:rFonts w:ascii="Times New Roman" w:eastAsia="Times New Roman" w:hAnsi="Times New Roman" w:cs="Times New Roman"/>
          <w:i/>
          <w:iCs/>
          <w:color w:val="0E101A"/>
        </w:rPr>
      </w:pPr>
    </w:p>
    <w:p w14:paraId="5F89403A" w14:textId="77777777" w:rsidR="009D6876" w:rsidRDefault="009D6876" w:rsidP="009D6876">
      <w:pPr>
        <w:rPr>
          <w:rFonts w:ascii="Times New Roman" w:eastAsia="Times New Roman" w:hAnsi="Times New Roman" w:cs="Times New Roman"/>
          <w:i/>
          <w:iCs/>
          <w:color w:val="0E101A"/>
        </w:rPr>
      </w:pPr>
    </w:p>
    <w:p w14:paraId="2F71CDC2" w14:textId="77777777" w:rsidR="009D6876" w:rsidRPr="009D6876" w:rsidRDefault="009D6876" w:rsidP="009D6876">
      <w:pPr>
        <w:rPr>
          <w:rFonts w:ascii="Times New Roman" w:eastAsia="Times New Roman" w:hAnsi="Times New Roman" w:cs="Times New Roman"/>
          <w:i/>
          <w:iCs/>
          <w:color w:val="0E101A"/>
        </w:rPr>
      </w:pPr>
    </w:p>
    <w:p w14:paraId="3BEF5967" w14:textId="77777777" w:rsidR="00B213C6" w:rsidRPr="00875E03" w:rsidRDefault="00B213C6" w:rsidP="005A617D">
      <w:pPr>
        <w:pStyle w:val="ListParagraph"/>
        <w:numPr>
          <w:ilvl w:val="0"/>
          <w:numId w:val="2"/>
        </w:numPr>
        <w:rPr>
          <w:rFonts w:ascii="Times New Roman" w:eastAsia="Times New Roman" w:hAnsi="Times New Roman" w:cs="Times New Roman"/>
          <w:color w:val="0E101A"/>
        </w:rPr>
      </w:pPr>
      <w:r w:rsidRPr="00875E03">
        <w:rPr>
          <w:rFonts w:ascii="Times New Roman" w:eastAsia="Times New Roman" w:hAnsi="Times New Roman" w:cs="Times New Roman"/>
          <w:b/>
          <w:bCs/>
          <w:color w:val="0E101A"/>
        </w:rPr>
        <w:t>HUD Funding and Contingency Planning</w:t>
      </w:r>
    </w:p>
    <w:p w14:paraId="68459AA9" w14:textId="77777777" w:rsidR="00B213C6" w:rsidRPr="00875E03" w:rsidRDefault="00B213C6" w:rsidP="005A617D">
      <w:pPr>
        <w:pStyle w:val="ListParagraph"/>
        <w:numPr>
          <w:ilvl w:val="1"/>
          <w:numId w:val="30"/>
        </w:numPr>
        <w:rPr>
          <w:rFonts w:ascii="Times New Roman" w:eastAsia="Times New Roman" w:hAnsi="Times New Roman" w:cs="Times New Roman"/>
          <w:color w:val="0E101A"/>
        </w:rPr>
      </w:pPr>
      <w:r w:rsidRPr="00875E03">
        <w:rPr>
          <w:rFonts w:ascii="Times New Roman" w:eastAsia="Times New Roman" w:hAnsi="Times New Roman" w:cs="Times New Roman"/>
          <w:color w:val="0E101A"/>
        </w:rPr>
        <w:t>Potential HUD funding reductions and the impact on the COC.</w:t>
      </w:r>
    </w:p>
    <w:p w14:paraId="514B21DB" w14:textId="77777777" w:rsidR="00B213C6" w:rsidRPr="00875E03" w:rsidRDefault="00B213C6" w:rsidP="005A617D">
      <w:pPr>
        <w:pStyle w:val="ListParagraph"/>
        <w:numPr>
          <w:ilvl w:val="1"/>
          <w:numId w:val="30"/>
        </w:numPr>
        <w:rPr>
          <w:rFonts w:ascii="Times New Roman" w:eastAsia="Times New Roman" w:hAnsi="Times New Roman" w:cs="Times New Roman"/>
          <w:color w:val="0E101A"/>
        </w:rPr>
      </w:pPr>
      <w:r w:rsidRPr="00875E03">
        <w:rPr>
          <w:rFonts w:ascii="Times New Roman" w:eastAsia="Times New Roman" w:hAnsi="Times New Roman" w:cs="Times New Roman"/>
          <w:color w:val="0E101A"/>
        </w:rPr>
        <w:t>Discussion on lack of renewal funding for grants and changes in data collection standards.</w:t>
      </w:r>
    </w:p>
    <w:p w14:paraId="4A5EADF1" w14:textId="77777777" w:rsidR="00B213C6" w:rsidRPr="00875E03" w:rsidRDefault="00B213C6" w:rsidP="005A617D">
      <w:pPr>
        <w:pStyle w:val="ListParagraph"/>
        <w:numPr>
          <w:ilvl w:val="1"/>
          <w:numId w:val="30"/>
        </w:numPr>
        <w:rPr>
          <w:rFonts w:ascii="Times New Roman" w:eastAsia="Times New Roman" w:hAnsi="Times New Roman" w:cs="Times New Roman"/>
          <w:color w:val="0E101A"/>
        </w:rPr>
      </w:pPr>
      <w:r w:rsidRPr="00875E03">
        <w:rPr>
          <w:rFonts w:ascii="Times New Roman" w:eastAsia="Times New Roman" w:hAnsi="Times New Roman" w:cs="Times New Roman"/>
          <w:color w:val="0E101A"/>
        </w:rPr>
        <w:t>Highlights the importance of the board being well-informed about funding and capacity.</w:t>
      </w:r>
    </w:p>
    <w:p w14:paraId="2D43D928" w14:textId="77777777" w:rsidR="00B213C6" w:rsidRPr="00875E03" w:rsidRDefault="00B213C6" w:rsidP="005A617D">
      <w:pPr>
        <w:pStyle w:val="ListParagraph"/>
        <w:numPr>
          <w:ilvl w:val="0"/>
          <w:numId w:val="2"/>
        </w:numPr>
        <w:rPr>
          <w:rFonts w:ascii="Times New Roman" w:eastAsia="Times New Roman" w:hAnsi="Times New Roman" w:cs="Times New Roman"/>
          <w:color w:val="0E101A"/>
        </w:rPr>
      </w:pPr>
      <w:r w:rsidRPr="00875E03">
        <w:rPr>
          <w:rFonts w:ascii="Times New Roman" w:eastAsia="Times New Roman" w:hAnsi="Times New Roman" w:cs="Times New Roman"/>
          <w:b/>
          <w:bCs/>
          <w:color w:val="0E101A"/>
        </w:rPr>
        <w:t>Loss of Tier 2 Funding</w:t>
      </w:r>
    </w:p>
    <w:p w14:paraId="1EEEAEDF" w14:textId="77777777" w:rsidR="00B213C6" w:rsidRPr="00875E03" w:rsidRDefault="00B213C6" w:rsidP="005A617D">
      <w:pPr>
        <w:pStyle w:val="ListParagraph"/>
        <w:numPr>
          <w:ilvl w:val="1"/>
          <w:numId w:val="30"/>
        </w:numPr>
        <w:rPr>
          <w:rFonts w:ascii="Times New Roman" w:eastAsia="Times New Roman" w:hAnsi="Times New Roman" w:cs="Times New Roman"/>
          <w:color w:val="0E101A"/>
        </w:rPr>
      </w:pPr>
      <w:r w:rsidRPr="00875E03">
        <w:rPr>
          <w:rFonts w:ascii="Times New Roman" w:eastAsia="Times New Roman" w:hAnsi="Times New Roman" w:cs="Times New Roman"/>
          <w:color w:val="0E101A"/>
        </w:rPr>
        <w:t>Concerns raised about the loss of tier two funding and its impact on services.</w:t>
      </w:r>
    </w:p>
    <w:p w14:paraId="45B76499" w14:textId="77777777" w:rsidR="00B213C6" w:rsidRPr="00875E03" w:rsidRDefault="00B213C6" w:rsidP="005A617D">
      <w:pPr>
        <w:pStyle w:val="ListParagraph"/>
        <w:numPr>
          <w:ilvl w:val="1"/>
          <w:numId w:val="30"/>
        </w:numPr>
        <w:rPr>
          <w:rFonts w:ascii="Times New Roman" w:eastAsia="Times New Roman" w:hAnsi="Times New Roman" w:cs="Times New Roman"/>
          <w:color w:val="0E101A"/>
        </w:rPr>
      </w:pPr>
      <w:r w:rsidRPr="00875E03">
        <w:rPr>
          <w:rFonts w:ascii="Times New Roman" w:eastAsia="Times New Roman" w:hAnsi="Times New Roman" w:cs="Times New Roman"/>
          <w:color w:val="0E101A"/>
        </w:rPr>
        <w:t>Confirmed loss of over $4 million in HUD TA Contracts.</w:t>
      </w:r>
    </w:p>
    <w:p w14:paraId="279B1547" w14:textId="77777777" w:rsidR="00B213C6" w:rsidRPr="00875E03" w:rsidRDefault="00B213C6" w:rsidP="005A617D">
      <w:pPr>
        <w:pStyle w:val="ListParagraph"/>
        <w:numPr>
          <w:ilvl w:val="1"/>
          <w:numId w:val="30"/>
        </w:numPr>
        <w:rPr>
          <w:rFonts w:ascii="Times New Roman" w:eastAsia="Times New Roman" w:hAnsi="Times New Roman" w:cs="Times New Roman"/>
          <w:color w:val="0E101A"/>
        </w:rPr>
      </w:pPr>
      <w:r w:rsidRPr="00875E03">
        <w:rPr>
          <w:rFonts w:ascii="Times New Roman" w:eastAsia="Times New Roman" w:hAnsi="Times New Roman" w:cs="Times New Roman"/>
          <w:color w:val="0E101A"/>
        </w:rPr>
        <w:t>Discussion on the importance of maintaining some level of technical assistance.</w:t>
      </w:r>
    </w:p>
    <w:p w14:paraId="038C1A84" w14:textId="77777777" w:rsidR="009D1822" w:rsidRPr="00875E03" w:rsidRDefault="009D1822" w:rsidP="005A617D">
      <w:pPr>
        <w:pStyle w:val="ListParagraph"/>
        <w:numPr>
          <w:ilvl w:val="0"/>
          <w:numId w:val="2"/>
        </w:numPr>
        <w:rPr>
          <w:rFonts w:ascii="Times New Roman" w:eastAsia="Times New Roman" w:hAnsi="Times New Roman" w:cs="Times New Roman"/>
          <w:color w:val="0E101A"/>
        </w:rPr>
      </w:pPr>
      <w:r w:rsidRPr="00875E03">
        <w:rPr>
          <w:rFonts w:ascii="Times New Roman" w:eastAsia="Times New Roman" w:hAnsi="Times New Roman" w:cs="Times New Roman"/>
          <w:b/>
          <w:bCs/>
          <w:color w:val="0E101A"/>
        </w:rPr>
        <w:t>Positive Updates and Final Remarks</w:t>
      </w:r>
    </w:p>
    <w:p w14:paraId="30E1E5A3" w14:textId="77777777" w:rsidR="009D1822" w:rsidRPr="00875E03" w:rsidRDefault="009D1822" w:rsidP="005A617D">
      <w:pPr>
        <w:pStyle w:val="ListParagraph"/>
        <w:numPr>
          <w:ilvl w:val="1"/>
          <w:numId w:val="30"/>
        </w:numPr>
        <w:rPr>
          <w:rFonts w:ascii="Times New Roman" w:eastAsia="Times New Roman" w:hAnsi="Times New Roman" w:cs="Times New Roman"/>
          <w:color w:val="0E101A"/>
        </w:rPr>
      </w:pPr>
      <w:r w:rsidRPr="00875E03">
        <w:rPr>
          <w:rFonts w:ascii="Times New Roman" w:eastAsia="Times New Roman" w:hAnsi="Times New Roman" w:cs="Times New Roman"/>
          <w:color w:val="0E101A"/>
        </w:rPr>
        <w:t xml:space="preserve">Positive update on the gaps and needs analysis of RFP and the </w:t>
      </w:r>
      <w:r w:rsidR="00875E03" w:rsidRPr="00875E03">
        <w:rPr>
          <w:rFonts w:ascii="Times New Roman" w:eastAsia="Times New Roman" w:hAnsi="Times New Roman" w:cs="Times New Roman"/>
          <w:color w:val="0E101A"/>
        </w:rPr>
        <w:t>n</w:t>
      </w:r>
      <w:r w:rsidRPr="00875E03">
        <w:rPr>
          <w:rFonts w:ascii="Times New Roman" w:eastAsia="Times New Roman" w:hAnsi="Times New Roman" w:cs="Times New Roman"/>
          <w:color w:val="0E101A"/>
        </w:rPr>
        <w:t>ew</w:t>
      </w:r>
      <w:r w:rsidR="00875E03" w:rsidRPr="00875E03">
        <w:rPr>
          <w:rFonts w:ascii="Times New Roman" w:eastAsia="Times New Roman" w:hAnsi="Times New Roman" w:cs="Times New Roman"/>
          <w:color w:val="0E101A"/>
        </w:rPr>
        <w:t xml:space="preserve"> Maine</w:t>
      </w:r>
      <w:r w:rsidRPr="00875E03">
        <w:rPr>
          <w:rFonts w:ascii="Times New Roman" w:eastAsia="Times New Roman" w:hAnsi="Times New Roman" w:cs="Times New Roman"/>
          <w:color w:val="0E101A"/>
        </w:rPr>
        <w:t xml:space="preserve"> Homeless Planning website.</w:t>
      </w:r>
    </w:p>
    <w:p w14:paraId="65337415" w14:textId="77777777" w:rsidR="00875E03" w:rsidRDefault="009D1822" w:rsidP="005A617D">
      <w:pPr>
        <w:pStyle w:val="ListParagraph"/>
        <w:numPr>
          <w:ilvl w:val="1"/>
          <w:numId w:val="30"/>
        </w:numPr>
        <w:rPr>
          <w:rFonts w:ascii="Times New Roman" w:eastAsia="Times New Roman" w:hAnsi="Times New Roman" w:cs="Times New Roman"/>
          <w:color w:val="0E101A"/>
        </w:rPr>
      </w:pPr>
      <w:r w:rsidRPr="00875E03">
        <w:rPr>
          <w:rFonts w:ascii="Times New Roman" w:eastAsia="Times New Roman" w:hAnsi="Times New Roman" w:cs="Times New Roman"/>
          <w:color w:val="0E101A"/>
        </w:rPr>
        <w:t>Final stages of the website replacement, and soft launch goal of April 1</w:t>
      </w:r>
      <w:r w:rsidRPr="00875E03">
        <w:rPr>
          <w:rFonts w:ascii="Times New Roman" w:eastAsia="Times New Roman" w:hAnsi="Times New Roman" w:cs="Times New Roman"/>
          <w:color w:val="0E101A"/>
          <w:vertAlign w:val="superscript"/>
        </w:rPr>
        <w:t>st, 2025</w:t>
      </w:r>
      <w:r w:rsidRPr="00875E03">
        <w:rPr>
          <w:rFonts w:ascii="Times New Roman" w:eastAsia="Times New Roman" w:hAnsi="Times New Roman" w:cs="Times New Roman"/>
          <w:color w:val="0E101A"/>
        </w:rPr>
        <w:t>.</w:t>
      </w:r>
      <w:r w:rsidR="00875E03" w:rsidRPr="00875E03">
        <w:rPr>
          <w:rFonts w:ascii="Times New Roman" w:eastAsia="Times New Roman" w:hAnsi="Times New Roman" w:cs="Times New Roman"/>
          <w:color w:val="0E101A"/>
        </w:rPr>
        <w:t xml:space="preserve"> </w:t>
      </w:r>
    </w:p>
    <w:p w14:paraId="01F9299E" w14:textId="77777777" w:rsidR="00875E03" w:rsidRDefault="00875E03" w:rsidP="00875E03">
      <w:pPr>
        <w:rPr>
          <w:rFonts w:ascii="Times New Roman" w:eastAsia="Times New Roman" w:hAnsi="Times New Roman" w:cs="Times New Roman"/>
          <w:color w:val="0E101A"/>
        </w:rPr>
      </w:pPr>
    </w:p>
    <w:p w14:paraId="4EBE39A9" w14:textId="77777777" w:rsidR="009D6876" w:rsidRPr="00875E03" w:rsidRDefault="009D6876" w:rsidP="00875E03">
      <w:pPr>
        <w:rPr>
          <w:rFonts w:ascii="Times New Roman" w:eastAsia="Times New Roman" w:hAnsi="Times New Roman" w:cs="Times New Roman"/>
          <w:color w:val="0E101A"/>
        </w:rPr>
      </w:pPr>
    </w:p>
    <w:p w14:paraId="72B6E920" w14:textId="77777777" w:rsidR="00D24951" w:rsidRPr="00875E03" w:rsidRDefault="00875E03" w:rsidP="00875E03">
      <w:pPr>
        <w:rPr>
          <w:rFonts w:ascii="Times New Roman" w:eastAsia="Times New Roman" w:hAnsi="Times New Roman" w:cs="Times New Roman"/>
          <w:b/>
          <w:bCs/>
          <w:i/>
          <w:iCs/>
          <w:color w:val="0E101A"/>
        </w:rPr>
      </w:pPr>
      <w:r w:rsidRPr="00875E03">
        <w:rPr>
          <w:rFonts w:ascii="Times New Roman" w:eastAsia="Times New Roman" w:hAnsi="Times New Roman" w:cs="Times New Roman"/>
          <w:b/>
          <w:bCs/>
          <w:i/>
          <w:iCs/>
          <w:color w:val="0E101A"/>
        </w:rPr>
        <w:t xml:space="preserve">*More details about Maine Homeless Planning Website, see below: </w:t>
      </w:r>
    </w:p>
    <w:p w14:paraId="6E1A7492" w14:textId="77777777" w:rsidR="00875E03" w:rsidRPr="00875E03" w:rsidRDefault="00875E03" w:rsidP="00875E03">
      <w:pPr>
        <w:rPr>
          <w:rFonts w:ascii="Times New Roman" w:eastAsia="Times New Roman" w:hAnsi="Times New Roman" w:cs="Times New Roman"/>
          <w:color w:val="0E101A"/>
        </w:rPr>
      </w:pPr>
    </w:p>
    <w:p w14:paraId="07F7004D" w14:textId="77777777" w:rsidR="00875E03" w:rsidRPr="00875E03" w:rsidRDefault="00875E03" w:rsidP="00875E03">
      <w:pPr>
        <w:rPr>
          <w:rFonts w:ascii="Times New Roman" w:hAnsi="Times New Roman" w:cs="Times New Roman"/>
        </w:rPr>
      </w:pPr>
      <w:r w:rsidRPr="00875E03">
        <w:rPr>
          <w:rFonts w:ascii="Times New Roman" w:hAnsi="Times New Roman" w:cs="Times New Roman"/>
        </w:rPr>
        <w:t xml:space="preserve">The Maine Homeless Planning website redesign is almost ready for launch.  We will be doing a soft launch of the site on April 1, 2025, conducting some final tests to the functionality.  </w:t>
      </w:r>
    </w:p>
    <w:p w14:paraId="29D335CF" w14:textId="77777777" w:rsidR="00875E03" w:rsidRPr="00875E03" w:rsidRDefault="00875E03" w:rsidP="00875E03">
      <w:pPr>
        <w:rPr>
          <w:rFonts w:ascii="Times New Roman" w:hAnsi="Times New Roman" w:cs="Times New Roman"/>
        </w:rPr>
      </w:pPr>
    </w:p>
    <w:p w14:paraId="26C403A4" w14:textId="77777777" w:rsidR="00875E03" w:rsidRPr="009D6876" w:rsidRDefault="00875E03" w:rsidP="00875E03">
      <w:pPr>
        <w:rPr>
          <w:rFonts w:ascii="Times New Roman" w:hAnsi="Times New Roman" w:cs="Times New Roman"/>
          <w:color w:val="C00000"/>
        </w:rPr>
      </w:pPr>
      <w:r w:rsidRPr="00875E03">
        <w:rPr>
          <w:rFonts w:ascii="Times New Roman" w:hAnsi="Times New Roman" w:cs="Times New Roman"/>
        </w:rPr>
        <w:t>We would like to encourage public traffic to the site beginning Friday April 4</w:t>
      </w:r>
      <w:r w:rsidRPr="00875E03">
        <w:rPr>
          <w:rFonts w:ascii="Times New Roman" w:hAnsi="Times New Roman" w:cs="Times New Roman"/>
          <w:vertAlign w:val="superscript"/>
        </w:rPr>
        <w:t>th</w:t>
      </w:r>
      <w:r>
        <w:rPr>
          <w:rFonts w:ascii="Times New Roman" w:hAnsi="Times New Roman" w:cs="Times New Roman"/>
          <w:vertAlign w:val="superscript"/>
        </w:rPr>
        <w:t>, 2025</w:t>
      </w:r>
      <w:r w:rsidRPr="00875E03">
        <w:rPr>
          <w:rFonts w:ascii="Times New Roman" w:hAnsi="Times New Roman" w:cs="Times New Roman"/>
        </w:rPr>
        <w:t xml:space="preserve">.  At that time, please go to </w:t>
      </w:r>
      <w:hyperlink r:id="rId8" w:history="1">
        <w:r w:rsidRPr="00875E03">
          <w:rPr>
            <w:rStyle w:val="Hyperlink"/>
            <w:rFonts w:ascii="Times New Roman" w:hAnsi="Times New Roman" w:cs="Times New Roman"/>
          </w:rPr>
          <w:t>www.mainehomelessplanning.org</w:t>
        </w:r>
      </w:hyperlink>
      <w:r w:rsidRPr="00875E03">
        <w:rPr>
          <w:rFonts w:ascii="Times New Roman" w:hAnsi="Times New Roman" w:cs="Times New Roman"/>
        </w:rPr>
        <w:t xml:space="preserve"> and subscribe to the site by clicking the Subscribe via Email button on the bottom of the page.</w:t>
      </w:r>
      <w:r>
        <w:rPr>
          <w:rFonts w:ascii="Times New Roman" w:hAnsi="Times New Roman" w:cs="Times New Roman"/>
        </w:rPr>
        <w:t xml:space="preserve"> </w:t>
      </w:r>
      <w:r w:rsidRPr="009D6876">
        <w:rPr>
          <w:rFonts w:ascii="Times New Roman" w:hAnsi="Times New Roman" w:cs="Times New Roman"/>
          <w:i/>
          <w:iCs/>
          <w:color w:val="C00000"/>
        </w:rPr>
        <w:t>IMPORTANT – previous subscriptions will not transfer over, so please re-subscribe on the new site even if you are currently receiving notifications from MHP.</w:t>
      </w:r>
    </w:p>
    <w:p w14:paraId="48CC8252" w14:textId="77777777" w:rsidR="00875E03" w:rsidRPr="00875E03" w:rsidRDefault="00875E03" w:rsidP="00875E03">
      <w:pPr>
        <w:rPr>
          <w:rFonts w:ascii="Times New Roman" w:hAnsi="Times New Roman" w:cs="Times New Roman"/>
        </w:rPr>
      </w:pPr>
    </w:p>
    <w:p w14:paraId="68B05229" w14:textId="77777777" w:rsidR="00875E03" w:rsidRPr="00875E03" w:rsidRDefault="00875E03" w:rsidP="00875E03">
      <w:pPr>
        <w:rPr>
          <w:rFonts w:ascii="Times New Roman" w:hAnsi="Times New Roman" w:cs="Times New Roman"/>
        </w:rPr>
      </w:pPr>
      <w:r w:rsidRPr="00875E03">
        <w:rPr>
          <w:rFonts w:ascii="Times New Roman" w:hAnsi="Times New Roman" w:cs="Times New Roman"/>
          <w:noProof/>
        </w:rPr>
        <w:drawing>
          <wp:inline distT="0" distB="0" distL="0" distR="0" wp14:anchorId="125D2557" wp14:editId="1A6E3161">
            <wp:extent cx="5943600" cy="1421130"/>
            <wp:effectExtent l="19050" t="19050" r="19050" b="26670"/>
            <wp:docPr id="1651507801"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1507801" name="Picture 1" descr="A screenshot of a computer&#10;&#10;AI-generated content may be incorrect."/>
                    <pic:cNvPicPr/>
                  </pic:nvPicPr>
                  <pic:blipFill>
                    <a:blip r:embed="rId9"/>
                    <a:stretch>
                      <a:fillRect/>
                    </a:stretch>
                  </pic:blipFill>
                  <pic:spPr>
                    <a:xfrm>
                      <a:off x="0" y="0"/>
                      <a:ext cx="5943600" cy="1421130"/>
                    </a:xfrm>
                    <a:prstGeom prst="rect">
                      <a:avLst/>
                    </a:prstGeom>
                    <a:ln w="9525">
                      <a:solidFill>
                        <a:schemeClr val="tx1"/>
                      </a:solidFill>
                    </a:ln>
                  </pic:spPr>
                </pic:pic>
              </a:graphicData>
            </a:graphic>
          </wp:inline>
        </w:drawing>
      </w:r>
    </w:p>
    <w:p w14:paraId="4F4CEEF2" w14:textId="77777777" w:rsidR="00875E03" w:rsidRPr="00875E03" w:rsidRDefault="00875E03" w:rsidP="00875E03">
      <w:pPr>
        <w:rPr>
          <w:rFonts w:ascii="Times New Roman" w:hAnsi="Times New Roman" w:cs="Times New Roman"/>
        </w:rPr>
      </w:pPr>
    </w:p>
    <w:p w14:paraId="5577A403" w14:textId="77777777" w:rsidR="00875E03" w:rsidRPr="00875E03" w:rsidRDefault="00875E03" w:rsidP="00875E03">
      <w:pPr>
        <w:rPr>
          <w:rFonts w:ascii="Times New Roman" w:hAnsi="Times New Roman" w:cs="Times New Roman"/>
        </w:rPr>
      </w:pPr>
      <w:r w:rsidRPr="00875E03">
        <w:rPr>
          <w:rFonts w:ascii="Times New Roman" w:hAnsi="Times New Roman" w:cs="Times New Roman"/>
        </w:rPr>
        <w:t xml:space="preserve">Please note there are many moving parts in the homeless response system, and you can expect to see areas that will be expanded upon in the future.  If you would like to provide feedback about the site, please use the </w:t>
      </w:r>
      <w:hyperlink r:id="rId10" w:history="1">
        <w:r w:rsidRPr="00875E03">
          <w:rPr>
            <w:rStyle w:val="Hyperlink"/>
            <w:rFonts w:ascii="Times New Roman" w:hAnsi="Times New Roman" w:cs="Times New Roman"/>
            <w:b/>
            <w:bCs/>
          </w:rPr>
          <w:t>Contact Us</w:t>
        </w:r>
      </w:hyperlink>
      <w:r w:rsidRPr="00875E03">
        <w:rPr>
          <w:rFonts w:ascii="Times New Roman" w:hAnsi="Times New Roman" w:cs="Times New Roman"/>
        </w:rPr>
        <w:t xml:space="preserve"> page to send along your thoughts and ideas.</w:t>
      </w:r>
    </w:p>
    <w:p w14:paraId="69DBE8B8" w14:textId="77777777" w:rsidR="00875E03" w:rsidRPr="00875E03" w:rsidRDefault="00875E03" w:rsidP="00875E03">
      <w:pPr>
        <w:rPr>
          <w:rFonts w:ascii="Times New Roman" w:eastAsia="Times New Roman" w:hAnsi="Times New Roman" w:cs="Times New Roman"/>
          <w:color w:val="0E101A"/>
        </w:rPr>
      </w:pPr>
    </w:p>
    <w:p w14:paraId="347BCEAF" w14:textId="77777777" w:rsidR="00B213C6" w:rsidRDefault="00B213C6" w:rsidP="00D24951">
      <w:pPr>
        <w:rPr>
          <w:rFonts w:ascii="Times New Roman" w:eastAsia="Times New Roman" w:hAnsi="Times New Roman" w:cs="Times New Roman"/>
          <w:i/>
          <w:iCs/>
          <w:color w:val="0E101A"/>
        </w:rPr>
      </w:pPr>
    </w:p>
    <w:p w14:paraId="0CB4E260" w14:textId="77777777" w:rsidR="00934A1D" w:rsidRPr="004E7F46" w:rsidRDefault="00934A1D" w:rsidP="004E7F46">
      <w:pPr>
        <w:rPr>
          <w:rFonts w:ascii="Times New Roman" w:eastAsia="Times New Roman" w:hAnsi="Times New Roman" w:cs="Times New Roman"/>
          <w:color w:val="0E101A"/>
        </w:rPr>
      </w:pPr>
    </w:p>
    <w:sectPr w:rsidR="00934A1D" w:rsidRPr="004E7F46">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1342A0" w14:textId="77777777" w:rsidR="00DA4A26" w:rsidRDefault="00DA4A26" w:rsidP="00D1296A">
      <w:r>
        <w:separator/>
      </w:r>
    </w:p>
  </w:endnote>
  <w:endnote w:type="continuationSeparator" w:id="0">
    <w:p w14:paraId="4461A990" w14:textId="77777777" w:rsidR="00DA4A26" w:rsidRDefault="00DA4A26" w:rsidP="00D129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74823D" w14:textId="77777777" w:rsidR="00DA4A26" w:rsidRDefault="00DA4A26" w:rsidP="00D1296A">
      <w:r>
        <w:separator/>
      </w:r>
    </w:p>
  </w:footnote>
  <w:footnote w:type="continuationSeparator" w:id="0">
    <w:p w14:paraId="09E9F5E3" w14:textId="77777777" w:rsidR="00DA4A26" w:rsidRDefault="00DA4A26" w:rsidP="00D129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Cambria" w:hAnsi="Cambria"/>
        <w:color w:val="000000" w:themeColor="text1"/>
        <w:sz w:val="32"/>
        <w:szCs w:val="32"/>
      </w:rPr>
      <w:alias w:val="Title"/>
      <w:id w:val="870029888"/>
      <w:dataBinding w:prefixMappings="xmlns:ns0='http://schemas.openxmlformats.org/package/2006/metadata/core-properties' xmlns:ns1='http://purl.org/dc/elements/1.1/'" w:xpath="/ns0:coreProperties[1]/ns1:title[1]" w:storeItemID="{6C3C8BC8-F283-45AE-878A-BAB7291924A1}"/>
      <w:text/>
    </w:sdtPr>
    <w:sdtContent>
      <w:p w14:paraId="34E486FF" w14:textId="77777777" w:rsidR="00D1296A" w:rsidRPr="00CF3888" w:rsidRDefault="00D1296A" w:rsidP="00D1296A">
        <w:pPr>
          <w:pStyle w:val="Header"/>
          <w:pBdr>
            <w:between w:val="single" w:sz="4" w:space="1" w:color="156082" w:themeColor="accent1"/>
          </w:pBdr>
          <w:spacing w:before="120" w:after="120" w:line="276" w:lineRule="auto"/>
          <w:jc w:val="center"/>
          <w:rPr>
            <w:rFonts w:ascii="Cambria" w:hAnsi="Cambria"/>
            <w:color w:val="000000" w:themeColor="text1"/>
            <w:sz w:val="32"/>
            <w:szCs w:val="32"/>
          </w:rPr>
        </w:pPr>
        <w:r w:rsidRPr="00D1296A">
          <w:rPr>
            <w:rFonts w:ascii="Cambria" w:hAnsi="Cambria"/>
            <w:color w:val="000000" w:themeColor="text1"/>
            <w:sz w:val="32"/>
            <w:szCs w:val="32"/>
          </w:rPr>
          <w:t xml:space="preserve">Maine Continuum of Care </w:t>
        </w:r>
        <w:r w:rsidR="004912E8">
          <w:rPr>
            <w:rFonts w:ascii="Cambria" w:hAnsi="Cambria"/>
            <w:color w:val="000000" w:themeColor="text1"/>
            <w:sz w:val="32"/>
            <w:szCs w:val="32"/>
          </w:rPr>
          <w:t>Full Membership</w:t>
        </w:r>
        <w:r w:rsidRPr="00D1296A">
          <w:rPr>
            <w:rFonts w:ascii="Cambria" w:hAnsi="Cambria"/>
            <w:color w:val="000000" w:themeColor="text1"/>
            <w:sz w:val="32"/>
            <w:szCs w:val="32"/>
          </w:rPr>
          <w:t xml:space="preserve"> Meeting</w:t>
        </w:r>
      </w:p>
    </w:sdtContent>
  </w:sdt>
  <w:sdt>
    <w:sdtPr>
      <w:rPr>
        <w:rFonts w:ascii="Cambria" w:hAnsi="Cambria"/>
        <w:color w:val="000000" w:themeColor="text1"/>
        <w:sz w:val="28"/>
        <w:szCs w:val="28"/>
      </w:rPr>
      <w:alias w:val="Date"/>
      <w:id w:val="-74523594"/>
      <w:dataBinding w:prefixMappings="xmlns:ns0='http://schemas.microsoft.com/office/2006/coverPageProps'" w:xpath="/ns0:CoverPageProperties[1]/ns0:PublishDate[1]" w:storeItemID="{55AF091B-3C7A-41E3-B477-F2FDAA23CFDA}"/>
      <w:date w:fullDate="2025-03-20T00:00:00Z">
        <w:dateFormat w:val="MMMM d, yyyy"/>
        <w:lid w:val="en-US"/>
        <w:storeMappedDataAs w:val="dateTime"/>
        <w:calendar w:val="gregorian"/>
      </w:date>
    </w:sdtPr>
    <w:sdtContent>
      <w:p w14:paraId="3E1BB87B" w14:textId="77777777" w:rsidR="00D1296A" w:rsidRPr="00CF3888" w:rsidRDefault="00E7264E" w:rsidP="00D1296A">
        <w:pPr>
          <w:pStyle w:val="Header"/>
          <w:pBdr>
            <w:between w:val="single" w:sz="4" w:space="1" w:color="156082" w:themeColor="accent1"/>
          </w:pBdr>
          <w:spacing w:line="276" w:lineRule="auto"/>
          <w:jc w:val="center"/>
          <w:rPr>
            <w:rFonts w:ascii="Cambria" w:hAnsi="Cambria"/>
            <w:color w:val="000000" w:themeColor="text1"/>
            <w:sz w:val="28"/>
            <w:szCs w:val="28"/>
          </w:rPr>
        </w:pPr>
        <w:r>
          <w:rPr>
            <w:rFonts w:ascii="Cambria" w:hAnsi="Cambria"/>
            <w:color w:val="000000" w:themeColor="text1"/>
            <w:sz w:val="28"/>
            <w:szCs w:val="28"/>
          </w:rPr>
          <w:t xml:space="preserve">March </w:t>
        </w:r>
        <w:r w:rsidR="004912E8">
          <w:rPr>
            <w:rFonts w:ascii="Cambria" w:hAnsi="Cambria"/>
            <w:color w:val="000000" w:themeColor="text1"/>
            <w:sz w:val="28"/>
            <w:szCs w:val="28"/>
          </w:rPr>
          <w:t>20</w:t>
        </w:r>
        <w:r>
          <w:rPr>
            <w:rFonts w:ascii="Cambria" w:hAnsi="Cambria"/>
            <w:color w:val="000000" w:themeColor="text1"/>
            <w:sz w:val="28"/>
            <w:szCs w:val="28"/>
          </w:rPr>
          <w:t>, 2025</w:t>
        </w:r>
      </w:p>
    </w:sdtContent>
  </w:sdt>
  <w:p w14:paraId="48812A57" w14:textId="77777777" w:rsidR="00D1296A" w:rsidRDefault="00D129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A63EF"/>
    <w:multiLevelType w:val="multilevel"/>
    <w:tmpl w:val="488C9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EF3C50"/>
    <w:multiLevelType w:val="multilevel"/>
    <w:tmpl w:val="0108E2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3651385"/>
    <w:multiLevelType w:val="multilevel"/>
    <w:tmpl w:val="F43A0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BC73B4A"/>
    <w:multiLevelType w:val="multilevel"/>
    <w:tmpl w:val="673E4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F475888"/>
    <w:multiLevelType w:val="multilevel"/>
    <w:tmpl w:val="47969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5312C63"/>
    <w:multiLevelType w:val="multilevel"/>
    <w:tmpl w:val="3184FA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8506EE6"/>
    <w:multiLevelType w:val="hybridMultilevel"/>
    <w:tmpl w:val="B0EE398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DEC1511"/>
    <w:multiLevelType w:val="hybridMultilevel"/>
    <w:tmpl w:val="4E44F8AA"/>
    <w:lvl w:ilvl="0" w:tplc="8C4A8308">
      <w:start w:val="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FE7810"/>
    <w:multiLevelType w:val="multilevel"/>
    <w:tmpl w:val="C5805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6195807"/>
    <w:multiLevelType w:val="multilevel"/>
    <w:tmpl w:val="9FC86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7B510F2"/>
    <w:multiLevelType w:val="multilevel"/>
    <w:tmpl w:val="71D45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CB55B74"/>
    <w:multiLevelType w:val="multilevel"/>
    <w:tmpl w:val="6E9829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F8E6ADD"/>
    <w:multiLevelType w:val="hybridMultilevel"/>
    <w:tmpl w:val="F626B410"/>
    <w:lvl w:ilvl="0" w:tplc="0409000F">
      <w:start w:val="4"/>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20B4FAB"/>
    <w:multiLevelType w:val="hybridMultilevel"/>
    <w:tmpl w:val="EEFCF642"/>
    <w:lvl w:ilvl="0" w:tplc="FFFFFFFF">
      <w:start w:val="1"/>
      <w:numFmt w:val="decimal"/>
      <w:lvlText w:val="%1."/>
      <w:lvlJc w:val="left"/>
      <w:pPr>
        <w:ind w:left="720" w:hanging="360"/>
      </w:pPr>
      <w:rPr>
        <w:rFonts w:hint="default"/>
        <w:b/>
        <w:bCs/>
      </w:rPr>
    </w:lvl>
    <w:lvl w:ilvl="1" w:tplc="04090003">
      <w:start w:val="1"/>
      <w:numFmt w:val="bullet"/>
      <w:lvlText w:val="o"/>
      <w:lvlJc w:val="left"/>
      <w:pPr>
        <w:ind w:left="1440" w:hanging="360"/>
      </w:pPr>
      <w:rPr>
        <w:rFonts w:ascii="Courier New" w:hAnsi="Courier New" w:cs="Courier New"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783B3698"/>
    <w:multiLevelType w:val="hybridMultilevel"/>
    <w:tmpl w:val="CAB07EAE"/>
    <w:lvl w:ilvl="0" w:tplc="5D7A6CAA">
      <w:start w:val="1"/>
      <w:numFmt w:val="decimal"/>
      <w:lvlText w:val="%1."/>
      <w:lvlJc w:val="left"/>
      <w:pPr>
        <w:ind w:left="720" w:hanging="360"/>
      </w:pPr>
      <w:rPr>
        <w:rFonts w:hint="default"/>
        <w:b/>
        <w:bCs/>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619639">
    <w:abstractNumId w:val="6"/>
  </w:num>
  <w:num w:numId="2" w16cid:durableId="2048405952">
    <w:abstractNumId w:val="14"/>
  </w:num>
  <w:num w:numId="3" w16cid:durableId="542206625">
    <w:abstractNumId w:val="12"/>
  </w:num>
  <w:num w:numId="4" w16cid:durableId="503664158">
    <w:abstractNumId w:val="3"/>
    <w:lvlOverride w:ilvl="0">
      <w:lvl w:ilvl="0">
        <w:numFmt w:val="bullet"/>
        <w:lvlText w:val="o"/>
        <w:lvlJc w:val="left"/>
        <w:pPr>
          <w:tabs>
            <w:tab w:val="num" w:pos="720"/>
          </w:tabs>
          <w:ind w:left="720" w:hanging="360"/>
        </w:pPr>
        <w:rPr>
          <w:rFonts w:ascii="Courier New" w:hAnsi="Courier New" w:hint="default"/>
          <w:sz w:val="20"/>
        </w:rPr>
      </w:lvl>
    </w:lvlOverride>
  </w:num>
  <w:num w:numId="5" w16cid:durableId="637418976">
    <w:abstractNumId w:val="3"/>
    <w:lvlOverride w:ilvl="0">
      <w:lvl w:ilvl="0">
        <w:numFmt w:val="bullet"/>
        <w:lvlText w:val="o"/>
        <w:lvlJc w:val="left"/>
        <w:pPr>
          <w:tabs>
            <w:tab w:val="num" w:pos="720"/>
          </w:tabs>
          <w:ind w:left="720" w:hanging="360"/>
        </w:pPr>
        <w:rPr>
          <w:rFonts w:ascii="Courier New" w:hAnsi="Courier New" w:hint="default"/>
          <w:sz w:val="20"/>
        </w:rPr>
      </w:lvl>
    </w:lvlOverride>
  </w:num>
  <w:num w:numId="6" w16cid:durableId="1809937405">
    <w:abstractNumId w:val="3"/>
    <w:lvlOverride w:ilvl="0">
      <w:lvl w:ilvl="0">
        <w:numFmt w:val="bullet"/>
        <w:lvlText w:val="o"/>
        <w:lvlJc w:val="left"/>
        <w:pPr>
          <w:tabs>
            <w:tab w:val="num" w:pos="720"/>
          </w:tabs>
          <w:ind w:left="720" w:hanging="360"/>
        </w:pPr>
        <w:rPr>
          <w:rFonts w:ascii="Courier New" w:hAnsi="Courier New" w:hint="default"/>
          <w:sz w:val="20"/>
        </w:rPr>
      </w:lvl>
    </w:lvlOverride>
  </w:num>
  <w:num w:numId="7" w16cid:durableId="1566451824">
    <w:abstractNumId w:val="10"/>
    <w:lvlOverride w:ilvl="0">
      <w:lvl w:ilvl="0">
        <w:numFmt w:val="bullet"/>
        <w:lvlText w:val="o"/>
        <w:lvlJc w:val="left"/>
        <w:pPr>
          <w:tabs>
            <w:tab w:val="num" w:pos="720"/>
          </w:tabs>
          <w:ind w:left="720" w:hanging="360"/>
        </w:pPr>
        <w:rPr>
          <w:rFonts w:ascii="Courier New" w:hAnsi="Courier New" w:hint="default"/>
          <w:sz w:val="20"/>
        </w:rPr>
      </w:lvl>
    </w:lvlOverride>
  </w:num>
  <w:num w:numId="8" w16cid:durableId="1765104712">
    <w:abstractNumId w:val="10"/>
    <w:lvlOverride w:ilvl="0">
      <w:lvl w:ilvl="0">
        <w:numFmt w:val="bullet"/>
        <w:lvlText w:val="o"/>
        <w:lvlJc w:val="left"/>
        <w:pPr>
          <w:tabs>
            <w:tab w:val="num" w:pos="720"/>
          </w:tabs>
          <w:ind w:left="720" w:hanging="360"/>
        </w:pPr>
        <w:rPr>
          <w:rFonts w:ascii="Courier New" w:hAnsi="Courier New" w:hint="default"/>
          <w:sz w:val="20"/>
        </w:rPr>
      </w:lvl>
    </w:lvlOverride>
  </w:num>
  <w:num w:numId="9" w16cid:durableId="910457987">
    <w:abstractNumId w:val="2"/>
    <w:lvlOverride w:ilvl="0">
      <w:lvl w:ilvl="0">
        <w:numFmt w:val="bullet"/>
        <w:lvlText w:val="o"/>
        <w:lvlJc w:val="left"/>
        <w:pPr>
          <w:tabs>
            <w:tab w:val="num" w:pos="720"/>
          </w:tabs>
          <w:ind w:left="720" w:hanging="360"/>
        </w:pPr>
        <w:rPr>
          <w:rFonts w:ascii="Courier New" w:hAnsi="Courier New" w:hint="default"/>
          <w:sz w:val="20"/>
        </w:rPr>
      </w:lvl>
    </w:lvlOverride>
  </w:num>
  <w:num w:numId="10" w16cid:durableId="1758670579">
    <w:abstractNumId w:val="2"/>
    <w:lvlOverride w:ilvl="0">
      <w:lvl w:ilvl="0">
        <w:numFmt w:val="bullet"/>
        <w:lvlText w:val="o"/>
        <w:lvlJc w:val="left"/>
        <w:pPr>
          <w:tabs>
            <w:tab w:val="num" w:pos="720"/>
          </w:tabs>
          <w:ind w:left="720" w:hanging="360"/>
        </w:pPr>
        <w:rPr>
          <w:rFonts w:ascii="Courier New" w:hAnsi="Courier New" w:hint="default"/>
          <w:sz w:val="20"/>
        </w:rPr>
      </w:lvl>
    </w:lvlOverride>
  </w:num>
  <w:num w:numId="11" w16cid:durableId="570232311">
    <w:abstractNumId w:val="1"/>
    <w:lvlOverride w:ilvl="0">
      <w:lvl w:ilvl="0">
        <w:numFmt w:val="bullet"/>
        <w:lvlText w:val="o"/>
        <w:lvlJc w:val="left"/>
        <w:pPr>
          <w:tabs>
            <w:tab w:val="num" w:pos="720"/>
          </w:tabs>
          <w:ind w:left="720" w:hanging="360"/>
        </w:pPr>
        <w:rPr>
          <w:rFonts w:ascii="Courier New" w:hAnsi="Courier New" w:hint="default"/>
          <w:sz w:val="20"/>
        </w:rPr>
      </w:lvl>
    </w:lvlOverride>
  </w:num>
  <w:num w:numId="12" w16cid:durableId="1188060671">
    <w:abstractNumId w:val="1"/>
    <w:lvlOverride w:ilvl="0">
      <w:lvl w:ilvl="0">
        <w:numFmt w:val="bullet"/>
        <w:lvlText w:val="o"/>
        <w:lvlJc w:val="left"/>
        <w:pPr>
          <w:tabs>
            <w:tab w:val="num" w:pos="720"/>
          </w:tabs>
          <w:ind w:left="720" w:hanging="360"/>
        </w:pPr>
        <w:rPr>
          <w:rFonts w:ascii="Courier New" w:hAnsi="Courier New" w:hint="default"/>
          <w:sz w:val="20"/>
        </w:rPr>
      </w:lvl>
    </w:lvlOverride>
  </w:num>
  <w:num w:numId="13" w16cid:durableId="888491439">
    <w:abstractNumId w:val="1"/>
    <w:lvlOverride w:ilvl="0">
      <w:lvl w:ilvl="0">
        <w:numFmt w:val="bullet"/>
        <w:lvlText w:val="o"/>
        <w:lvlJc w:val="left"/>
        <w:pPr>
          <w:tabs>
            <w:tab w:val="num" w:pos="720"/>
          </w:tabs>
          <w:ind w:left="720" w:hanging="360"/>
        </w:pPr>
        <w:rPr>
          <w:rFonts w:ascii="Courier New" w:hAnsi="Courier New" w:hint="default"/>
          <w:sz w:val="20"/>
        </w:rPr>
      </w:lvl>
    </w:lvlOverride>
  </w:num>
  <w:num w:numId="14" w16cid:durableId="1922450133">
    <w:abstractNumId w:val="0"/>
    <w:lvlOverride w:ilvl="0">
      <w:lvl w:ilvl="0">
        <w:numFmt w:val="bullet"/>
        <w:lvlText w:val="o"/>
        <w:lvlJc w:val="left"/>
        <w:pPr>
          <w:tabs>
            <w:tab w:val="num" w:pos="720"/>
          </w:tabs>
          <w:ind w:left="720" w:hanging="360"/>
        </w:pPr>
        <w:rPr>
          <w:rFonts w:ascii="Courier New" w:hAnsi="Courier New" w:hint="default"/>
          <w:sz w:val="20"/>
        </w:rPr>
      </w:lvl>
    </w:lvlOverride>
  </w:num>
  <w:num w:numId="15" w16cid:durableId="405960956">
    <w:abstractNumId w:val="0"/>
    <w:lvlOverride w:ilvl="0">
      <w:lvl w:ilvl="0">
        <w:numFmt w:val="bullet"/>
        <w:lvlText w:val="o"/>
        <w:lvlJc w:val="left"/>
        <w:pPr>
          <w:tabs>
            <w:tab w:val="num" w:pos="720"/>
          </w:tabs>
          <w:ind w:left="720" w:hanging="360"/>
        </w:pPr>
        <w:rPr>
          <w:rFonts w:ascii="Courier New" w:hAnsi="Courier New" w:hint="default"/>
          <w:sz w:val="20"/>
        </w:rPr>
      </w:lvl>
    </w:lvlOverride>
  </w:num>
  <w:num w:numId="16" w16cid:durableId="789786364">
    <w:abstractNumId w:val="0"/>
    <w:lvlOverride w:ilvl="0">
      <w:lvl w:ilvl="0">
        <w:numFmt w:val="bullet"/>
        <w:lvlText w:val="o"/>
        <w:lvlJc w:val="left"/>
        <w:pPr>
          <w:tabs>
            <w:tab w:val="num" w:pos="720"/>
          </w:tabs>
          <w:ind w:left="720" w:hanging="360"/>
        </w:pPr>
        <w:rPr>
          <w:rFonts w:ascii="Courier New" w:hAnsi="Courier New" w:hint="default"/>
          <w:sz w:val="20"/>
        </w:rPr>
      </w:lvl>
    </w:lvlOverride>
  </w:num>
  <w:num w:numId="17" w16cid:durableId="1667854438">
    <w:abstractNumId w:val="5"/>
    <w:lvlOverride w:ilvl="0">
      <w:lvl w:ilvl="0">
        <w:numFmt w:val="bullet"/>
        <w:lvlText w:val="o"/>
        <w:lvlJc w:val="left"/>
        <w:pPr>
          <w:tabs>
            <w:tab w:val="num" w:pos="720"/>
          </w:tabs>
          <w:ind w:left="720" w:hanging="360"/>
        </w:pPr>
        <w:rPr>
          <w:rFonts w:ascii="Courier New" w:hAnsi="Courier New" w:hint="default"/>
          <w:sz w:val="20"/>
        </w:rPr>
      </w:lvl>
    </w:lvlOverride>
  </w:num>
  <w:num w:numId="18" w16cid:durableId="1231236745">
    <w:abstractNumId w:val="5"/>
    <w:lvlOverride w:ilvl="0">
      <w:lvl w:ilvl="0">
        <w:numFmt w:val="bullet"/>
        <w:lvlText w:val="o"/>
        <w:lvlJc w:val="left"/>
        <w:pPr>
          <w:tabs>
            <w:tab w:val="num" w:pos="720"/>
          </w:tabs>
          <w:ind w:left="720" w:hanging="360"/>
        </w:pPr>
        <w:rPr>
          <w:rFonts w:ascii="Courier New" w:hAnsi="Courier New" w:hint="default"/>
          <w:sz w:val="20"/>
        </w:rPr>
      </w:lvl>
    </w:lvlOverride>
  </w:num>
  <w:num w:numId="19" w16cid:durableId="655033596">
    <w:abstractNumId w:val="5"/>
    <w:lvlOverride w:ilvl="0">
      <w:lvl w:ilvl="0">
        <w:numFmt w:val="bullet"/>
        <w:lvlText w:val="o"/>
        <w:lvlJc w:val="left"/>
        <w:pPr>
          <w:tabs>
            <w:tab w:val="num" w:pos="720"/>
          </w:tabs>
          <w:ind w:left="720" w:hanging="360"/>
        </w:pPr>
        <w:rPr>
          <w:rFonts w:ascii="Courier New" w:hAnsi="Courier New" w:hint="default"/>
          <w:sz w:val="20"/>
        </w:rPr>
      </w:lvl>
    </w:lvlOverride>
  </w:num>
  <w:num w:numId="20" w16cid:durableId="1516386735">
    <w:abstractNumId w:val="4"/>
    <w:lvlOverride w:ilvl="0">
      <w:lvl w:ilvl="0">
        <w:numFmt w:val="bullet"/>
        <w:lvlText w:val="o"/>
        <w:lvlJc w:val="left"/>
        <w:pPr>
          <w:tabs>
            <w:tab w:val="num" w:pos="720"/>
          </w:tabs>
          <w:ind w:left="720" w:hanging="360"/>
        </w:pPr>
        <w:rPr>
          <w:rFonts w:ascii="Courier New" w:hAnsi="Courier New" w:hint="default"/>
          <w:sz w:val="20"/>
        </w:rPr>
      </w:lvl>
    </w:lvlOverride>
  </w:num>
  <w:num w:numId="21" w16cid:durableId="2137212879">
    <w:abstractNumId w:val="4"/>
    <w:lvlOverride w:ilvl="0">
      <w:lvl w:ilvl="0">
        <w:numFmt w:val="bullet"/>
        <w:lvlText w:val="o"/>
        <w:lvlJc w:val="left"/>
        <w:pPr>
          <w:tabs>
            <w:tab w:val="num" w:pos="720"/>
          </w:tabs>
          <w:ind w:left="720" w:hanging="360"/>
        </w:pPr>
        <w:rPr>
          <w:rFonts w:ascii="Courier New" w:hAnsi="Courier New" w:hint="default"/>
          <w:sz w:val="20"/>
        </w:rPr>
      </w:lvl>
    </w:lvlOverride>
  </w:num>
  <w:num w:numId="22" w16cid:durableId="1386222365">
    <w:abstractNumId w:val="4"/>
    <w:lvlOverride w:ilvl="0">
      <w:lvl w:ilvl="0">
        <w:numFmt w:val="bullet"/>
        <w:lvlText w:val="o"/>
        <w:lvlJc w:val="left"/>
        <w:pPr>
          <w:tabs>
            <w:tab w:val="num" w:pos="720"/>
          </w:tabs>
          <w:ind w:left="720" w:hanging="360"/>
        </w:pPr>
        <w:rPr>
          <w:rFonts w:ascii="Courier New" w:hAnsi="Courier New" w:hint="default"/>
          <w:sz w:val="20"/>
        </w:rPr>
      </w:lvl>
    </w:lvlOverride>
  </w:num>
  <w:num w:numId="23" w16cid:durableId="1392459804">
    <w:abstractNumId w:val="11"/>
    <w:lvlOverride w:ilvl="0">
      <w:lvl w:ilvl="0">
        <w:numFmt w:val="bullet"/>
        <w:lvlText w:val="o"/>
        <w:lvlJc w:val="left"/>
        <w:pPr>
          <w:tabs>
            <w:tab w:val="num" w:pos="720"/>
          </w:tabs>
          <w:ind w:left="720" w:hanging="360"/>
        </w:pPr>
        <w:rPr>
          <w:rFonts w:ascii="Courier New" w:hAnsi="Courier New" w:hint="default"/>
          <w:sz w:val="20"/>
        </w:rPr>
      </w:lvl>
    </w:lvlOverride>
  </w:num>
  <w:num w:numId="24" w16cid:durableId="186992490">
    <w:abstractNumId w:val="11"/>
    <w:lvlOverride w:ilvl="0">
      <w:lvl w:ilvl="0">
        <w:numFmt w:val="bullet"/>
        <w:lvlText w:val="o"/>
        <w:lvlJc w:val="left"/>
        <w:pPr>
          <w:tabs>
            <w:tab w:val="num" w:pos="720"/>
          </w:tabs>
          <w:ind w:left="720" w:hanging="360"/>
        </w:pPr>
        <w:rPr>
          <w:rFonts w:ascii="Courier New" w:hAnsi="Courier New" w:hint="default"/>
          <w:sz w:val="20"/>
        </w:rPr>
      </w:lvl>
    </w:lvlOverride>
  </w:num>
  <w:num w:numId="25" w16cid:durableId="771164972">
    <w:abstractNumId w:val="9"/>
    <w:lvlOverride w:ilvl="0">
      <w:lvl w:ilvl="0">
        <w:numFmt w:val="bullet"/>
        <w:lvlText w:val="o"/>
        <w:lvlJc w:val="left"/>
        <w:pPr>
          <w:tabs>
            <w:tab w:val="num" w:pos="720"/>
          </w:tabs>
          <w:ind w:left="720" w:hanging="360"/>
        </w:pPr>
        <w:rPr>
          <w:rFonts w:ascii="Courier New" w:hAnsi="Courier New" w:hint="default"/>
          <w:sz w:val="20"/>
        </w:rPr>
      </w:lvl>
    </w:lvlOverride>
  </w:num>
  <w:num w:numId="26" w16cid:durableId="1386950353">
    <w:abstractNumId w:val="9"/>
    <w:lvlOverride w:ilvl="0">
      <w:lvl w:ilvl="0">
        <w:numFmt w:val="bullet"/>
        <w:lvlText w:val="o"/>
        <w:lvlJc w:val="left"/>
        <w:pPr>
          <w:tabs>
            <w:tab w:val="num" w:pos="720"/>
          </w:tabs>
          <w:ind w:left="720" w:hanging="360"/>
        </w:pPr>
        <w:rPr>
          <w:rFonts w:ascii="Courier New" w:hAnsi="Courier New" w:hint="default"/>
          <w:sz w:val="20"/>
        </w:rPr>
      </w:lvl>
    </w:lvlOverride>
  </w:num>
  <w:num w:numId="27" w16cid:durableId="1076392172">
    <w:abstractNumId w:val="8"/>
    <w:lvlOverride w:ilvl="0">
      <w:lvl w:ilvl="0">
        <w:numFmt w:val="bullet"/>
        <w:lvlText w:val="o"/>
        <w:lvlJc w:val="left"/>
        <w:pPr>
          <w:tabs>
            <w:tab w:val="num" w:pos="720"/>
          </w:tabs>
          <w:ind w:left="720" w:hanging="360"/>
        </w:pPr>
        <w:rPr>
          <w:rFonts w:ascii="Courier New" w:hAnsi="Courier New" w:hint="default"/>
          <w:sz w:val="20"/>
        </w:rPr>
      </w:lvl>
    </w:lvlOverride>
  </w:num>
  <w:num w:numId="28" w16cid:durableId="642999564">
    <w:abstractNumId w:val="8"/>
    <w:lvlOverride w:ilvl="0">
      <w:lvl w:ilvl="0">
        <w:numFmt w:val="bullet"/>
        <w:lvlText w:val="o"/>
        <w:lvlJc w:val="left"/>
        <w:pPr>
          <w:tabs>
            <w:tab w:val="num" w:pos="720"/>
          </w:tabs>
          <w:ind w:left="720" w:hanging="360"/>
        </w:pPr>
        <w:rPr>
          <w:rFonts w:ascii="Courier New" w:hAnsi="Courier New" w:hint="default"/>
          <w:sz w:val="20"/>
        </w:rPr>
      </w:lvl>
    </w:lvlOverride>
  </w:num>
  <w:num w:numId="29" w16cid:durableId="1729496218">
    <w:abstractNumId w:val="7"/>
  </w:num>
  <w:num w:numId="30" w16cid:durableId="1885097568">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96A"/>
    <w:rsid w:val="00000892"/>
    <w:rsid w:val="00035351"/>
    <w:rsid w:val="00036D2B"/>
    <w:rsid w:val="00042011"/>
    <w:rsid w:val="000477E3"/>
    <w:rsid w:val="000702E3"/>
    <w:rsid w:val="00074EFA"/>
    <w:rsid w:val="00075B2C"/>
    <w:rsid w:val="00083793"/>
    <w:rsid w:val="000A0A7A"/>
    <w:rsid w:val="000A1C82"/>
    <w:rsid w:val="000E3A94"/>
    <w:rsid w:val="000F7897"/>
    <w:rsid w:val="00137C7A"/>
    <w:rsid w:val="00156311"/>
    <w:rsid w:val="0018448E"/>
    <w:rsid w:val="002240B6"/>
    <w:rsid w:val="002402AE"/>
    <w:rsid w:val="00255E2A"/>
    <w:rsid w:val="00263B91"/>
    <w:rsid w:val="00283A5E"/>
    <w:rsid w:val="002A0016"/>
    <w:rsid w:val="002A6D91"/>
    <w:rsid w:val="003520D3"/>
    <w:rsid w:val="00361592"/>
    <w:rsid w:val="0041186D"/>
    <w:rsid w:val="0041465D"/>
    <w:rsid w:val="00443895"/>
    <w:rsid w:val="00467A4D"/>
    <w:rsid w:val="004752EE"/>
    <w:rsid w:val="00481E5C"/>
    <w:rsid w:val="004912E8"/>
    <w:rsid w:val="004B1011"/>
    <w:rsid w:val="004B520E"/>
    <w:rsid w:val="004B6067"/>
    <w:rsid w:val="004D300C"/>
    <w:rsid w:val="004E7F46"/>
    <w:rsid w:val="0051277B"/>
    <w:rsid w:val="005267F8"/>
    <w:rsid w:val="00552CAD"/>
    <w:rsid w:val="00582C37"/>
    <w:rsid w:val="00583EBD"/>
    <w:rsid w:val="005A617D"/>
    <w:rsid w:val="005D0710"/>
    <w:rsid w:val="005F4985"/>
    <w:rsid w:val="006023A1"/>
    <w:rsid w:val="006276A4"/>
    <w:rsid w:val="00640BC2"/>
    <w:rsid w:val="006427EB"/>
    <w:rsid w:val="00690A1D"/>
    <w:rsid w:val="0069782F"/>
    <w:rsid w:val="006A0BCB"/>
    <w:rsid w:val="006A5378"/>
    <w:rsid w:val="006B6571"/>
    <w:rsid w:val="006C6842"/>
    <w:rsid w:val="006E5FB0"/>
    <w:rsid w:val="006E71BF"/>
    <w:rsid w:val="00702859"/>
    <w:rsid w:val="00703AFC"/>
    <w:rsid w:val="007112C1"/>
    <w:rsid w:val="00714CF6"/>
    <w:rsid w:val="00724863"/>
    <w:rsid w:val="007566DA"/>
    <w:rsid w:val="00764909"/>
    <w:rsid w:val="007B7EE9"/>
    <w:rsid w:val="007F1B86"/>
    <w:rsid w:val="008044CD"/>
    <w:rsid w:val="00825115"/>
    <w:rsid w:val="008352C4"/>
    <w:rsid w:val="008357A8"/>
    <w:rsid w:val="00875E03"/>
    <w:rsid w:val="008B2B1E"/>
    <w:rsid w:val="008D1B84"/>
    <w:rsid w:val="008D38BC"/>
    <w:rsid w:val="008E508B"/>
    <w:rsid w:val="00900980"/>
    <w:rsid w:val="0090590A"/>
    <w:rsid w:val="00913372"/>
    <w:rsid w:val="009147B3"/>
    <w:rsid w:val="00934A1D"/>
    <w:rsid w:val="00956C2F"/>
    <w:rsid w:val="009B3A59"/>
    <w:rsid w:val="009C22FE"/>
    <w:rsid w:val="009C72A6"/>
    <w:rsid w:val="009D00ED"/>
    <w:rsid w:val="009D1822"/>
    <w:rsid w:val="009D50D8"/>
    <w:rsid w:val="009D6876"/>
    <w:rsid w:val="009D6EDA"/>
    <w:rsid w:val="009E48D4"/>
    <w:rsid w:val="00A13AF1"/>
    <w:rsid w:val="00A14E64"/>
    <w:rsid w:val="00A51E1C"/>
    <w:rsid w:val="00A53D2C"/>
    <w:rsid w:val="00A57516"/>
    <w:rsid w:val="00A91F48"/>
    <w:rsid w:val="00A972C6"/>
    <w:rsid w:val="00AA6DA7"/>
    <w:rsid w:val="00AB0817"/>
    <w:rsid w:val="00AB30DF"/>
    <w:rsid w:val="00AF125C"/>
    <w:rsid w:val="00AF5D19"/>
    <w:rsid w:val="00B00684"/>
    <w:rsid w:val="00B06DE7"/>
    <w:rsid w:val="00B213C6"/>
    <w:rsid w:val="00B650CB"/>
    <w:rsid w:val="00BC7EDA"/>
    <w:rsid w:val="00BE0335"/>
    <w:rsid w:val="00C01CD8"/>
    <w:rsid w:val="00C02C23"/>
    <w:rsid w:val="00C05F1B"/>
    <w:rsid w:val="00C129CD"/>
    <w:rsid w:val="00C246B6"/>
    <w:rsid w:val="00C278FA"/>
    <w:rsid w:val="00C85077"/>
    <w:rsid w:val="00CA36C6"/>
    <w:rsid w:val="00CB0A02"/>
    <w:rsid w:val="00CB336D"/>
    <w:rsid w:val="00CC0F15"/>
    <w:rsid w:val="00CC52DF"/>
    <w:rsid w:val="00CD7BDA"/>
    <w:rsid w:val="00CF39CE"/>
    <w:rsid w:val="00D1296A"/>
    <w:rsid w:val="00D2221D"/>
    <w:rsid w:val="00D2388B"/>
    <w:rsid w:val="00D24951"/>
    <w:rsid w:val="00D31DF0"/>
    <w:rsid w:val="00D36C9A"/>
    <w:rsid w:val="00D36D04"/>
    <w:rsid w:val="00D505A1"/>
    <w:rsid w:val="00D53F0C"/>
    <w:rsid w:val="00D63CF2"/>
    <w:rsid w:val="00D85083"/>
    <w:rsid w:val="00DA4A26"/>
    <w:rsid w:val="00DB2D59"/>
    <w:rsid w:val="00DD43B7"/>
    <w:rsid w:val="00DF4A24"/>
    <w:rsid w:val="00E3604B"/>
    <w:rsid w:val="00E7264E"/>
    <w:rsid w:val="00E8030B"/>
    <w:rsid w:val="00E82308"/>
    <w:rsid w:val="00EA0CC0"/>
    <w:rsid w:val="00EA150F"/>
    <w:rsid w:val="00EA1B6B"/>
    <w:rsid w:val="00EA63DD"/>
    <w:rsid w:val="00EC4C33"/>
    <w:rsid w:val="00EC5A38"/>
    <w:rsid w:val="00F022B5"/>
    <w:rsid w:val="00F32CC4"/>
    <w:rsid w:val="00F408F1"/>
    <w:rsid w:val="00FB22BE"/>
    <w:rsid w:val="00FC2133"/>
    <w:rsid w:val="00FC6146"/>
    <w:rsid w:val="00FF7D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E3FB70"/>
  <w15:chartTrackingRefBased/>
  <w15:docId w15:val="{AEC57CC1-2495-4287-8F95-FDF267281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296A"/>
    <w:pPr>
      <w:spacing w:after="0" w:line="240" w:lineRule="auto"/>
    </w:pPr>
    <w:rPr>
      <w:kern w:val="0"/>
      <w14:ligatures w14:val="none"/>
    </w:rPr>
  </w:style>
  <w:style w:type="paragraph" w:styleId="Heading1">
    <w:name w:val="heading 1"/>
    <w:basedOn w:val="Normal"/>
    <w:next w:val="Normal"/>
    <w:link w:val="Heading1Char"/>
    <w:uiPriority w:val="9"/>
    <w:qFormat/>
    <w:rsid w:val="00D1296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1296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1296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1296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1296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1296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1296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1296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1296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296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1296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1296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1296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1296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1296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1296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1296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1296A"/>
    <w:rPr>
      <w:rFonts w:eastAsiaTheme="majorEastAsia" w:cstheme="majorBidi"/>
      <w:color w:val="272727" w:themeColor="text1" w:themeTint="D8"/>
    </w:rPr>
  </w:style>
  <w:style w:type="paragraph" w:styleId="Title">
    <w:name w:val="Title"/>
    <w:basedOn w:val="Normal"/>
    <w:next w:val="Normal"/>
    <w:link w:val="TitleChar"/>
    <w:uiPriority w:val="10"/>
    <w:qFormat/>
    <w:rsid w:val="00D1296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129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1296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29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1296A"/>
    <w:pPr>
      <w:spacing w:before="160"/>
      <w:jc w:val="center"/>
    </w:pPr>
    <w:rPr>
      <w:i/>
      <w:iCs/>
      <w:color w:val="404040" w:themeColor="text1" w:themeTint="BF"/>
    </w:rPr>
  </w:style>
  <w:style w:type="character" w:customStyle="1" w:styleId="QuoteChar">
    <w:name w:val="Quote Char"/>
    <w:basedOn w:val="DefaultParagraphFont"/>
    <w:link w:val="Quote"/>
    <w:uiPriority w:val="29"/>
    <w:rsid w:val="00D1296A"/>
    <w:rPr>
      <w:i/>
      <w:iCs/>
      <w:color w:val="404040" w:themeColor="text1" w:themeTint="BF"/>
    </w:rPr>
  </w:style>
  <w:style w:type="paragraph" w:styleId="ListParagraph">
    <w:name w:val="List Paragraph"/>
    <w:basedOn w:val="Normal"/>
    <w:uiPriority w:val="34"/>
    <w:qFormat/>
    <w:rsid w:val="00D1296A"/>
    <w:pPr>
      <w:ind w:left="720"/>
      <w:contextualSpacing/>
    </w:pPr>
  </w:style>
  <w:style w:type="character" w:styleId="IntenseEmphasis">
    <w:name w:val="Intense Emphasis"/>
    <w:basedOn w:val="DefaultParagraphFont"/>
    <w:uiPriority w:val="21"/>
    <w:qFormat/>
    <w:rsid w:val="00D1296A"/>
    <w:rPr>
      <w:i/>
      <w:iCs/>
      <w:color w:val="0F4761" w:themeColor="accent1" w:themeShade="BF"/>
    </w:rPr>
  </w:style>
  <w:style w:type="paragraph" w:styleId="IntenseQuote">
    <w:name w:val="Intense Quote"/>
    <w:basedOn w:val="Normal"/>
    <w:next w:val="Normal"/>
    <w:link w:val="IntenseQuoteChar"/>
    <w:uiPriority w:val="30"/>
    <w:qFormat/>
    <w:rsid w:val="00D1296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1296A"/>
    <w:rPr>
      <w:i/>
      <w:iCs/>
      <w:color w:val="0F4761" w:themeColor="accent1" w:themeShade="BF"/>
    </w:rPr>
  </w:style>
  <w:style w:type="character" w:styleId="IntenseReference">
    <w:name w:val="Intense Reference"/>
    <w:basedOn w:val="DefaultParagraphFont"/>
    <w:uiPriority w:val="32"/>
    <w:qFormat/>
    <w:rsid w:val="00D1296A"/>
    <w:rPr>
      <w:b/>
      <w:bCs/>
      <w:smallCaps/>
      <w:color w:val="0F4761" w:themeColor="accent1" w:themeShade="BF"/>
      <w:spacing w:val="5"/>
    </w:rPr>
  </w:style>
  <w:style w:type="paragraph" w:styleId="Header">
    <w:name w:val="header"/>
    <w:basedOn w:val="Normal"/>
    <w:link w:val="HeaderChar"/>
    <w:uiPriority w:val="99"/>
    <w:unhideWhenUsed/>
    <w:rsid w:val="00D1296A"/>
    <w:pPr>
      <w:tabs>
        <w:tab w:val="center" w:pos="4680"/>
        <w:tab w:val="right" w:pos="9360"/>
      </w:tabs>
    </w:pPr>
  </w:style>
  <w:style w:type="character" w:customStyle="1" w:styleId="HeaderChar">
    <w:name w:val="Header Char"/>
    <w:basedOn w:val="DefaultParagraphFont"/>
    <w:link w:val="Header"/>
    <w:uiPriority w:val="99"/>
    <w:rsid w:val="00D1296A"/>
  </w:style>
  <w:style w:type="paragraph" w:styleId="Footer">
    <w:name w:val="footer"/>
    <w:basedOn w:val="Normal"/>
    <w:link w:val="FooterChar"/>
    <w:uiPriority w:val="99"/>
    <w:unhideWhenUsed/>
    <w:rsid w:val="00D1296A"/>
    <w:pPr>
      <w:tabs>
        <w:tab w:val="center" w:pos="4680"/>
        <w:tab w:val="right" w:pos="9360"/>
      </w:tabs>
    </w:pPr>
  </w:style>
  <w:style w:type="character" w:customStyle="1" w:styleId="FooterChar">
    <w:name w:val="Footer Char"/>
    <w:basedOn w:val="DefaultParagraphFont"/>
    <w:link w:val="Footer"/>
    <w:uiPriority w:val="99"/>
    <w:rsid w:val="00D1296A"/>
  </w:style>
  <w:style w:type="paragraph" w:styleId="NormalWeb">
    <w:name w:val="Normal (Web)"/>
    <w:basedOn w:val="Normal"/>
    <w:uiPriority w:val="99"/>
    <w:semiHidden/>
    <w:unhideWhenUsed/>
    <w:rsid w:val="00702859"/>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702859"/>
    <w:rPr>
      <w:b/>
      <w:bCs/>
    </w:rPr>
  </w:style>
  <w:style w:type="character" w:styleId="Emphasis">
    <w:name w:val="Emphasis"/>
    <w:basedOn w:val="DefaultParagraphFont"/>
    <w:uiPriority w:val="20"/>
    <w:qFormat/>
    <w:rsid w:val="00702859"/>
    <w:rPr>
      <w:i/>
      <w:iCs/>
    </w:rPr>
  </w:style>
  <w:style w:type="character" w:styleId="Hyperlink">
    <w:name w:val="Hyperlink"/>
    <w:basedOn w:val="DefaultParagraphFont"/>
    <w:uiPriority w:val="99"/>
    <w:unhideWhenUsed/>
    <w:rsid w:val="00875E03"/>
    <w:rPr>
      <w:color w:val="467886" w:themeColor="hyperlink"/>
      <w:u w:val="single"/>
    </w:rPr>
  </w:style>
  <w:style w:type="character" w:customStyle="1" w:styleId="UnresolvedMention1">
    <w:name w:val="Unresolved Mention1"/>
    <w:basedOn w:val="DefaultParagraphFont"/>
    <w:uiPriority w:val="99"/>
    <w:semiHidden/>
    <w:unhideWhenUsed/>
    <w:rsid w:val="00875E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3559440">
      <w:bodyDiv w:val="1"/>
      <w:marLeft w:val="0"/>
      <w:marRight w:val="0"/>
      <w:marTop w:val="0"/>
      <w:marBottom w:val="0"/>
      <w:divBdr>
        <w:top w:val="none" w:sz="0" w:space="0" w:color="auto"/>
        <w:left w:val="none" w:sz="0" w:space="0" w:color="auto"/>
        <w:bottom w:val="none" w:sz="0" w:space="0" w:color="auto"/>
        <w:right w:val="none" w:sz="0" w:space="0" w:color="auto"/>
      </w:divBdr>
    </w:div>
    <w:div w:id="349768631">
      <w:bodyDiv w:val="1"/>
      <w:marLeft w:val="0"/>
      <w:marRight w:val="0"/>
      <w:marTop w:val="0"/>
      <w:marBottom w:val="0"/>
      <w:divBdr>
        <w:top w:val="none" w:sz="0" w:space="0" w:color="auto"/>
        <w:left w:val="none" w:sz="0" w:space="0" w:color="auto"/>
        <w:bottom w:val="none" w:sz="0" w:space="0" w:color="auto"/>
        <w:right w:val="none" w:sz="0" w:space="0" w:color="auto"/>
      </w:divBdr>
    </w:div>
    <w:div w:id="435566325">
      <w:bodyDiv w:val="1"/>
      <w:marLeft w:val="0"/>
      <w:marRight w:val="0"/>
      <w:marTop w:val="0"/>
      <w:marBottom w:val="0"/>
      <w:divBdr>
        <w:top w:val="none" w:sz="0" w:space="0" w:color="auto"/>
        <w:left w:val="none" w:sz="0" w:space="0" w:color="auto"/>
        <w:bottom w:val="none" w:sz="0" w:space="0" w:color="auto"/>
        <w:right w:val="none" w:sz="0" w:space="0" w:color="auto"/>
      </w:divBdr>
    </w:div>
    <w:div w:id="705104616">
      <w:bodyDiv w:val="1"/>
      <w:marLeft w:val="0"/>
      <w:marRight w:val="0"/>
      <w:marTop w:val="0"/>
      <w:marBottom w:val="0"/>
      <w:divBdr>
        <w:top w:val="none" w:sz="0" w:space="0" w:color="auto"/>
        <w:left w:val="none" w:sz="0" w:space="0" w:color="auto"/>
        <w:bottom w:val="none" w:sz="0" w:space="0" w:color="auto"/>
        <w:right w:val="none" w:sz="0" w:space="0" w:color="auto"/>
      </w:divBdr>
    </w:div>
    <w:div w:id="999582945">
      <w:bodyDiv w:val="1"/>
      <w:marLeft w:val="0"/>
      <w:marRight w:val="0"/>
      <w:marTop w:val="0"/>
      <w:marBottom w:val="0"/>
      <w:divBdr>
        <w:top w:val="none" w:sz="0" w:space="0" w:color="auto"/>
        <w:left w:val="none" w:sz="0" w:space="0" w:color="auto"/>
        <w:bottom w:val="none" w:sz="0" w:space="0" w:color="auto"/>
        <w:right w:val="none" w:sz="0" w:space="0" w:color="auto"/>
      </w:divBdr>
    </w:div>
    <w:div w:id="1227179997">
      <w:bodyDiv w:val="1"/>
      <w:marLeft w:val="0"/>
      <w:marRight w:val="0"/>
      <w:marTop w:val="0"/>
      <w:marBottom w:val="0"/>
      <w:divBdr>
        <w:top w:val="none" w:sz="0" w:space="0" w:color="auto"/>
        <w:left w:val="none" w:sz="0" w:space="0" w:color="auto"/>
        <w:bottom w:val="none" w:sz="0" w:space="0" w:color="auto"/>
        <w:right w:val="none" w:sz="0" w:space="0" w:color="auto"/>
      </w:divBdr>
    </w:div>
    <w:div w:id="1523668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mainehoustg.wpenginepowered.com/contact-us/" TargetMode="Externa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2025-03-20T00:00:00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715</Words>
  <Characters>3721</Characters>
  <Application>Microsoft Office Word</Application>
  <DocSecurity>0</DocSecurity>
  <Lines>116</Lines>
  <Paragraphs>126</Paragraphs>
  <ScaleCrop>false</ScaleCrop>
  <HeadingPairs>
    <vt:vector size="2" baseType="variant">
      <vt:variant>
        <vt:lpstr>Title</vt:lpstr>
      </vt:variant>
      <vt:variant>
        <vt:i4>1</vt:i4>
      </vt:variant>
    </vt:vector>
  </HeadingPairs>
  <TitlesOfParts>
    <vt:vector size="1" baseType="lpstr">
      <vt:lpstr>Maine Continuum of Care Full Membership Meeting</vt:lpstr>
    </vt:vector>
  </TitlesOfParts>
  <Company/>
  <LinksUpToDate>false</LinksUpToDate>
  <CharactersWithSpaces>4310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Full Membership Meeting</dc:title>
  <dc:subject/>
  <dc:creator>Stephanie Bailey</dc:creator>
  <cp:keywords/>
  <dc:description/>
  <cp:lastModifiedBy>Stephanie Bailey</cp:lastModifiedBy>
  <cp:revision>2</cp:revision>
  <dcterms:created xsi:type="dcterms:W3CDTF">2025-04-11T17:35:00Z</dcterms:created>
  <dcterms:modified xsi:type="dcterms:W3CDTF">2025-04-11T17:35:00Z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32c3667d-4681-4185-85c1-6543d43a3760</vt:lpwstr>
  </property>
</Properties>
</file>