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D19C78" w14:textId="5C4DC5F7" w:rsidR="00DA5C9E" w:rsidRDefault="00DA5C9E">
      <w:pPr>
        <w:rPr>
          <w:b/>
          <w:bCs/>
        </w:rPr>
      </w:pPr>
      <w:r>
        <w:rPr>
          <w:b/>
          <w:bCs/>
        </w:rPr>
        <w:t xml:space="preserve">Attendance: </w:t>
      </w:r>
    </w:p>
    <w:p w14:paraId="42801DD9" w14:textId="731C4F9F" w:rsidR="00DA5C9E" w:rsidRDefault="00DA5C9E" w:rsidP="00DA5C9E">
      <w:pPr>
        <w:spacing w:line="240" w:lineRule="auto"/>
      </w:pPr>
      <w:r>
        <w:t>Abi</w:t>
      </w:r>
      <w:r w:rsidR="004D562D">
        <w:t>gail</w:t>
      </w:r>
      <w:r>
        <w:t xml:space="preserve"> Smallwood, Nicole Frydrych, Julian Sherman, Tracy Allen, Jessica Sanfasin, April Reed, Tara Hembree, Donna Alger, Nakeisha Warren-Colby, Stephanie Bailey</w:t>
      </w:r>
    </w:p>
    <w:p w14:paraId="6DB77196" w14:textId="26CCC53C" w:rsidR="00DA5C9E" w:rsidRDefault="00DA5C9E" w:rsidP="00DA5C9E">
      <w:pPr>
        <w:spacing w:line="240" w:lineRule="auto"/>
        <w:rPr>
          <w:i/>
          <w:iCs/>
        </w:rPr>
      </w:pPr>
      <w:r>
        <w:rPr>
          <w:i/>
          <w:iCs/>
        </w:rPr>
        <w:t>CoC Meeting – No New Updates</w:t>
      </w:r>
    </w:p>
    <w:p w14:paraId="4D58DC5B" w14:textId="1E6BB543" w:rsidR="00DA5C9E" w:rsidRDefault="00DA5C9E" w:rsidP="00DA5C9E">
      <w:pPr>
        <w:spacing w:line="240" w:lineRule="auto"/>
        <w:rPr>
          <w:i/>
          <w:iCs/>
        </w:rPr>
      </w:pPr>
      <w:r>
        <w:rPr>
          <w:i/>
          <w:iCs/>
        </w:rPr>
        <w:t>Waiting for CoC Leaders to determine guidelines – what support we need.</w:t>
      </w:r>
    </w:p>
    <w:p w14:paraId="1E9728CA" w14:textId="46FE3EB3" w:rsidR="00194DA5" w:rsidRDefault="00194DA5" w:rsidP="00194DA5">
      <w:pPr>
        <w:pStyle w:val="ListParagraph"/>
        <w:numPr>
          <w:ilvl w:val="0"/>
          <w:numId w:val="1"/>
        </w:numPr>
        <w:spacing w:line="240" w:lineRule="auto"/>
        <w:rPr>
          <w:i/>
          <w:iCs/>
        </w:rPr>
      </w:pPr>
      <w:r>
        <w:rPr>
          <w:i/>
          <w:iCs/>
        </w:rPr>
        <w:t xml:space="preserve">Welcome Stephanie </w:t>
      </w:r>
      <w:r w:rsidR="00D36709">
        <w:rPr>
          <w:i/>
          <w:iCs/>
        </w:rPr>
        <w:t>–</w:t>
      </w:r>
      <w:r>
        <w:rPr>
          <w:i/>
          <w:iCs/>
        </w:rPr>
        <w:t xml:space="preserve"> Introductions</w:t>
      </w:r>
    </w:p>
    <w:p w14:paraId="78750858" w14:textId="77777777" w:rsidR="00D36709" w:rsidRDefault="00D36709" w:rsidP="00D36709">
      <w:pPr>
        <w:pStyle w:val="ListParagraph"/>
        <w:spacing w:line="240" w:lineRule="auto"/>
        <w:rPr>
          <w:i/>
          <w:iCs/>
        </w:rPr>
      </w:pPr>
    </w:p>
    <w:p w14:paraId="6A732881" w14:textId="546499B3" w:rsidR="00194DA5" w:rsidRDefault="00194DA5" w:rsidP="00194DA5">
      <w:pPr>
        <w:pStyle w:val="ListParagraph"/>
        <w:numPr>
          <w:ilvl w:val="0"/>
          <w:numId w:val="1"/>
        </w:numPr>
        <w:spacing w:line="240" w:lineRule="auto"/>
        <w:rPr>
          <w:i/>
          <w:iCs/>
        </w:rPr>
      </w:pPr>
      <w:r>
        <w:rPr>
          <w:i/>
          <w:iCs/>
        </w:rPr>
        <w:t xml:space="preserve">Recording &amp; posting of MCoC Meetings </w:t>
      </w:r>
    </w:p>
    <w:p w14:paraId="149585AA" w14:textId="77777777" w:rsidR="00971C59" w:rsidRPr="00971C59" w:rsidRDefault="00971C59" w:rsidP="00971C59">
      <w:pPr>
        <w:pStyle w:val="ListParagraph"/>
        <w:rPr>
          <w:i/>
          <w:iCs/>
        </w:rPr>
      </w:pPr>
    </w:p>
    <w:p w14:paraId="08C54FDD" w14:textId="15D2576F" w:rsidR="00971C59" w:rsidRDefault="00971C59" w:rsidP="00971C59">
      <w:pPr>
        <w:pStyle w:val="ListParagraph"/>
        <w:numPr>
          <w:ilvl w:val="1"/>
          <w:numId w:val="1"/>
        </w:numPr>
        <w:spacing w:line="240" w:lineRule="auto"/>
        <w:rPr>
          <w:i/>
          <w:iCs/>
        </w:rPr>
      </w:pPr>
      <w:r>
        <w:rPr>
          <w:i/>
          <w:iCs/>
        </w:rPr>
        <w:t xml:space="preserve">Posting – Meeting minutes/agenda on website </w:t>
      </w:r>
    </w:p>
    <w:p w14:paraId="4D9EAE6B" w14:textId="7A40387D" w:rsidR="00971C59" w:rsidRDefault="00971C59" w:rsidP="00971C59">
      <w:pPr>
        <w:pStyle w:val="ListParagraph"/>
        <w:numPr>
          <w:ilvl w:val="2"/>
          <w:numId w:val="1"/>
        </w:numPr>
        <w:spacing w:line="240" w:lineRule="auto"/>
        <w:rPr>
          <w:i/>
          <w:iCs/>
        </w:rPr>
      </w:pPr>
      <w:r>
        <w:rPr>
          <w:i/>
          <w:iCs/>
        </w:rPr>
        <w:t>Meeting information</w:t>
      </w:r>
    </w:p>
    <w:p w14:paraId="587F07CD" w14:textId="34286296" w:rsidR="00971C59" w:rsidRDefault="00971C59" w:rsidP="00971C59">
      <w:pPr>
        <w:pStyle w:val="ListParagraph"/>
        <w:numPr>
          <w:ilvl w:val="2"/>
          <w:numId w:val="1"/>
        </w:numPr>
        <w:spacing w:line="240" w:lineRule="auto"/>
        <w:rPr>
          <w:i/>
          <w:iCs/>
        </w:rPr>
      </w:pPr>
      <w:r>
        <w:rPr>
          <w:i/>
          <w:iCs/>
        </w:rPr>
        <w:t xml:space="preserve">Meeting minutes need approval from Chairs before posting. </w:t>
      </w:r>
    </w:p>
    <w:p w14:paraId="3DBF39DC" w14:textId="77777777" w:rsidR="00D36709" w:rsidRDefault="00D36709" w:rsidP="00D36709">
      <w:pPr>
        <w:pStyle w:val="ListParagraph"/>
        <w:spacing w:line="240" w:lineRule="auto"/>
        <w:rPr>
          <w:i/>
          <w:iCs/>
        </w:rPr>
      </w:pPr>
    </w:p>
    <w:p w14:paraId="1CB78D50" w14:textId="57CA9848" w:rsidR="00194DA5" w:rsidRDefault="00194DA5" w:rsidP="00194DA5">
      <w:pPr>
        <w:pStyle w:val="ListParagraph"/>
        <w:numPr>
          <w:ilvl w:val="0"/>
          <w:numId w:val="1"/>
        </w:numPr>
        <w:spacing w:line="240" w:lineRule="auto"/>
        <w:rPr>
          <w:i/>
          <w:iCs/>
        </w:rPr>
      </w:pPr>
      <w:r>
        <w:rPr>
          <w:i/>
          <w:iCs/>
        </w:rPr>
        <w:t>PIT as its own CoC Sub-committee</w:t>
      </w:r>
    </w:p>
    <w:p w14:paraId="07E49622" w14:textId="77777777" w:rsidR="00354635" w:rsidRPr="00354635" w:rsidRDefault="00354635" w:rsidP="00354635">
      <w:pPr>
        <w:pStyle w:val="ListParagraph"/>
        <w:rPr>
          <w:i/>
          <w:iCs/>
        </w:rPr>
      </w:pPr>
    </w:p>
    <w:p w14:paraId="1F407C13" w14:textId="2DD90B67" w:rsidR="00354635" w:rsidRDefault="00354635" w:rsidP="00354635">
      <w:pPr>
        <w:pStyle w:val="ListParagraph"/>
        <w:numPr>
          <w:ilvl w:val="1"/>
          <w:numId w:val="1"/>
        </w:numPr>
        <w:spacing w:line="240" w:lineRule="auto"/>
        <w:rPr>
          <w:i/>
          <w:iCs/>
        </w:rPr>
      </w:pPr>
      <w:r>
        <w:rPr>
          <w:i/>
          <w:iCs/>
        </w:rPr>
        <w:t xml:space="preserve">Discussion on PIT as own CoC Sub-committee, it is a lot of work and fell into the lap of the Resource Committee however the amount of work required really deserves its own committee. </w:t>
      </w:r>
    </w:p>
    <w:p w14:paraId="55BF46C1" w14:textId="6BED4B61" w:rsidR="004D562D" w:rsidRPr="004D562D" w:rsidRDefault="004D562D" w:rsidP="004D562D">
      <w:pPr>
        <w:pStyle w:val="ListParagraph"/>
        <w:numPr>
          <w:ilvl w:val="1"/>
          <w:numId w:val="1"/>
        </w:numPr>
        <w:spacing w:line="240" w:lineRule="auto"/>
        <w:rPr>
          <w:i/>
          <w:iCs/>
        </w:rPr>
      </w:pPr>
      <w:r>
        <w:rPr>
          <w:i/>
          <w:iCs/>
        </w:rPr>
        <w:t>Designating PIT Count as its own committee will be proposed at June CoC meeting</w:t>
      </w:r>
    </w:p>
    <w:p w14:paraId="74B4DB7E" w14:textId="77777777" w:rsidR="00D36709" w:rsidRDefault="00D36709" w:rsidP="00D36709">
      <w:pPr>
        <w:pStyle w:val="ListParagraph"/>
        <w:spacing w:line="240" w:lineRule="auto"/>
        <w:rPr>
          <w:i/>
          <w:iCs/>
        </w:rPr>
      </w:pPr>
    </w:p>
    <w:p w14:paraId="5FA31C05" w14:textId="1E237793" w:rsidR="00194DA5" w:rsidRDefault="00194DA5" w:rsidP="00194DA5">
      <w:pPr>
        <w:pStyle w:val="ListParagraph"/>
        <w:numPr>
          <w:ilvl w:val="0"/>
          <w:numId w:val="1"/>
        </w:numPr>
        <w:spacing w:line="240" w:lineRule="auto"/>
        <w:rPr>
          <w:i/>
          <w:iCs/>
        </w:rPr>
      </w:pPr>
      <w:r>
        <w:rPr>
          <w:i/>
          <w:iCs/>
        </w:rPr>
        <w:t>Absorbing the CE Resource Committee &amp; Actions into overall CoC Resource Committee</w:t>
      </w:r>
    </w:p>
    <w:p w14:paraId="3C43121D" w14:textId="77777777" w:rsidR="00D36709" w:rsidRPr="00D36709" w:rsidRDefault="00D36709" w:rsidP="00D36709">
      <w:pPr>
        <w:pStyle w:val="ListParagraph"/>
        <w:rPr>
          <w:i/>
          <w:iCs/>
        </w:rPr>
      </w:pPr>
    </w:p>
    <w:p w14:paraId="44B144DA" w14:textId="5207A8DE" w:rsidR="00D36709" w:rsidRPr="004D562D" w:rsidRDefault="00D36709" w:rsidP="004D562D">
      <w:pPr>
        <w:pStyle w:val="ListParagraph"/>
        <w:numPr>
          <w:ilvl w:val="0"/>
          <w:numId w:val="3"/>
        </w:numPr>
        <w:spacing w:line="240" w:lineRule="auto"/>
        <w:rPr>
          <w:i/>
          <w:iCs/>
        </w:rPr>
      </w:pPr>
      <w:r w:rsidRPr="00D36709">
        <w:rPr>
          <w:i/>
          <w:iCs/>
        </w:rPr>
        <w:t>CE-MaineHousing- Attendance – Same people in most committees</w:t>
      </w:r>
    </w:p>
    <w:p w14:paraId="4608DD1F" w14:textId="77777777" w:rsidR="00D36709" w:rsidRDefault="00D36709" w:rsidP="00D36709">
      <w:pPr>
        <w:pStyle w:val="ListParagraph"/>
        <w:spacing w:line="240" w:lineRule="auto"/>
        <w:rPr>
          <w:i/>
          <w:iCs/>
        </w:rPr>
      </w:pPr>
    </w:p>
    <w:p w14:paraId="24F3E142" w14:textId="1D9676D3" w:rsidR="00251BE6" w:rsidRPr="00D36709" w:rsidRDefault="00194DA5" w:rsidP="00251BE6">
      <w:pPr>
        <w:pStyle w:val="ListParagraph"/>
        <w:numPr>
          <w:ilvl w:val="0"/>
          <w:numId w:val="1"/>
        </w:numPr>
        <w:spacing w:line="240" w:lineRule="auto"/>
        <w:rPr>
          <w:b/>
          <w:bCs/>
          <w:i/>
          <w:iCs/>
        </w:rPr>
      </w:pPr>
      <w:r w:rsidRPr="00D36709">
        <w:rPr>
          <w:b/>
          <w:bCs/>
          <w:i/>
          <w:iCs/>
        </w:rPr>
        <w:t>Trainings, Updates &amp; Moving Forward</w:t>
      </w:r>
    </w:p>
    <w:p w14:paraId="67FCFAA4" w14:textId="429465CF" w:rsidR="00251BE6" w:rsidRDefault="00251BE6" w:rsidP="000E7001">
      <w:pPr>
        <w:spacing w:after="0" w:line="240" w:lineRule="auto"/>
        <w:ind w:firstLine="288"/>
        <w:rPr>
          <w:i/>
          <w:iCs/>
        </w:rPr>
      </w:pPr>
      <w:r>
        <w:rPr>
          <w:i/>
          <w:iCs/>
        </w:rPr>
        <w:t xml:space="preserve">-Lots of conferences in July </w:t>
      </w:r>
    </w:p>
    <w:p w14:paraId="21A2C4C5" w14:textId="77777777" w:rsidR="000E7001" w:rsidRDefault="00251BE6" w:rsidP="000E7001">
      <w:pPr>
        <w:spacing w:after="0" w:line="240" w:lineRule="auto"/>
        <w:ind w:firstLine="288"/>
        <w:rPr>
          <w:i/>
          <w:iCs/>
        </w:rPr>
      </w:pPr>
      <w:r>
        <w:rPr>
          <w:i/>
          <w:iCs/>
        </w:rPr>
        <w:t>- Mainstream</w:t>
      </w:r>
    </w:p>
    <w:p w14:paraId="2375E434" w14:textId="77777777" w:rsidR="000E7001" w:rsidRDefault="00251BE6" w:rsidP="000E7001">
      <w:pPr>
        <w:spacing w:after="0" w:line="240" w:lineRule="auto"/>
        <w:ind w:firstLine="720"/>
        <w:rPr>
          <w:i/>
          <w:iCs/>
        </w:rPr>
      </w:pPr>
      <w:r>
        <w:rPr>
          <w:i/>
          <w:iCs/>
        </w:rPr>
        <w:t>-Resources (SOAR- Statewide – DHHS)</w:t>
      </w:r>
    </w:p>
    <w:p w14:paraId="0E4111D4" w14:textId="1CD8A0EA" w:rsidR="000E7001" w:rsidRDefault="000E7001" w:rsidP="000E7001">
      <w:pPr>
        <w:spacing w:after="0" w:line="240" w:lineRule="auto"/>
        <w:ind w:firstLine="720"/>
        <w:rPr>
          <w:i/>
          <w:iCs/>
        </w:rPr>
      </w:pPr>
      <w:r>
        <w:rPr>
          <w:i/>
          <w:iCs/>
        </w:rPr>
        <w:t>-PATH (2-3 Day Certs</w:t>
      </w:r>
    </w:p>
    <w:p w14:paraId="68A1BF69" w14:textId="63FC4A9A" w:rsidR="004D562D" w:rsidRDefault="000E7001" w:rsidP="00D36709">
      <w:pPr>
        <w:spacing w:after="0" w:line="240" w:lineRule="auto"/>
        <w:rPr>
          <w:i/>
          <w:iCs/>
        </w:rPr>
      </w:pPr>
      <w:r>
        <w:rPr>
          <w:i/>
          <w:iCs/>
        </w:rPr>
        <w:tab/>
        <w:t xml:space="preserve">- McKinney </w:t>
      </w:r>
      <w:r w:rsidR="004D562D">
        <w:rPr>
          <w:i/>
          <w:iCs/>
        </w:rPr>
        <w:t>Vento Information.</w:t>
      </w:r>
    </w:p>
    <w:p w14:paraId="574E04ED" w14:textId="77777777" w:rsidR="00C435F6" w:rsidRPr="00251BE6" w:rsidRDefault="00C435F6" w:rsidP="00D36709">
      <w:pPr>
        <w:spacing w:after="0" w:line="240" w:lineRule="auto"/>
        <w:rPr>
          <w:i/>
          <w:iCs/>
        </w:rPr>
      </w:pPr>
    </w:p>
    <w:p w14:paraId="3CFE19A6" w14:textId="77777777" w:rsidR="00D36709" w:rsidRPr="00D36709" w:rsidRDefault="00194DA5" w:rsidP="00D36709">
      <w:pPr>
        <w:pStyle w:val="ListParagraph"/>
        <w:numPr>
          <w:ilvl w:val="0"/>
          <w:numId w:val="1"/>
        </w:numPr>
        <w:spacing w:line="240" w:lineRule="auto"/>
        <w:rPr>
          <w:b/>
          <w:bCs/>
          <w:i/>
          <w:iCs/>
        </w:rPr>
      </w:pPr>
      <w:r w:rsidRPr="00D36709">
        <w:rPr>
          <w:b/>
          <w:bCs/>
          <w:i/>
          <w:iCs/>
        </w:rPr>
        <w:t>Mapping Our Resource Toolkit</w:t>
      </w:r>
    </w:p>
    <w:p w14:paraId="1854EC90" w14:textId="0115D0F6" w:rsidR="00D36709" w:rsidRPr="00D36709" w:rsidRDefault="00D36709" w:rsidP="00D36709">
      <w:pPr>
        <w:pStyle w:val="ListParagraph"/>
        <w:spacing w:line="240" w:lineRule="auto"/>
        <w:rPr>
          <w:i/>
          <w:iCs/>
        </w:rPr>
      </w:pPr>
      <w:r w:rsidRPr="00D36709">
        <w:rPr>
          <w:i/>
          <w:iCs/>
        </w:rPr>
        <w:t xml:space="preserve">- Resource Toolkits – New Website – looking into the parameters of the website itself. </w:t>
      </w:r>
    </w:p>
    <w:p w14:paraId="323D1727" w14:textId="0D04128D" w:rsidR="00D36709" w:rsidRPr="00D36709" w:rsidRDefault="00D36709" w:rsidP="00D36709">
      <w:pPr>
        <w:pStyle w:val="ListParagraph"/>
        <w:spacing w:line="240" w:lineRule="auto"/>
        <w:ind w:firstLine="720"/>
        <w:rPr>
          <w:i/>
          <w:iCs/>
        </w:rPr>
      </w:pPr>
      <w:r w:rsidRPr="00D36709">
        <w:rPr>
          <w:i/>
          <w:iCs/>
        </w:rPr>
        <w:t>- HUB 6 – Resource website – Scott/Nicole connect about New Website.</w:t>
      </w:r>
    </w:p>
    <w:p w14:paraId="405E7D36" w14:textId="77777777" w:rsidR="004D562D" w:rsidRDefault="004D562D" w:rsidP="00194DA5">
      <w:pPr>
        <w:spacing w:line="240" w:lineRule="auto"/>
        <w:rPr>
          <w:i/>
          <w:iCs/>
        </w:rPr>
      </w:pPr>
    </w:p>
    <w:p w14:paraId="39D1A295" w14:textId="79D01FBD" w:rsidR="00194DA5" w:rsidRDefault="00194DA5" w:rsidP="00194DA5">
      <w:pPr>
        <w:spacing w:line="240" w:lineRule="auto"/>
        <w:rPr>
          <w:i/>
          <w:iCs/>
        </w:rPr>
      </w:pPr>
      <w:r>
        <w:rPr>
          <w:i/>
          <w:iCs/>
        </w:rPr>
        <w:t>Housing resources findings:</w:t>
      </w:r>
    </w:p>
    <w:p w14:paraId="2F145439" w14:textId="5F040692" w:rsidR="00194DA5" w:rsidRDefault="00194DA5" w:rsidP="00194DA5">
      <w:pPr>
        <w:pStyle w:val="ListParagraph"/>
        <w:numPr>
          <w:ilvl w:val="0"/>
          <w:numId w:val="2"/>
        </w:numPr>
        <w:spacing w:line="240" w:lineRule="auto"/>
        <w:rPr>
          <w:i/>
          <w:iCs/>
        </w:rPr>
      </w:pPr>
      <w:r>
        <w:rPr>
          <w:i/>
          <w:iCs/>
        </w:rPr>
        <w:lastRenderedPageBreak/>
        <w:t xml:space="preserve">Lack of Resources </w:t>
      </w:r>
    </w:p>
    <w:p w14:paraId="2CFE7A64" w14:textId="2AD00667" w:rsidR="00194DA5" w:rsidRDefault="00194DA5" w:rsidP="00194DA5">
      <w:pPr>
        <w:pStyle w:val="ListParagraph"/>
        <w:numPr>
          <w:ilvl w:val="0"/>
          <w:numId w:val="2"/>
        </w:numPr>
        <w:spacing w:line="240" w:lineRule="auto"/>
        <w:rPr>
          <w:i/>
          <w:iCs/>
        </w:rPr>
      </w:pPr>
      <w:r>
        <w:rPr>
          <w:i/>
          <w:iCs/>
        </w:rPr>
        <w:t>Hard to get</w:t>
      </w:r>
      <w:r w:rsidR="004D562D">
        <w:rPr>
          <w:i/>
          <w:iCs/>
        </w:rPr>
        <w:t xml:space="preserve"> the right</w:t>
      </w:r>
      <w:r>
        <w:rPr>
          <w:i/>
          <w:iCs/>
        </w:rPr>
        <w:t xml:space="preserve"> people to the table</w:t>
      </w:r>
    </w:p>
    <w:p w14:paraId="49329AC2" w14:textId="77777777" w:rsidR="00971C59" w:rsidRDefault="00194DA5" w:rsidP="00971C59">
      <w:pPr>
        <w:pStyle w:val="ListParagraph"/>
        <w:numPr>
          <w:ilvl w:val="0"/>
          <w:numId w:val="2"/>
        </w:numPr>
        <w:spacing w:line="240" w:lineRule="auto"/>
        <w:rPr>
          <w:i/>
          <w:iCs/>
        </w:rPr>
      </w:pPr>
      <w:r>
        <w:rPr>
          <w:i/>
          <w:iCs/>
        </w:rPr>
        <w:t>Not really making progress</w:t>
      </w:r>
    </w:p>
    <w:p w14:paraId="3F84C49B" w14:textId="3567DE64" w:rsidR="00251BE6" w:rsidRPr="00971C59" w:rsidRDefault="00251BE6" w:rsidP="00971C59">
      <w:pPr>
        <w:pStyle w:val="ListParagraph"/>
        <w:numPr>
          <w:ilvl w:val="0"/>
          <w:numId w:val="2"/>
        </w:numPr>
        <w:spacing w:line="240" w:lineRule="auto"/>
        <w:rPr>
          <w:i/>
          <w:iCs/>
        </w:rPr>
      </w:pPr>
      <w:r w:rsidRPr="00971C59">
        <w:rPr>
          <w:i/>
          <w:iCs/>
        </w:rPr>
        <w:t xml:space="preserve">Housing Resource Committees – current initiatives need to be managed – addressing issues/symptoms – we need more targeted intentions – make progress. </w:t>
      </w:r>
    </w:p>
    <w:p w14:paraId="435380B4" w14:textId="76463FAE" w:rsidR="00194DA5" w:rsidRDefault="00194DA5" w:rsidP="00194DA5">
      <w:pPr>
        <w:pStyle w:val="ListParagraph"/>
        <w:numPr>
          <w:ilvl w:val="0"/>
          <w:numId w:val="2"/>
        </w:numPr>
        <w:spacing w:line="240" w:lineRule="auto"/>
        <w:rPr>
          <w:i/>
          <w:iCs/>
        </w:rPr>
      </w:pPr>
      <w:r>
        <w:rPr>
          <w:i/>
          <w:iCs/>
        </w:rPr>
        <w:t>Many challenges with housing</w:t>
      </w:r>
    </w:p>
    <w:p w14:paraId="7FDC517A" w14:textId="0B8C2F51" w:rsidR="00194DA5" w:rsidRDefault="00194DA5" w:rsidP="00194DA5">
      <w:pPr>
        <w:pStyle w:val="ListParagraph"/>
        <w:numPr>
          <w:ilvl w:val="1"/>
          <w:numId w:val="2"/>
        </w:numPr>
        <w:spacing w:line="240" w:lineRule="auto"/>
        <w:rPr>
          <w:i/>
          <w:iCs/>
        </w:rPr>
      </w:pPr>
      <w:r>
        <w:rPr>
          <w:i/>
          <w:iCs/>
        </w:rPr>
        <w:t xml:space="preserve">Landlords can get more $$$ for apartments, rather than renting to Section 8 tenants. </w:t>
      </w:r>
    </w:p>
    <w:p w14:paraId="7D2278E2" w14:textId="3F4864F6" w:rsidR="00251BE6" w:rsidRDefault="00251BE6" w:rsidP="00194DA5">
      <w:pPr>
        <w:pStyle w:val="ListParagraph"/>
        <w:numPr>
          <w:ilvl w:val="1"/>
          <w:numId w:val="2"/>
        </w:numPr>
        <w:spacing w:line="240" w:lineRule="auto"/>
        <w:rPr>
          <w:i/>
          <w:iCs/>
        </w:rPr>
      </w:pPr>
      <w:r>
        <w:rPr>
          <w:i/>
          <w:iCs/>
        </w:rPr>
        <w:t>HUB Coordinators – networking with landlords</w:t>
      </w:r>
    </w:p>
    <w:p w14:paraId="13851AB3" w14:textId="443D812A" w:rsidR="00251BE6" w:rsidRDefault="00251BE6" w:rsidP="00251BE6">
      <w:pPr>
        <w:pStyle w:val="ListParagraph"/>
        <w:numPr>
          <w:ilvl w:val="2"/>
          <w:numId w:val="2"/>
        </w:numPr>
        <w:spacing w:line="240" w:lineRule="auto"/>
        <w:rPr>
          <w:i/>
          <w:iCs/>
        </w:rPr>
      </w:pPr>
      <w:r>
        <w:rPr>
          <w:i/>
          <w:iCs/>
        </w:rPr>
        <w:t>Landlord education</w:t>
      </w:r>
    </w:p>
    <w:p w14:paraId="030E9CED" w14:textId="0D99F5D5" w:rsidR="00251BE6" w:rsidRPr="00251BE6" w:rsidRDefault="00251BE6" w:rsidP="00251BE6">
      <w:pPr>
        <w:pStyle w:val="ListParagraph"/>
        <w:numPr>
          <w:ilvl w:val="2"/>
          <w:numId w:val="2"/>
        </w:numPr>
        <w:spacing w:line="240" w:lineRule="auto"/>
        <w:rPr>
          <w:i/>
          <w:iCs/>
        </w:rPr>
      </w:pPr>
      <w:r>
        <w:rPr>
          <w:i/>
          <w:iCs/>
        </w:rPr>
        <w:t xml:space="preserve">City of Bangor has program to incentivize Landlords in a Liaison Program. </w:t>
      </w:r>
    </w:p>
    <w:p w14:paraId="317D0CD3" w14:textId="592C9EEC" w:rsidR="00251BE6" w:rsidRDefault="00251BE6" w:rsidP="00251BE6">
      <w:pPr>
        <w:pStyle w:val="ListParagraph"/>
        <w:numPr>
          <w:ilvl w:val="0"/>
          <w:numId w:val="2"/>
        </w:numPr>
        <w:spacing w:line="240" w:lineRule="auto"/>
        <w:rPr>
          <w:i/>
          <w:iCs/>
        </w:rPr>
      </w:pPr>
      <w:r>
        <w:rPr>
          <w:i/>
          <w:iCs/>
        </w:rPr>
        <w:t>Wrap around Housing services – lack of resources for it, or the tenant gets housing and “fires” providers.</w:t>
      </w:r>
    </w:p>
    <w:p w14:paraId="44C7C4BF" w14:textId="0E75FACB" w:rsidR="00194DA5" w:rsidRPr="004D562D" w:rsidRDefault="004D562D" w:rsidP="00194DA5">
      <w:pPr>
        <w:pStyle w:val="ListParagraph"/>
        <w:numPr>
          <w:ilvl w:val="0"/>
          <w:numId w:val="2"/>
        </w:numPr>
        <w:spacing w:line="240" w:lineRule="auto"/>
        <w:rPr>
          <w:i/>
          <w:iCs/>
        </w:rPr>
      </w:pPr>
      <w:r>
        <w:rPr>
          <w:i/>
          <w:iCs/>
        </w:rPr>
        <w:t>Lack of buy-in to CE from key providers.</w:t>
      </w:r>
    </w:p>
    <w:p w14:paraId="593940C9" w14:textId="0D9209FD" w:rsidR="00194DA5" w:rsidRPr="00194DA5" w:rsidRDefault="00194DA5" w:rsidP="00194DA5">
      <w:pPr>
        <w:spacing w:line="240" w:lineRule="auto"/>
        <w:rPr>
          <w:b/>
          <w:bCs/>
          <w:i/>
          <w:iCs/>
          <w:sz w:val="28"/>
          <w:szCs w:val="28"/>
        </w:rPr>
      </w:pPr>
      <w:r w:rsidRPr="00194DA5">
        <w:rPr>
          <w:b/>
          <w:bCs/>
          <w:i/>
          <w:iCs/>
          <w:sz w:val="28"/>
          <w:szCs w:val="28"/>
        </w:rPr>
        <w:t>Next Meeting is July 12</w:t>
      </w:r>
      <w:r w:rsidRPr="00194DA5">
        <w:rPr>
          <w:b/>
          <w:bCs/>
          <w:i/>
          <w:iCs/>
          <w:sz w:val="28"/>
          <w:szCs w:val="28"/>
          <w:vertAlign w:val="superscript"/>
        </w:rPr>
        <w:t>th</w:t>
      </w:r>
      <w:r w:rsidRPr="00194DA5">
        <w:rPr>
          <w:b/>
          <w:bCs/>
          <w:i/>
          <w:iCs/>
          <w:sz w:val="28"/>
          <w:szCs w:val="28"/>
        </w:rPr>
        <w:t>, 2024, at 1:00pm-2:00pm.</w:t>
      </w:r>
    </w:p>
    <w:p w14:paraId="2786CD10" w14:textId="77777777" w:rsidR="00DA5C9E" w:rsidRPr="00DA5C9E" w:rsidRDefault="00DA5C9E" w:rsidP="00DA5C9E">
      <w:pPr>
        <w:spacing w:line="240" w:lineRule="auto"/>
      </w:pPr>
    </w:p>
    <w:sectPr w:rsidR="00DA5C9E" w:rsidRPr="00DA5C9E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9E3D41" w14:textId="77777777" w:rsidR="00DA5C9E" w:rsidRDefault="00DA5C9E" w:rsidP="00DA5C9E">
      <w:pPr>
        <w:spacing w:after="0" w:line="240" w:lineRule="auto"/>
      </w:pPr>
      <w:r>
        <w:separator/>
      </w:r>
    </w:p>
  </w:endnote>
  <w:endnote w:type="continuationSeparator" w:id="0">
    <w:p w14:paraId="62386EDC" w14:textId="77777777" w:rsidR="00DA5C9E" w:rsidRDefault="00DA5C9E" w:rsidP="00DA5C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750DBD" w14:textId="77777777" w:rsidR="00DA5C9E" w:rsidRDefault="00DA5C9E" w:rsidP="00DA5C9E">
      <w:pPr>
        <w:spacing w:after="0" w:line="240" w:lineRule="auto"/>
      </w:pPr>
      <w:r>
        <w:separator/>
      </w:r>
    </w:p>
  </w:footnote>
  <w:footnote w:type="continuationSeparator" w:id="0">
    <w:p w14:paraId="78BE6129" w14:textId="77777777" w:rsidR="00DA5C9E" w:rsidRDefault="00DA5C9E" w:rsidP="00DA5C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207C38" w14:textId="77777777" w:rsidR="00DA5C9E" w:rsidRDefault="00DA5C9E" w:rsidP="00DA5C9E">
    <w:pPr>
      <w:pStyle w:val="Formal1"/>
      <w:spacing w:before="0" w:after="0"/>
      <w:rPr>
        <w:sz w:val="36"/>
        <w:szCs w:val="36"/>
      </w:rPr>
    </w:pPr>
    <w:r>
      <w:rPr>
        <w:sz w:val="36"/>
        <w:szCs w:val="36"/>
      </w:rPr>
      <w:t>CoC Resource Committee</w:t>
    </w:r>
  </w:p>
  <w:p w14:paraId="24FBC69D" w14:textId="2733D498" w:rsidR="00DA5C9E" w:rsidRPr="00DA5C9E" w:rsidRDefault="00DA5C9E" w:rsidP="00DA5C9E">
    <w:pPr>
      <w:pStyle w:val="Formal1"/>
      <w:spacing w:before="0" w:after="0"/>
      <w:rPr>
        <w:rFonts w:asciiTheme="minorHAnsi" w:hAnsiTheme="minorHAnsi" w:cstheme="minorHAnsi"/>
        <w:b/>
        <w:sz w:val="28"/>
        <w:szCs w:val="28"/>
      </w:rPr>
    </w:pPr>
    <w:r>
      <w:rPr>
        <w:sz w:val="36"/>
        <w:szCs w:val="36"/>
      </w:rPr>
      <w:t>Meeting Minutes</w:t>
    </w:r>
    <w:r>
      <w:rPr>
        <w:sz w:val="36"/>
        <w:szCs w:val="36"/>
      </w:rPr>
      <w:br/>
    </w:r>
    <w:r>
      <w:rPr>
        <w:rFonts w:asciiTheme="minorHAnsi" w:hAnsiTheme="minorHAnsi" w:cstheme="minorHAnsi"/>
        <w:b/>
        <w:sz w:val="28"/>
        <w:szCs w:val="28"/>
      </w:rPr>
      <w:t>June</w:t>
    </w:r>
    <w:r w:rsidRPr="00247316">
      <w:rPr>
        <w:rFonts w:asciiTheme="minorHAnsi" w:hAnsiTheme="minorHAnsi" w:cstheme="minorHAnsi"/>
        <w:b/>
        <w:sz w:val="28"/>
        <w:szCs w:val="28"/>
      </w:rPr>
      <w:t xml:space="preserve"> 1</w:t>
    </w:r>
    <w:r>
      <w:rPr>
        <w:rFonts w:asciiTheme="minorHAnsi" w:hAnsiTheme="minorHAnsi" w:cstheme="minorHAnsi"/>
        <w:b/>
        <w:sz w:val="28"/>
        <w:szCs w:val="28"/>
      </w:rPr>
      <w:t>4</w:t>
    </w:r>
    <w:r w:rsidRPr="00247316">
      <w:rPr>
        <w:rFonts w:asciiTheme="minorHAnsi" w:hAnsiTheme="minorHAnsi" w:cstheme="minorHAnsi"/>
        <w:b/>
        <w:sz w:val="28"/>
        <w:szCs w:val="28"/>
      </w:rPr>
      <w:t xml:space="preserve">, 2024, 1:00 pm to </w:t>
    </w:r>
    <w:r>
      <w:rPr>
        <w:rFonts w:asciiTheme="minorHAnsi" w:hAnsiTheme="minorHAnsi" w:cstheme="minorHAnsi"/>
        <w:b/>
        <w:sz w:val="28"/>
        <w:szCs w:val="28"/>
      </w:rPr>
      <w:t>2</w:t>
    </w:r>
    <w:r w:rsidRPr="00247316">
      <w:rPr>
        <w:rFonts w:asciiTheme="minorHAnsi" w:hAnsiTheme="minorHAnsi" w:cstheme="minorHAnsi"/>
        <w:b/>
        <w:sz w:val="28"/>
        <w:szCs w:val="28"/>
      </w:rPr>
      <w:t>:00 pm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FE0BF0"/>
    <w:multiLevelType w:val="hybridMultilevel"/>
    <w:tmpl w:val="2D0EDDA6"/>
    <w:lvl w:ilvl="0" w:tplc="69487FCC">
      <w:start w:val="2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6709D2"/>
    <w:multiLevelType w:val="hybridMultilevel"/>
    <w:tmpl w:val="50B0F04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69487FCC">
      <w:start w:val="2"/>
      <w:numFmt w:val="bullet"/>
      <w:lvlText w:val="-"/>
      <w:lvlJc w:val="left"/>
      <w:pPr>
        <w:ind w:left="1440" w:hanging="360"/>
      </w:pPr>
      <w:rPr>
        <w:rFonts w:ascii="Aptos" w:eastAsiaTheme="minorHAnsi" w:hAnsi="Aptos" w:cstheme="minorBidi" w:hint="default"/>
      </w:rPr>
    </w:lvl>
    <w:lvl w:ilvl="2" w:tplc="69487FCC">
      <w:start w:val="2"/>
      <w:numFmt w:val="bullet"/>
      <w:lvlText w:val="-"/>
      <w:lvlJc w:val="left"/>
      <w:pPr>
        <w:ind w:left="2340" w:hanging="360"/>
      </w:pPr>
      <w:rPr>
        <w:rFonts w:ascii="Aptos" w:eastAsiaTheme="minorHAnsi" w:hAnsi="Aptos" w:cstheme="minorBidi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FB252C"/>
    <w:multiLevelType w:val="hybridMultilevel"/>
    <w:tmpl w:val="B522597C"/>
    <w:lvl w:ilvl="0" w:tplc="C4941CF4">
      <w:start w:val="2"/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4F0C15DE">
      <w:start w:val="2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2" w:tplc="69487FCC">
      <w:start w:val="2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652874620">
    <w:abstractNumId w:val="1"/>
  </w:num>
  <w:num w:numId="2" w16cid:durableId="85617850">
    <w:abstractNumId w:val="2"/>
  </w:num>
  <w:num w:numId="3" w16cid:durableId="452986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C9E"/>
    <w:rsid w:val="000E7001"/>
    <w:rsid w:val="00194DA5"/>
    <w:rsid w:val="00251BE6"/>
    <w:rsid w:val="00354635"/>
    <w:rsid w:val="004D562D"/>
    <w:rsid w:val="00523169"/>
    <w:rsid w:val="00590F6F"/>
    <w:rsid w:val="00652182"/>
    <w:rsid w:val="00971C59"/>
    <w:rsid w:val="00B03FAE"/>
    <w:rsid w:val="00C435F6"/>
    <w:rsid w:val="00D36709"/>
    <w:rsid w:val="00DA5C9E"/>
    <w:rsid w:val="00EE25EC"/>
    <w:rsid w:val="00F22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A53AA8"/>
  <w15:chartTrackingRefBased/>
  <w15:docId w15:val="{378922CF-F6FE-420F-898B-896DE35DE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A5C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A5C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A5C9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A5C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A5C9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A5C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A5C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A5C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A5C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A5C9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A5C9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A5C9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A5C9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A5C9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A5C9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A5C9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A5C9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A5C9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A5C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A5C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A5C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A5C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A5C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A5C9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A5C9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A5C9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A5C9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A5C9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A5C9E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DA5C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5C9E"/>
  </w:style>
  <w:style w:type="paragraph" w:styleId="Footer">
    <w:name w:val="footer"/>
    <w:basedOn w:val="Normal"/>
    <w:link w:val="FooterChar"/>
    <w:uiPriority w:val="99"/>
    <w:unhideWhenUsed/>
    <w:rsid w:val="00DA5C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5C9E"/>
  </w:style>
  <w:style w:type="paragraph" w:customStyle="1" w:styleId="Formal1">
    <w:name w:val="Formal1"/>
    <w:basedOn w:val="Normal"/>
    <w:rsid w:val="00DA5C9E"/>
    <w:pPr>
      <w:spacing w:before="60" w:after="60" w:line="240" w:lineRule="auto"/>
    </w:pPr>
    <w:rPr>
      <w:rFonts w:ascii="Times New Roman" w:eastAsia="Times New Roman" w:hAnsi="Times New Roman" w:cs="Times New Roman"/>
      <w:kern w:val="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FD2022-A44F-4ECA-A9B9-D0D92DA6C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2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Bailey</dc:creator>
  <cp:keywords/>
  <dc:description/>
  <cp:lastModifiedBy>Stephanie Bailey</cp:lastModifiedBy>
  <cp:revision>7</cp:revision>
  <dcterms:created xsi:type="dcterms:W3CDTF">2024-06-20T14:59:00Z</dcterms:created>
  <dcterms:modified xsi:type="dcterms:W3CDTF">2024-06-28T11:42:00Z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martDox GUID">
    <vt:lpwstr>f69791de-51ef-4919-bbf7-95fe974e3731</vt:lpwstr>
  </property>
</Properties>
</file>