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2161" w:rsidRPr="00B22161" w:rsidRDefault="00B22161" w:rsidP="00BB1556">
      <w:pPr>
        <w:rPr>
          <w:rFonts w:ascii="Georgia" w:hAnsi="Georgia" w:cs="Calibri"/>
          <w:b/>
          <w:sz w:val="22"/>
          <w:szCs w:val="22"/>
        </w:rPr>
      </w:pPr>
      <w:r w:rsidRPr="00B22161">
        <w:rPr>
          <w:rFonts w:ascii="Georgia" w:hAnsi="Georgia" w:cs="Calibri"/>
          <w:b/>
          <w:sz w:val="22"/>
          <w:szCs w:val="22"/>
        </w:rPr>
        <w:t>Region 1: Submitted by Vickey Merrill</w:t>
      </w:r>
    </w:p>
    <w:p w:rsidR="00BB1556" w:rsidRPr="00B22161" w:rsidRDefault="00BB1556" w:rsidP="00BB1556">
      <w:pPr>
        <w:rPr>
          <w:rFonts w:ascii="Georgia" w:hAnsi="Georgia" w:cs="Calibri"/>
          <w:sz w:val="22"/>
          <w:szCs w:val="22"/>
        </w:rPr>
      </w:pPr>
      <w:r w:rsidRPr="00B22161">
        <w:rPr>
          <w:rFonts w:ascii="Georgia" w:hAnsi="Georgia" w:cs="Calibri"/>
          <w:sz w:val="22"/>
          <w:szCs w:val="22"/>
        </w:rPr>
        <w:t>Region I Homeless Council Members discussed Fe</w:t>
      </w:r>
      <w:bookmarkStart w:id="0" w:name="_GoBack"/>
      <w:bookmarkEnd w:id="0"/>
      <w:r w:rsidRPr="00B22161">
        <w:rPr>
          <w:rFonts w:ascii="Georgia" w:hAnsi="Georgia" w:cs="Calibri"/>
          <w:sz w:val="22"/>
          <w:szCs w:val="22"/>
        </w:rPr>
        <w:t xml:space="preserve">deral and State legislative items of note (included in the Fed/State documents), received updates from the February SHC meeting, and had a lengthy discussion on the need for more affordable housing – a standing item of note to bring back to the SHC.  RIHC also discussed how we appear to be in a “perfect storm” of simultaneous crises:  Shelters being at capacity including OSS which has had a drastic increase in asylum seekers (more than 60% of </w:t>
      </w:r>
      <w:proofErr w:type="spellStart"/>
      <w:r w:rsidRPr="00B22161">
        <w:rPr>
          <w:rFonts w:ascii="Georgia" w:hAnsi="Georgia" w:cs="Calibri"/>
          <w:sz w:val="22"/>
          <w:szCs w:val="22"/>
        </w:rPr>
        <w:t>it’s</w:t>
      </w:r>
      <w:proofErr w:type="spellEnd"/>
      <w:r w:rsidRPr="00B22161">
        <w:rPr>
          <w:rFonts w:ascii="Georgia" w:hAnsi="Georgia" w:cs="Calibri"/>
          <w:sz w:val="22"/>
          <w:szCs w:val="22"/>
        </w:rPr>
        <w:t xml:space="preserve"> capacity as of the RIHC meeting); ERA ending and hotel closures; people having nowhere to go due to the aforementioned so the number of people outside has increased substantially; staffing issues everywhere; and a distinct lack of affordable housing options.  All these combined has created a crisis situation the likes of which Region I has not seen.</w:t>
      </w:r>
    </w:p>
    <w:p w:rsidR="00BB1556" w:rsidRPr="00B22161" w:rsidRDefault="00BB1556" w:rsidP="00BB1556">
      <w:pPr>
        <w:rPr>
          <w:rFonts w:ascii="Georgia" w:hAnsi="Georgia" w:cs="Calibri"/>
          <w:sz w:val="22"/>
          <w:szCs w:val="22"/>
        </w:rPr>
      </w:pPr>
      <w:r w:rsidRPr="00B22161">
        <w:rPr>
          <w:rFonts w:ascii="Georgia" w:hAnsi="Georgia" w:cs="Calibri"/>
          <w:sz w:val="22"/>
          <w:szCs w:val="22"/>
        </w:rPr>
        <w:t>We also received updates from Homeless Voices for Justice, including the work they’re doing on a decriminalization of homelessness bill that emerged from the Maine Homeless Policy Committee which HVJ is taking lead with Speaker Rachel Talbot Ross.</w:t>
      </w:r>
    </w:p>
    <w:p w:rsidR="00BB1556" w:rsidRPr="00B22161" w:rsidRDefault="00BB1556" w:rsidP="00BB1556">
      <w:pPr>
        <w:rPr>
          <w:rFonts w:ascii="Georgia" w:hAnsi="Georgia" w:cs="Calibri"/>
          <w:sz w:val="22"/>
          <w:szCs w:val="22"/>
        </w:rPr>
      </w:pPr>
    </w:p>
    <w:p w:rsidR="00B22161" w:rsidRPr="00B22161" w:rsidRDefault="00B22161">
      <w:pPr>
        <w:rPr>
          <w:rFonts w:ascii="Georgia" w:hAnsi="Georgia"/>
          <w:b/>
          <w:sz w:val="22"/>
          <w:szCs w:val="22"/>
        </w:rPr>
      </w:pPr>
      <w:r w:rsidRPr="00B22161">
        <w:rPr>
          <w:rFonts w:ascii="Georgia" w:hAnsi="Georgia"/>
          <w:b/>
          <w:sz w:val="22"/>
          <w:szCs w:val="22"/>
        </w:rPr>
        <w:t>HVJ Updates: Submitted by Cheryl Harkins</w:t>
      </w:r>
    </w:p>
    <w:p w:rsidR="002F7867" w:rsidRPr="00B22161" w:rsidRDefault="00B22161">
      <w:pPr>
        <w:rPr>
          <w:rFonts w:ascii="Georgia" w:hAnsi="Georgia"/>
          <w:sz w:val="22"/>
          <w:szCs w:val="22"/>
        </w:rPr>
      </w:pPr>
      <w:r w:rsidRPr="00B22161">
        <w:rPr>
          <w:rFonts w:ascii="Georgia" w:hAnsi="Georgia"/>
          <w:sz w:val="22"/>
          <w:szCs w:val="22"/>
        </w:rPr>
        <w:t>HVJ has been continuing their outreach and continued trying to help find the unhoused warming centers which are not readily available in our area. We've been attending ESAC meetings and we have testified on multiple bills regarding limiting amounts of information that should be allowed from computers in the courthouse for landlords and employers, extending the period of notification before rent increase from 45 days to 90 days and various affordable housing bills. We spent the day at the state house yesterday and were recognized for our work. I had a chance to speak with legislators throughout the day and lobby for our causes.</w:t>
      </w:r>
    </w:p>
    <w:p w:rsidR="00B22161" w:rsidRPr="00E618BB" w:rsidRDefault="00B22161"/>
    <w:sectPr w:rsidR="00B22161"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1556"/>
    <w:rsid w:val="007A4D95"/>
    <w:rsid w:val="007D2C67"/>
    <w:rsid w:val="007E3E15"/>
    <w:rsid w:val="00845172"/>
    <w:rsid w:val="00A10028"/>
    <w:rsid w:val="00B22161"/>
    <w:rsid w:val="00BB1556"/>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FFCD3"/>
  <w15:chartTrackingRefBased/>
  <w15:docId w15:val="{08260443-9228-4518-A8CA-4ED00AD4E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1556"/>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9068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dcterms:created xsi:type="dcterms:W3CDTF">2023-03-10T16:48:00Z</dcterms:created>
  <dcterms:modified xsi:type="dcterms:W3CDTF">2023-03-10T16:48:00Z</dcterms:modified>
</cp:coreProperties>
</file>