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0DDEB" w14:textId="611A8283" w:rsidR="009418A5" w:rsidRPr="00B1241E" w:rsidRDefault="00CE0ABF" w:rsidP="00AA0B0F">
      <w:pPr>
        <w:pStyle w:val="Heading1"/>
        <w:tabs>
          <w:tab w:val="right" w:pos="10224"/>
        </w:tabs>
        <w:rPr>
          <w:rFonts w:asciiTheme="minorHAnsi" w:hAnsiTheme="minorHAnsi" w:cstheme="minorHAnsi"/>
          <w:color w:val="auto"/>
          <w:sz w:val="24"/>
          <w:szCs w:val="24"/>
        </w:rPr>
      </w:pPr>
      <w:r w:rsidRPr="00B1241E">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4A92F42B">
                <wp:simplePos x="0" y="0"/>
                <wp:positionH relativeFrom="margin">
                  <wp:align>right</wp:align>
                </wp:positionH>
                <wp:positionV relativeFrom="paragraph">
                  <wp:posOffset>3509009</wp:posOffset>
                </wp:positionV>
                <wp:extent cx="6667500" cy="45720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0" cy="457200"/>
                        </a:xfrm>
                        <a:prstGeom prst="rect">
                          <a:avLst/>
                        </a:prstGeom>
                        <a:solidFill>
                          <a:srgbClr val="FFFFFF"/>
                        </a:solidFill>
                        <a:ln w="9525">
                          <a:solidFill>
                            <a:srgbClr val="000000"/>
                          </a:solidFill>
                          <a:miter lim="800000"/>
                          <a:headEnd/>
                          <a:tailEnd/>
                        </a:ln>
                      </wps:spPr>
                      <wps:txbx>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473.8pt;margin-top:276.3pt;width:525pt;height:36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">
                <v:textbox inset=",0,,0">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B1241E">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42DF9DCB">
                <wp:simplePos x="0" y="0"/>
                <wp:positionH relativeFrom="margin">
                  <wp:posOffset>-173355</wp:posOffset>
                </wp:positionH>
                <wp:positionV relativeFrom="paragraph">
                  <wp:posOffset>889635</wp:posOffset>
                </wp:positionV>
                <wp:extent cx="6628765" cy="2505075"/>
                <wp:effectExtent l="0" t="0" r="19685"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2505075"/>
                        </a:xfrm>
                        <a:prstGeom prst="rect">
                          <a:avLst/>
                        </a:prstGeom>
                        <a:solidFill>
                          <a:srgbClr val="FFFFFF"/>
                        </a:solidFill>
                        <a:ln w="9525">
                          <a:solidFill>
                            <a:srgbClr val="000000"/>
                          </a:solidFill>
                          <a:miter lim="800000"/>
                          <a:headEnd/>
                          <a:tailEnd/>
                        </a:ln>
                      </wps:spPr>
                      <wps:txbx>
                        <w:txbxContent>
                          <w:p w14:paraId="3921A8F1" w14:textId="2ABC7416" w:rsidR="0090330C" w:rsidRPr="00CE0ABF" w:rsidRDefault="003F1E9D" w:rsidP="0090330C">
                            <w:pPr>
                              <w:rPr>
                                <w:rFonts w:eastAsia="Times New Roman" w:cstheme="minorHAnsi"/>
                                <w:color w:val="000000"/>
                              </w:rPr>
                            </w:pPr>
                            <w:r w:rsidRPr="00CE0ABF">
                              <w:rPr>
                                <w:rFonts w:cstheme="minorHAnsi"/>
                                <w:b/>
                                <w:color w:val="000000" w:themeColor="text1"/>
                              </w:rPr>
                              <w:t xml:space="preserve">Attending via </w:t>
                            </w:r>
                            <w:r w:rsidRPr="00CE0ABF">
                              <w:rPr>
                                <w:rFonts w:cstheme="minorHAnsi"/>
                                <w:b/>
                              </w:rPr>
                              <w:t>GoToMeeting:</w:t>
                            </w:r>
                            <w:r w:rsidRPr="00CE0ABF">
                              <w:rPr>
                                <w:rFonts w:cstheme="minorHAnsi"/>
                              </w:rPr>
                              <w:t xml:space="preserve"> </w:t>
                            </w:r>
                            <w:r w:rsidR="00496D34" w:rsidRPr="00CE0ABF">
                              <w:rPr>
                                <w:rFonts w:cstheme="minorHAnsi"/>
                              </w:rPr>
                              <w:t xml:space="preserve">Scott </w:t>
                            </w:r>
                            <w:r w:rsidRPr="00CE0ABF">
                              <w:rPr>
                                <w:rFonts w:cstheme="minorHAnsi"/>
                                <w:color w:val="000000"/>
                              </w:rPr>
                              <w:t>Tibbitts (</w:t>
                            </w:r>
                            <w:proofErr w:type="spellStart"/>
                            <w:r w:rsidRPr="00CE0ABF">
                              <w:rPr>
                                <w:rFonts w:cstheme="minorHAnsi"/>
                                <w:color w:val="000000"/>
                              </w:rPr>
                              <w:t>MaineHousing</w:t>
                            </w:r>
                            <w:proofErr w:type="spellEnd"/>
                            <w:r w:rsidRPr="00CE0ABF">
                              <w:rPr>
                                <w:rFonts w:cstheme="minorHAnsi"/>
                                <w:color w:val="000000"/>
                              </w:rPr>
                              <w:t>),</w:t>
                            </w:r>
                            <w:r w:rsidR="00C84440" w:rsidRPr="00CE0ABF">
                              <w:rPr>
                                <w:rFonts w:cstheme="minorHAnsi"/>
                                <w:color w:val="000000"/>
                              </w:rPr>
                              <w:t xml:space="preserve"> </w:t>
                            </w:r>
                            <w:r w:rsidRPr="00CE0ABF">
                              <w:rPr>
                                <w:rFonts w:cstheme="minorHAnsi"/>
                                <w:color w:val="000000"/>
                              </w:rPr>
                              <w:t>Betty LaBua</w:t>
                            </w:r>
                            <w:r w:rsidR="002B719B" w:rsidRPr="00CE0ABF">
                              <w:rPr>
                                <w:rFonts w:cstheme="minorHAnsi"/>
                                <w:color w:val="000000"/>
                              </w:rPr>
                              <w:t xml:space="preserve"> (</w:t>
                            </w:r>
                            <w:proofErr w:type="spellStart"/>
                            <w:r w:rsidR="002B719B" w:rsidRPr="00CE0ABF">
                              <w:rPr>
                                <w:rFonts w:cstheme="minorHAnsi"/>
                                <w:color w:val="000000"/>
                              </w:rPr>
                              <w:t>MaineHousing</w:t>
                            </w:r>
                            <w:proofErr w:type="spellEnd"/>
                            <w:r w:rsidR="002B719B" w:rsidRPr="00CE0ABF">
                              <w:rPr>
                                <w:rFonts w:cstheme="minorHAnsi"/>
                                <w:color w:val="000000"/>
                              </w:rPr>
                              <w:t xml:space="preserve">), </w:t>
                            </w:r>
                            <w:r w:rsidRPr="00CE0ABF">
                              <w:rPr>
                                <w:rFonts w:cstheme="minorHAnsi"/>
                                <w:color w:val="000000"/>
                              </w:rPr>
                              <w:t xml:space="preserve"> Norm Maze (Shalom House), </w:t>
                            </w:r>
                            <w:r w:rsidR="008A102A" w:rsidRPr="00CE0ABF">
                              <w:rPr>
                                <w:rFonts w:eastAsia="Times New Roman" w:cstheme="minorHAnsi"/>
                                <w:color w:val="000000"/>
                              </w:rPr>
                              <w:t>Tara Hembree (</w:t>
                            </w:r>
                            <w:proofErr w:type="spellStart"/>
                            <w:r w:rsidR="008A102A" w:rsidRPr="00CE0ABF">
                              <w:rPr>
                                <w:rFonts w:eastAsia="Times New Roman" w:cstheme="minorHAnsi"/>
                                <w:color w:val="000000"/>
                              </w:rPr>
                              <w:t>Ma</w:t>
                            </w:r>
                            <w:r w:rsidR="005944AF" w:rsidRPr="00CE0ABF">
                              <w:rPr>
                                <w:rFonts w:eastAsia="Times New Roman" w:cstheme="minorHAnsi"/>
                                <w:color w:val="000000"/>
                              </w:rPr>
                              <w:t>ineHousing</w:t>
                            </w:r>
                            <w:proofErr w:type="spellEnd"/>
                            <w:r w:rsidR="005944AF" w:rsidRPr="00CE0ABF">
                              <w:rPr>
                                <w:rFonts w:eastAsia="Times New Roman" w:cstheme="minorHAnsi"/>
                                <w:color w:val="000000"/>
                              </w:rPr>
                              <w:t xml:space="preserve">),  </w:t>
                            </w:r>
                            <w:r w:rsidR="00920BAC" w:rsidRPr="00CE0ABF">
                              <w:rPr>
                                <w:rFonts w:eastAsia="Times New Roman" w:cstheme="minorHAnsi"/>
                                <w:color w:val="000000"/>
                              </w:rPr>
                              <w:t xml:space="preserve">Janice </w:t>
                            </w:r>
                            <w:proofErr w:type="spellStart"/>
                            <w:r w:rsidR="00920BAC" w:rsidRPr="00CE0ABF">
                              <w:rPr>
                                <w:rFonts w:eastAsia="Times New Roman" w:cstheme="minorHAnsi"/>
                                <w:color w:val="000000"/>
                              </w:rPr>
                              <w:t>Daku</w:t>
                            </w:r>
                            <w:proofErr w:type="spellEnd"/>
                            <w:r w:rsidR="0084319A" w:rsidRPr="00CE0ABF">
                              <w:rPr>
                                <w:rFonts w:eastAsia="Times New Roman" w:cstheme="minorHAnsi"/>
                                <w:color w:val="000000"/>
                              </w:rPr>
                              <w:t xml:space="preserve"> (RCAM</w:t>
                            </w:r>
                            <w:r w:rsidR="00C17554" w:rsidRPr="00CE0ABF">
                              <w:rPr>
                                <w:rFonts w:eastAsia="Times New Roman" w:cstheme="minorHAnsi"/>
                                <w:color w:val="000000"/>
                              </w:rPr>
                              <w:t>)</w:t>
                            </w:r>
                            <w:r w:rsidR="0090330C" w:rsidRPr="00CE0ABF">
                              <w:rPr>
                                <w:rFonts w:eastAsia="Times New Roman" w:cstheme="minorHAnsi"/>
                                <w:color w:val="000000"/>
                              </w:rPr>
                              <w:t>,</w:t>
                            </w:r>
                            <w:r w:rsidR="005944AF" w:rsidRPr="00CE0ABF">
                              <w:rPr>
                                <w:rFonts w:eastAsia="Times New Roman" w:cstheme="minorHAnsi"/>
                                <w:color w:val="000000"/>
                              </w:rPr>
                              <w:t xml:space="preserve"> </w:t>
                            </w:r>
                            <w:r w:rsidR="007D4C7A" w:rsidRPr="00CE0ABF">
                              <w:rPr>
                                <w:rFonts w:eastAsia="Times New Roman" w:cstheme="minorHAnsi"/>
                                <w:color w:val="000000"/>
                              </w:rPr>
                              <w:t>Alice Preb</w:t>
                            </w:r>
                            <w:r w:rsidR="004E6C42" w:rsidRPr="00CE0ABF">
                              <w:rPr>
                                <w:rFonts w:eastAsia="Times New Roman" w:cstheme="minorHAnsi"/>
                                <w:color w:val="000000"/>
                              </w:rPr>
                              <w:t>le (DHHS</w:t>
                            </w:r>
                            <w:r w:rsidR="005C703B" w:rsidRPr="00CE0ABF">
                              <w:rPr>
                                <w:rFonts w:eastAsia="Times New Roman" w:cstheme="minorHAnsi"/>
                                <w:color w:val="000000"/>
                              </w:rPr>
                              <w:t>)</w:t>
                            </w:r>
                            <w:r w:rsidR="005944AF" w:rsidRPr="00CE0ABF">
                              <w:rPr>
                                <w:rFonts w:eastAsia="Times New Roman" w:cstheme="minorHAnsi"/>
                                <w:color w:val="000000"/>
                              </w:rPr>
                              <w:t xml:space="preserve">, </w:t>
                            </w:r>
                            <w:r w:rsidR="00030303" w:rsidRPr="00CE0ABF">
                              <w:rPr>
                                <w:rFonts w:eastAsia="Times New Roman" w:cstheme="minorHAnsi"/>
                                <w:color w:val="000000"/>
                              </w:rPr>
                              <w:t xml:space="preserve">Tracy Allan </w:t>
                            </w:r>
                            <w:r w:rsidR="006442B2" w:rsidRPr="00CE0ABF">
                              <w:rPr>
                                <w:rFonts w:eastAsia="Times New Roman" w:cstheme="minorHAnsi"/>
                                <w:color w:val="000000"/>
                              </w:rPr>
                              <w:t xml:space="preserve">(KBH), </w:t>
                            </w:r>
                            <w:r w:rsidR="00812B05" w:rsidRPr="00CE0ABF">
                              <w:rPr>
                                <w:rFonts w:eastAsia="Times New Roman" w:cstheme="minorHAnsi"/>
                                <w:color w:val="000000"/>
                              </w:rPr>
                              <w:t xml:space="preserve">Dave </w:t>
                            </w:r>
                            <w:proofErr w:type="spellStart"/>
                            <w:r w:rsidR="00812B05" w:rsidRPr="00CE0ABF">
                              <w:rPr>
                                <w:rFonts w:eastAsia="Times New Roman" w:cstheme="minorHAnsi"/>
                                <w:color w:val="000000"/>
                              </w:rPr>
                              <w:t>M</w:t>
                            </w:r>
                            <w:r w:rsidR="00373104" w:rsidRPr="00CE0ABF">
                              <w:rPr>
                                <w:rFonts w:eastAsia="Times New Roman" w:cstheme="minorHAnsi"/>
                                <w:color w:val="000000"/>
                              </w:rPr>
                              <w:t>cClusKey</w:t>
                            </w:r>
                            <w:proofErr w:type="spellEnd"/>
                            <w:r w:rsidR="00373104" w:rsidRPr="00CE0ABF">
                              <w:rPr>
                                <w:rFonts w:eastAsia="Times New Roman" w:cstheme="minorHAnsi"/>
                                <w:color w:val="000000"/>
                              </w:rPr>
                              <w:t xml:space="preserve"> </w:t>
                            </w:r>
                            <w:r w:rsidR="00812B05" w:rsidRPr="00CE0ABF">
                              <w:rPr>
                                <w:rFonts w:eastAsia="Times New Roman" w:cstheme="minorHAnsi"/>
                                <w:color w:val="000000"/>
                              </w:rPr>
                              <w:t>(Shaw Hous</w:t>
                            </w:r>
                            <w:r w:rsidR="005B3FEA" w:rsidRPr="00CE0ABF">
                              <w:rPr>
                                <w:rFonts w:eastAsia="Times New Roman" w:cstheme="minorHAnsi"/>
                                <w:color w:val="000000"/>
                              </w:rPr>
                              <w:t>e)</w:t>
                            </w:r>
                            <w:r w:rsidR="00030303" w:rsidRPr="00CE0ABF">
                              <w:rPr>
                                <w:rFonts w:eastAsia="Times New Roman" w:cstheme="minorHAnsi"/>
                                <w:color w:val="000000"/>
                              </w:rPr>
                              <w:t>,</w:t>
                            </w:r>
                            <w:r w:rsidR="005944AF" w:rsidRPr="00CE0ABF">
                              <w:rPr>
                                <w:rFonts w:eastAsia="Times New Roman" w:cstheme="minorHAnsi"/>
                                <w:color w:val="000000"/>
                              </w:rPr>
                              <w:t xml:space="preserve"> </w:t>
                            </w:r>
                            <w:r w:rsidR="000D14F0" w:rsidRPr="00CE0ABF">
                              <w:rPr>
                                <w:rFonts w:eastAsia="Times New Roman" w:cstheme="minorHAnsi"/>
                                <w:color w:val="000000"/>
                              </w:rPr>
                              <w:t xml:space="preserve">Jill </w:t>
                            </w:r>
                            <w:proofErr w:type="spellStart"/>
                            <w:r w:rsidR="000D14F0" w:rsidRPr="00CE0ABF">
                              <w:rPr>
                                <w:rFonts w:eastAsia="Times New Roman" w:cstheme="minorHAnsi"/>
                                <w:color w:val="000000"/>
                              </w:rPr>
                              <w:t>Grazia</w:t>
                            </w:r>
                            <w:proofErr w:type="spellEnd"/>
                            <w:r w:rsidR="000D14F0" w:rsidRPr="00CE0ABF">
                              <w:rPr>
                                <w:rFonts w:eastAsia="Times New Roman" w:cstheme="minorHAnsi"/>
                                <w:color w:val="000000"/>
                              </w:rPr>
                              <w:t xml:space="preserve"> (Shalom House)</w:t>
                            </w:r>
                            <w:r w:rsidR="005944AF" w:rsidRPr="00CE0ABF">
                              <w:rPr>
                                <w:rFonts w:eastAsia="Times New Roman" w:cstheme="minorHAnsi"/>
                                <w:color w:val="000000"/>
                              </w:rPr>
                              <w:t>,</w:t>
                            </w:r>
                            <w:r w:rsidR="00030303" w:rsidRPr="00CE0ABF">
                              <w:rPr>
                                <w:rFonts w:eastAsia="Times New Roman" w:cstheme="minorHAnsi"/>
                                <w:color w:val="000000"/>
                              </w:rPr>
                              <w:t xml:space="preserve"> </w:t>
                            </w:r>
                            <w:r w:rsidR="00EC5FF5" w:rsidRPr="00CE0ABF">
                              <w:rPr>
                                <w:rFonts w:eastAsia="Times New Roman" w:cstheme="minorHAnsi"/>
                                <w:color w:val="000000"/>
                              </w:rPr>
                              <w:t xml:space="preserve">Joe McNally (Milestone), </w:t>
                            </w:r>
                            <w:proofErr w:type="spellStart"/>
                            <w:r w:rsidR="00EC5FF5" w:rsidRPr="00CE0ABF">
                              <w:rPr>
                                <w:rFonts w:eastAsia="Times New Roman" w:cstheme="minorHAnsi"/>
                                <w:color w:val="000000"/>
                              </w:rPr>
                              <w:t>Jace</w:t>
                            </w:r>
                            <w:proofErr w:type="spellEnd"/>
                            <w:r w:rsidR="00EC5FF5" w:rsidRPr="00CE0ABF">
                              <w:rPr>
                                <w:rFonts w:eastAsia="Times New Roman" w:cstheme="minorHAnsi"/>
                                <w:color w:val="000000"/>
                              </w:rPr>
                              <w:t xml:space="preserve"> Farr</w:t>
                            </w:r>
                            <w:r w:rsidR="00030303" w:rsidRPr="00CE0ABF">
                              <w:rPr>
                                <w:rFonts w:eastAsia="Times New Roman" w:cstheme="minorHAnsi"/>
                                <w:color w:val="000000"/>
                              </w:rPr>
                              <w:t>is (Hub 8), Cullen Ryan (CHOM),</w:t>
                            </w:r>
                            <w:r w:rsidR="006442B2" w:rsidRPr="00CE0ABF">
                              <w:rPr>
                                <w:rFonts w:eastAsia="Times New Roman" w:cstheme="minorHAnsi"/>
                                <w:color w:val="000000"/>
                              </w:rPr>
                              <w:t xml:space="preserve"> Kate Easter (MCEDV), Elaine Grade (</w:t>
                            </w:r>
                            <w:r w:rsidR="00EE2A8A" w:rsidRPr="00CE0ABF">
                              <w:rPr>
                                <w:rFonts w:eastAsia="Times New Roman" w:cstheme="minorHAnsi"/>
                                <w:color w:val="000000"/>
                              </w:rPr>
                              <w:t xml:space="preserve">KCHC), Mike Shaughnessy </w:t>
                            </w:r>
                            <w:r w:rsidR="00F0227D" w:rsidRPr="00CE0ABF">
                              <w:rPr>
                                <w:rFonts w:eastAsia="Times New Roman" w:cstheme="minorHAnsi"/>
                                <w:color w:val="000000"/>
                              </w:rPr>
                              <w:t>(MSHA), Rebecca Hobbs (TTD),</w:t>
                            </w:r>
                            <w:r w:rsidR="009C156C" w:rsidRPr="00CE0ABF">
                              <w:rPr>
                                <w:rFonts w:eastAsia="Times New Roman" w:cstheme="minorHAnsi"/>
                                <w:color w:val="000000"/>
                              </w:rPr>
                              <w:t xml:space="preserve"> </w:t>
                            </w:r>
                            <w:proofErr w:type="spellStart"/>
                            <w:r w:rsidR="004C556C" w:rsidRPr="00CE0ABF">
                              <w:rPr>
                                <w:rFonts w:eastAsia="Times New Roman" w:cstheme="minorHAnsi"/>
                                <w:color w:val="000000"/>
                              </w:rPr>
                              <w:t>Vickey</w:t>
                            </w:r>
                            <w:proofErr w:type="spellEnd"/>
                            <w:r w:rsidR="004C556C" w:rsidRPr="00CE0ABF">
                              <w:rPr>
                                <w:rFonts w:eastAsia="Times New Roman" w:cstheme="minorHAnsi"/>
                                <w:color w:val="000000"/>
                              </w:rPr>
                              <w:t xml:space="preserve"> Rand (CHOM), Jerri </w:t>
                            </w:r>
                            <w:proofErr w:type="spellStart"/>
                            <w:r w:rsidR="004C556C" w:rsidRPr="00CE0ABF">
                              <w:rPr>
                                <w:rFonts w:eastAsia="Times New Roman" w:cstheme="minorHAnsi"/>
                                <w:color w:val="000000"/>
                              </w:rPr>
                              <w:t>Botta</w:t>
                            </w:r>
                            <w:proofErr w:type="spellEnd"/>
                            <w:r w:rsidR="004C556C" w:rsidRPr="00CE0ABF">
                              <w:rPr>
                                <w:rFonts w:eastAsia="Times New Roman" w:cstheme="minorHAnsi"/>
                                <w:color w:val="000000"/>
                              </w:rPr>
                              <w:t xml:space="preserve"> (HOME Inc</w:t>
                            </w:r>
                            <w:r w:rsidR="009C156C" w:rsidRPr="00CE0ABF">
                              <w:rPr>
                                <w:rFonts w:eastAsia="Times New Roman" w:cstheme="minorHAnsi"/>
                                <w:color w:val="000000"/>
                              </w:rPr>
                              <w:t xml:space="preserve">.), </w:t>
                            </w:r>
                            <w:r w:rsidR="004C556C" w:rsidRPr="00CE0ABF">
                              <w:rPr>
                                <w:rFonts w:eastAsia="Times New Roman" w:cstheme="minorHAnsi"/>
                                <w:color w:val="000000"/>
                              </w:rPr>
                              <w:t xml:space="preserve"> Awa </w:t>
                            </w:r>
                            <w:proofErr w:type="spellStart"/>
                            <w:r w:rsidR="004C556C" w:rsidRPr="00CE0ABF">
                              <w:rPr>
                                <w:rFonts w:eastAsia="Times New Roman" w:cstheme="minorHAnsi"/>
                                <w:color w:val="000000"/>
                              </w:rPr>
                              <w:t>Conteh</w:t>
                            </w:r>
                            <w:proofErr w:type="spellEnd"/>
                            <w:r w:rsidR="00AC57D4" w:rsidRPr="00CE0ABF">
                              <w:rPr>
                                <w:rFonts w:eastAsia="Times New Roman" w:cstheme="minorHAnsi"/>
                                <w:color w:val="000000"/>
                              </w:rPr>
                              <w:t xml:space="preserve"> (</w:t>
                            </w:r>
                            <w:r w:rsidR="004C556C" w:rsidRPr="00CE0ABF">
                              <w:rPr>
                                <w:rFonts w:eastAsia="Times New Roman" w:cstheme="minorHAnsi"/>
                                <w:color w:val="000000"/>
                              </w:rPr>
                              <w:t xml:space="preserve">City </w:t>
                            </w:r>
                            <w:r w:rsidR="00030303" w:rsidRPr="00CE0ABF">
                              <w:rPr>
                                <w:rFonts w:eastAsia="Times New Roman" w:cstheme="minorHAnsi"/>
                                <w:color w:val="000000"/>
                              </w:rPr>
                              <w:t>of Bangor),</w:t>
                            </w:r>
                            <w:r w:rsidR="00AC57D4" w:rsidRPr="00CE0ABF">
                              <w:rPr>
                                <w:rFonts w:eastAsia="Times New Roman" w:cstheme="minorHAnsi"/>
                                <w:color w:val="000000"/>
                              </w:rPr>
                              <w:t xml:space="preserve"> Dan </w:t>
                            </w:r>
                            <w:proofErr w:type="spellStart"/>
                            <w:r w:rsidR="00AC57D4" w:rsidRPr="00CE0ABF">
                              <w:rPr>
                                <w:rFonts w:eastAsia="Times New Roman" w:cstheme="minorHAnsi"/>
                                <w:color w:val="000000"/>
                              </w:rPr>
                              <w:t>Hodgkins</w:t>
                            </w:r>
                            <w:proofErr w:type="spellEnd"/>
                            <w:r w:rsidR="00AC57D4" w:rsidRPr="00CE0ABF">
                              <w:rPr>
                                <w:rFonts w:eastAsia="Times New Roman" w:cstheme="minorHAnsi"/>
                                <w:color w:val="000000"/>
                              </w:rPr>
                              <w:t xml:space="preserve"> (Prebl</w:t>
                            </w:r>
                            <w:r w:rsidR="00AF0DD6" w:rsidRPr="00CE0ABF">
                              <w:rPr>
                                <w:rFonts w:eastAsia="Times New Roman" w:cstheme="minorHAnsi"/>
                                <w:color w:val="000000"/>
                              </w:rPr>
                              <w:t>e Street)</w:t>
                            </w:r>
                            <w:r w:rsidR="00AC57D4" w:rsidRPr="00CE0ABF">
                              <w:rPr>
                                <w:rFonts w:eastAsia="Times New Roman" w:cstheme="minorHAnsi"/>
                                <w:color w:val="000000"/>
                              </w:rPr>
                              <w:t>, Donna K</w:t>
                            </w:r>
                            <w:r w:rsidR="009C156C" w:rsidRPr="00CE0ABF">
                              <w:rPr>
                                <w:rFonts w:eastAsia="Times New Roman" w:cstheme="minorHAnsi"/>
                                <w:color w:val="000000"/>
                              </w:rPr>
                              <w:t xml:space="preserve">elley (WCAP), </w:t>
                            </w:r>
                            <w:r w:rsidR="004656FA" w:rsidRPr="00CE0ABF">
                              <w:rPr>
                                <w:rFonts w:eastAsia="Times New Roman" w:cstheme="minorHAnsi"/>
                                <w:color w:val="000000"/>
                              </w:rPr>
                              <w:t xml:space="preserve">Matt </w:t>
                            </w:r>
                            <w:proofErr w:type="spellStart"/>
                            <w:r w:rsidR="004656FA" w:rsidRPr="00CE0ABF">
                              <w:rPr>
                                <w:rFonts w:eastAsia="Times New Roman" w:cstheme="minorHAnsi"/>
                                <w:color w:val="000000"/>
                              </w:rPr>
                              <w:t>Jarrel</w:t>
                            </w:r>
                            <w:proofErr w:type="spellEnd"/>
                            <w:r w:rsidR="004656FA" w:rsidRPr="00CE0ABF">
                              <w:rPr>
                                <w:rFonts w:eastAsia="Times New Roman" w:cstheme="minorHAnsi"/>
                                <w:color w:val="000000"/>
                              </w:rPr>
                              <w:t xml:space="preserve"> (Hub2), </w:t>
                            </w:r>
                            <w:r w:rsidR="00C919DA" w:rsidRPr="00CE0ABF">
                              <w:rPr>
                                <w:rFonts w:eastAsia="Times New Roman" w:cstheme="minorHAnsi"/>
                                <w:color w:val="000000"/>
                              </w:rPr>
                              <w:t>Lauren Bustard (</w:t>
                            </w:r>
                            <w:r w:rsidR="00BB18A5" w:rsidRPr="00CE0ABF">
                              <w:rPr>
                                <w:rFonts w:eastAsia="Times New Roman" w:cstheme="minorHAnsi"/>
                                <w:color w:val="000000"/>
                              </w:rPr>
                              <w:t>MSHA)</w:t>
                            </w:r>
                            <w:r w:rsidR="009C156C" w:rsidRPr="00CE0ABF">
                              <w:rPr>
                                <w:rFonts w:eastAsia="Times New Roman" w:cstheme="minorHAnsi"/>
                                <w:color w:val="000000"/>
                              </w:rPr>
                              <w:t xml:space="preserve">,  </w:t>
                            </w:r>
                            <w:r w:rsidR="00425ECA" w:rsidRPr="00CE0ABF">
                              <w:rPr>
                                <w:rFonts w:eastAsia="Times New Roman" w:cstheme="minorHAnsi"/>
                                <w:color w:val="000000"/>
                              </w:rPr>
                              <w:t xml:space="preserve"> </w:t>
                            </w:r>
                            <w:proofErr w:type="spellStart"/>
                            <w:r w:rsidR="00425ECA" w:rsidRPr="00CE0ABF">
                              <w:rPr>
                                <w:rFonts w:eastAsia="Times New Roman" w:cstheme="minorHAnsi"/>
                                <w:color w:val="000000"/>
                              </w:rPr>
                              <w:t>Kobi</w:t>
                            </w:r>
                            <w:proofErr w:type="spellEnd"/>
                            <w:r w:rsidR="00425ECA" w:rsidRPr="00CE0ABF">
                              <w:rPr>
                                <w:rFonts w:eastAsia="Times New Roman" w:cstheme="minorHAnsi"/>
                                <w:color w:val="000000"/>
                              </w:rPr>
                              <w:t xml:space="preserve"> Perry (WMCA), Sarah</w:t>
                            </w:r>
                            <w:r w:rsidR="008A42A0" w:rsidRPr="00CE0ABF">
                              <w:rPr>
                                <w:rFonts w:eastAsia="Times New Roman" w:cstheme="minorHAnsi"/>
                                <w:color w:val="000000"/>
                              </w:rPr>
                              <w:t xml:space="preserve"> </w:t>
                            </w:r>
                            <w:proofErr w:type="spellStart"/>
                            <w:r w:rsidR="008A42A0" w:rsidRPr="00CE0ABF">
                              <w:rPr>
                                <w:rFonts w:eastAsia="Times New Roman" w:cstheme="minorHAnsi"/>
                                <w:color w:val="000000"/>
                              </w:rPr>
                              <w:t>Derosier</w:t>
                            </w:r>
                            <w:proofErr w:type="spellEnd"/>
                            <w:r w:rsidR="008A42A0" w:rsidRPr="00CE0ABF">
                              <w:rPr>
                                <w:rFonts w:eastAsia="Times New Roman" w:cstheme="minorHAnsi"/>
                                <w:color w:val="000000"/>
                              </w:rPr>
                              <w:t xml:space="preserve"> (CHCS), Aaron Geyer (COP),  Rota Knott (</w:t>
                            </w:r>
                            <w:proofErr w:type="spellStart"/>
                            <w:r w:rsidR="008A42A0" w:rsidRPr="00CE0ABF">
                              <w:rPr>
                                <w:rFonts w:eastAsia="Times New Roman" w:cstheme="minorHAnsi"/>
                                <w:color w:val="000000"/>
                              </w:rPr>
                              <w:t>Tedford</w:t>
                            </w:r>
                            <w:proofErr w:type="spellEnd"/>
                            <w:r w:rsidR="008A42A0" w:rsidRPr="00CE0ABF">
                              <w:rPr>
                                <w:rFonts w:eastAsia="Times New Roman" w:cstheme="minorHAnsi"/>
                                <w:color w:val="000000"/>
                              </w:rPr>
                              <w:t>),  Noelle Coyne (Safe Voic</w:t>
                            </w:r>
                            <w:r w:rsidR="009C156C" w:rsidRPr="00CE0ABF">
                              <w:rPr>
                                <w:rFonts w:eastAsia="Times New Roman" w:cstheme="minorHAnsi"/>
                                <w:color w:val="000000"/>
                              </w:rPr>
                              <w:t>es),  Amy Holland</w:t>
                            </w:r>
                            <w:r w:rsidR="008A42A0" w:rsidRPr="00CE0ABF">
                              <w:rPr>
                                <w:rFonts w:eastAsia="Times New Roman" w:cstheme="minorHAnsi"/>
                                <w:color w:val="000000"/>
                              </w:rPr>
                              <w:t xml:space="preserve"> (Hub </w:t>
                            </w:r>
                            <w:r w:rsidR="009C156C" w:rsidRPr="00CE0ABF">
                              <w:rPr>
                                <w:rFonts w:eastAsia="Times New Roman" w:cstheme="minorHAnsi"/>
                                <w:color w:val="000000"/>
                              </w:rPr>
                              <w:t xml:space="preserve">3), David </w:t>
                            </w:r>
                            <w:proofErr w:type="spellStart"/>
                            <w:r w:rsidR="009C156C" w:rsidRPr="00CE0ABF">
                              <w:rPr>
                                <w:rFonts w:eastAsia="Times New Roman" w:cstheme="minorHAnsi"/>
                                <w:color w:val="000000"/>
                              </w:rPr>
                              <w:t>Sovetsky</w:t>
                            </w:r>
                            <w:proofErr w:type="spellEnd"/>
                            <w:r w:rsidR="009C156C" w:rsidRPr="00CE0ABF">
                              <w:rPr>
                                <w:rFonts w:eastAsia="Times New Roman" w:cstheme="minorHAnsi"/>
                                <w:color w:val="000000"/>
                              </w:rPr>
                              <w:t xml:space="preserve"> (MMHS), Joe Locke (MSHA), Sharon Jordan (WPHW</w:t>
                            </w:r>
                            <w:r w:rsidR="00DB021F">
                              <w:rPr>
                                <w:rFonts w:eastAsia="Times New Roman" w:cstheme="minorHAnsi"/>
                                <w:color w:val="000000"/>
                              </w:rPr>
                              <w:t>)</w:t>
                            </w:r>
                            <w:r w:rsidR="009C156C" w:rsidRPr="00CE0ABF">
                              <w:rPr>
                                <w:rFonts w:eastAsia="Times New Roman" w:cstheme="minorHAnsi"/>
                                <w:color w:val="000000"/>
                              </w:rPr>
                              <w:t>, Donna Alger (</w:t>
                            </w:r>
                            <w:r w:rsidR="0090330C" w:rsidRPr="00CE0ABF">
                              <w:rPr>
                                <w:rFonts w:eastAsia="Times New Roman" w:cstheme="minorHAnsi"/>
                                <w:color w:val="000000"/>
                              </w:rPr>
                              <w:t xml:space="preserve">BFAH), Mike </w:t>
                            </w:r>
                            <w:proofErr w:type="spellStart"/>
                            <w:r w:rsidR="0090330C" w:rsidRPr="00CE0ABF">
                              <w:rPr>
                                <w:rFonts w:eastAsia="Times New Roman" w:cstheme="minorHAnsi"/>
                                <w:color w:val="000000"/>
                              </w:rPr>
                              <w:t>Merill</w:t>
                            </w:r>
                            <w:proofErr w:type="spellEnd"/>
                            <w:r w:rsidR="0090330C" w:rsidRPr="00CE0ABF">
                              <w:rPr>
                                <w:rFonts w:eastAsia="Times New Roman" w:cstheme="minorHAnsi"/>
                                <w:color w:val="000000"/>
                              </w:rPr>
                              <w:t xml:space="preserve"> (</w:t>
                            </w:r>
                            <w:r w:rsidR="00425ECA" w:rsidRPr="00CE0ABF">
                              <w:rPr>
                                <w:rFonts w:eastAsia="Times New Roman" w:cstheme="minorHAnsi"/>
                                <w:color w:val="000000"/>
                              </w:rPr>
                              <w:t xml:space="preserve"> </w:t>
                            </w:r>
                            <w:r w:rsidR="0090330C" w:rsidRPr="00CE0ABF">
                              <w:rPr>
                                <w:rFonts w:eastAsia="Times New Roman" w:cstheme="minorHAnsi"/>
                                <w:color w:val="000000"/>
                              </w:rPr>
                              <w:t xml:space="preserve">VOANNE), Kelly LeBlanc (H&amp;J Project), Adam Harr (COP), Rebekah Paredes (New Hope </w:t>
                            </w:r>
                            <w:proofErr w:type="spellStart"/>
                            <w:r w:rsidR="0090330C" w:rsidRPr="00CE0ABF">
                              <w:rPr>
                                <w:rFonts w:eastAsia="Times New Roman" w:cstheme="minorHAnsi"/>
                                <w:color w:val="000000"/>
                              </w:rPr>
                              <w:t>Midcoast</w:t>
                            </w:r>
                            <w:proofErr w:type="spellEnd"/>
                            <w:r w:rsidR="0090330C" w:rsidRPr="00CE0ABF">
                              <w:rPr>
                                <w:rFonts w:eastAsia="Times New Roman" w:cstheme="minorHAnsi"/>
                                <w:color w:val="000000"/>
                              </w:rPr>
                              <w:t xml:space="preserve">), Laurie </w:t>
                            </w:r>
                            <w:proofErr w:type="spellStart"/>
                            <w:r w:rsidR="0090330C" w:rsidRPr="00CE0ABF">
                              <w:rPr>
                                <w:rFonts w:eastAsia="Times New Roman" w:cstheme="minorHAnsi"/>
                                <w:color w:val="000000"/>
                              </w:rPr>
                              <w:t>Legree</w:t>
                            </w:r>
                            <w:proofErr w:type="spellEnd"/>
                            <w:r w:rsidR="0090330C" w:rsidRPr="00CE0ABF">
                              <w:rPr>
                                <w:rFonts w:eastAsia="Times New Roman" w:cstheme="minorHAnsi"/>
                                <w:color w:val="000000"/>
                              </w:rPr>
                              <w:t xml:space="preserve">, Nicole </w:t>
                            </w:r>
                            <w:proofErr w:type="spellStart"/>
                            <w:r w:rsidR="0090330C" w:rsidRPr="00CE0ABF">
                              <w:rPr>
                                <w:rFonts w:eastAsia="Times New Roman" w:cstheme="minorHAnsi"/>
                                <w:color w:val="000000"/>
                              </w:rPr>
                              <w:t>Frydrych</w:t>
                            </w:r>
                            <w:proofErr w:type="spellEnd"/>
                            <w:r w:rsidR="0090330C" w:rsidRPr="00CE0ABF">
                              <w:rPr>
                                <w:rFonts w:eastAsia="Times New Roman" w:cstheme="minorHAnsi"/>
                                <w:color w:val="000000"/>
                              </w:rPr>
                              <w:t xml:space="preserve"> (Hub 6), Beverly Hubbard</w:t>
                            </w:r>
                            <w:r w:rsidR="00DB021F">
                              <w:rPr>
                                <w:rFonts w:eastAsia="Times New Roman" w:cstheme="minorHAnsi"/>
                                <w:color w:val="000000"/>
                              </w:rPr>
                              <w:t xml:space="preserve"> </w:t>
                            </w:r>
                            <w:r w:rsidR="0090330C" w:rsidRPr="00CE0ABF">
                              <w:rPr>
                                <w:rFonts w:eastAsia="Times New Roman" w:cstheme="minorHAnsi"/>
                                <w:color w:val="000000"/>
                              </w:rPr>
                              <w:t xml:space="preserve">(YAB), Abigail Smallwood (City of Biddeford), Boyd </w:t>
                            </w:r>
                            <w:proofErr w:type="spellStart"/>
                            <w:r w:rsidR="0090330C" w:rsidRPr="00CE0ABF">
                              <w:rPr>
                                <w:rFonts w:eastAsia="Times New Roman" w:cstheme="minorHAnsi"/>
                                <w:color w:val="000000"/>
                              </w:rPr>
                              <w:t>Kronholm</w:t>
                            </w:r>
                            <w:proofErr w:type="spellEnd"/>
                            <w:r w:rsidR="0090330C" w:rsidRPr="00CE0ABF">
                              <w:rPr>
                                <w:rFonts w:eastAsia="Times New Roman" w:cstheme="minorHAnsi"/>
                                <w:color w:val="000000"/>
                              </w:rPr>
                              <w:t xml:space="preserve"> </w:t>
                            </w:r>
                            <w:r w:rsidR="00DB021F">
                              <w:rPr>
                                <w:rFonts w:eastAsia="Times New Roman" w:cstheme="minorHAnsi"/>
                                <w:color w:val="000000"/>
                              </w:rPr>
                              <w:t xml:space="preserve"> (BAHS), Vicky Abbot (BOL), Chri</w:t>
                            </w:r>
                            <w:r w:rsidR="0090330C" w:rsidRPr="00CE0ABF">
                              <w:rPr>
                                <w:rFonts w:eastAsia="Times New Roman" w:cstheme="minorHAnsi"/>
                                <w:color w:val="000000"/>
                              </w:rPr>
                              <w:t xml:space="preserve">s Bicknell (NB), Marcie Dean (Next Step), Lisa McLaughlin (HAS), Erin Kelly (Preble Street), Angelina Santos (Caring Unlimited), Jenny </w:t>
                            </w:r>
                            <w:proofErr w:type="spellStart"/>
                            <w:r w:rsidR="0090330C" w:rsidRPr="00CE0ABF">
                              <w:rPr>
                                <w:rFonts w:eastAsia="Times New Roman" w:cstheme="minorHAnsi"/>
                                <w:color w:val="000000"/>
                              </w:rPr>
                              <w:t>Stasio</w:t>
                            </w:r>
                            <w:proofErr w:type="spellEnd"/>
                            <w:r w:rsidR="0090330C" w:rsidRPr="00CE0ABF">
                              <w:rPr>
                                <w:rFonts w:eastAsia="Times New Roman" w:cstheme="minorHAnsi"/>
                                <w:color w:val="000000"/>
                              </w:rPr>
                              <w:t xml:space="preserve"> (TTD), Theresa Dow (ACAP), Mike </w:t>
                            </w:r>
                            <w:proofErr w:type="spellStart"/>
                            <w:r w:rsidR="0090330C" w:rsidRPr="00CE0ABF">
                              <w:rPr>
                                <w:rFonts w:eastAsia="Times New Roman" w:cstheme="minorHAnsi"/>
                                <w:color w:val="000000"/>
                              </w:rPr>
                              <w:t>Tuller</w:t>
                            </w:r>
                            <w:proofErr w:type="spellEnd"/>
                            <w:r w:rsidR="0090330C" w:rsidRPr="00CE0ABF">
                              <w:rPr>
                                <w:rFonts w:eastAsia="Times New Roman" w:cstheme="minorHAnsi"/>
                                <w:color w:val="000000"/>
                              </w:rPr>
                              <w:t xml:space="preserve"> (BFAH)</w:t>
                            </w:r>
                            <w:r w:rsidR="00CE0ABF" w:rsidRPr="00CE0ABF">
                              <w:rPr>
                                <w:rFonts w:eastAsia="Times New Roman" w:cstheme="minorHAnsi"/>
                                <w:color w:val="000000"/>
                              </w:rPr>
                              <w:t xml:space="preserve"> and </w:t>
                            </w:r>
                            <w:r w:rsidR="00DB021F">
                              <w:rPr>
                                <w:rFonts w:cstheme="minorHAnsi"/>
                              </w:rPr>
                              <w:t xml:space="preserve">Brianne </w:t>
                            </w:r>
                            <w:proofErr w:type="spellStart"/>
                            <w:r w:rsidR="00DB021F">
                              <w:rPr>
                                <w:rFonts w:cstheme="minorHAnsi"/>
                              </w:rPr>
                              <w:t>Brasslett</w:t>
                            </w:r>
                            <w:proofErr w:type="spellEnd"/>
                            <w:r w:rsidR="00DB021F">
                              <w:rPr>
                                <w:rFonts w:cstheme="minorHAnsi"/>
                              </w:rPr>
                              <w:t>(CH</w:t>
                            </w:r>
                            <w:r w:rsidR="00CE0ABF" w:rsidRPr="00CE0ABF">
                              <w:rPr>
                                <w:rFonts w:cstheme="minorHAnsi"/>
                              </w:rPr>
                              <w:t>CS)</w:t>
                            </w:r>
                          </w:p>
                          <w:p w14:paraId="25FD82BE" w14:textId="08F8939C" w:rsidR="0090330C" w:rsidRPr="0090330C" w:rsidRDefault="0090330C"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90330C" w:rsidRPr="0090330C" w:rsidRDefault="0090330C" w:rsidP="0090330C">
                            <w:pPr>
                              <w:rPr>
                                <w:rFonts w:ascii="Asap Condensed" w:eastAsia="Times New Roman" w:hAnsi="Asap Condensed" w:cs="Calibri"/>
                                <w:color w:val="000000"/>
                                <w:sz w:val="22"/>
                                <w:szCs w:val="22"/>
                              </w:rPr>
                            </w:pPr>
                          </w:p>
                          <w:p w14:paraId="51F74B49" w14:textId="47B79B59" w:rsidR="00E62A09" w:rsidRPr="00BB18A5" w:rsidRDefault="00E62A09" w:rsidP="00E62A09">
                            <w:pPr>
                              <w:rPr>
                                <w:rFonts w:ascii="Calibri" w:eastAsia="Times New Roman" w:hAnsi="Calibri" w:cs="Calibri"/>
                                <w:color w:val="000000"/>
                              </w:rPr>
                            </w:pPr>
                          </w:p>
                          <w:p w14:paraId="5A360154" w14:textId="21749804" w:rsidR="00E62A09" w:rsidRPr="00AC57D4" w:rsidRDefault="00E62A09" w:rsidP="00AC57D4">
                            <w:pPr>
                              <w:rPr>
                                <w:rFonts w:ascii="Calibri" w:eastAsia="Times New Roman" w:hAnsi="Calibri" w:cs="Calibri"/>
                                <w:color w:val="000000"/>
                                <w:sz w:val="22"/>
                                <w:szCs w:val="22"/>
                              </w:rPr>
                            </w:pPr>
                          </w:p>
                          <w:p w14:paraId="212CC9EA" w14:textId="71FCB51D" w:rsidR="00AC57D4" w:rsidRPr="00AC57D4" w:rsidRDefault="00AC57D4" w:rsidP="00AC57D4">
                            <w:pPr>
                              <w:rPr>
                                <w:rFonts w:ascii="Calibri" w:eastAsia="Times New Roman" w:hAnsi="Calibri" w:cs="Calibri"/>
                                <w:color w:val="000000"/>
                                <w:sz w:val="22"/>
                                <w:szCs w:val="22"/>
                              </w:rPr>
                            </w:pPr>
                          </w:p>
                          <w:p w14:paraId="33907A8F" w14:textId="39A050CD" w:rsidR="00AC57D4" w:rsidRPr="00AC57D4" w:rsidRDefault="00AC57D4" w:rsidP="00AC57D4">
                            <w:pPr>
                              <w:rPr>
                                <w:rFonts w:ascii="Calibri" w:eastAsia="Times New Roman" w:hAnsi="Calibri" w:cs="Calibri"/>
                                <w:color w:val="000000"/>
                                <w:sz w:val="22"/>
                                <w:szCs w:val="22"/>
                              </w:rPr>
                            </w:pPr>
                          </w:p>
                          <w:p w14:paraId="5117F933" w14:textId="139AA01C" w:rsidR="004C556C" w:rsidRPr="004C556C" w:rsidRDefault="004C556C" w:rsidP="004C556C">
                            <w:pPr>
                              <w:rPr>
                                <w:rFonts w:ascii="Calibri" w:eastAsia="Times New Roman" w:hAnsi="Calibri" w:cs="Calibri"/>
                                <w:color w:val="000000"/>
                                <w:sz w:val="22"/>
                                <w:szCs w:val="22"/>
                              </w:rPr>
                            </w:pPr>
                          </w:p>
                          <w:p w14:paraId="2FF1FDD6" w14:textId="5D629E5A" w:rsidR="004C556C" w:rsidRPr="004C556C" w:rsidRDefault="004C556C" w:rsidP="004C556C">
                            <w:pPr>
                              <w:rPr>
                                <w:rFonts w:ascii="Calibri" w:eastAsia="Times New Roman" w:hAnsi="Calibri" w:cs="Calibri"/>
                                <w:color w:val="000000"/>
                                <w:sz w:val="22"/>
                                <w:szCs w:val="22"/>
                              </w:rPr>
                            </w:pPr>
                          </w:p>
                          <w:p w14:paraId="4195D8AA" w14:textId="18A4E4A6" w:rsidR="00052EB0" w:rsidRPr="00052EB0" w:rsidRDefault="00052EB0" w:rsidP="00052EB0">
                            <w:pPr>
                              <w:rPr>
                                <w:rFonts w:ascii="Calibri" w:eastAsia="Times New Roman" w:hAnsi="Calibri" w:cs="Calibri"/>
                                <w:color w:val="000000"/>
                                <w:sz w:val="22"/>
                                <w:szCs w:val="22"/>
                              </w:rPr>
                            </w:pPr>
                          </w:p>
                          <w:p w14:paraId="2AE92612" w14:textId="50B11C8E" w:rsidR="004E6C42" w:rsidRPr="00373104" w:rsidRDefault="004E6C42" w:rsidP="004E6C42">
                            <w:pPr>
                              <w:rPr>
                                <w:rFonts w:ascii="Calibri" w:eastAsia="Times New Roman" w:hAnsi="Calibri" w:cs="Calibri"/>
                                <w:color w:val="000000"/>
                              </w:rPr>
                            </w:pP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7" type="#_x0000_t202" style="position:absolute;margin-left:-13.65pt;margin-top:70.05pt;width:521.95pt;height:19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kLLQIAAFg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">
                <v:textbox>
                  <w:txbxContent>
                    <w:p w14:paraId="3921A8F1" w14:textId="2ABC7416" w:rsidR="0090330C" w:rsidRPr="00CE0ABF" w:rsidRDefault="003F1E9D" w:rsidP="0090330C">
                      <w:pPr>
                        <w:rPr>
                          <w:rFonts w:eastAsia="Times New Roman" w:cstheme="minorHAnsi"/>
                          <w:color w:val="000000"/>
                        </w:rPr>
                      </w:pPr>
                      <w:r w:rsidRPr="00CE0ABF">
                        <w:rPr>
                          <w:rFonts w:cstheme="minorHAnsi"/>
                          <w:b/>
                          <w:color w:val="000000" w:themeColor="text1"/>
                        </w:rPr>
                        <w:t xml:space="preserve">Attending via </w:t>
                      </w:r>
                      <w:r w:rsidRPr="00CE0ABF">
                        <w:rPr>
                          <w:rFonts w:cstheme="minorHAnsi"/>
                          <w:b/>
                        </w:rPr>
                        <w:t>GoToMeeting:</w:t>
                      </w:r>
                      <w:r w:rsidRPr="00CE0ABF">
                        <w:rPr>
                          <w:rFonts w:cstheme="minorHAnsi"/>
                        </w:rPr>
                        <w:t xml:space="preserve"> </w:t>
                      </w:r>
                      <w:r w:rsidR="00496D34" w:rsidRPr="00CE0ABF">
                        <w:rPr>
                          <w:rFonts w:cstheme="minorHAnsi"/>
                        </w:rPr>
                        <w:t xml:space="preserve">Scott </w:t>
                      </w:r>
                      <w:r w:rsidRPr="00CE0ABF">
                        <w:rPr>
                          <w:rFonts w:cstheme="minorHAnsi"/>
                          <w:color w:val="000000"/>
                        </w:rPr>
                        <w:t>Tibbitts (</w:t>
                      </w:r>
                      <w:proofErr w:type="spellStart"/>
                      <w:r w:rsidRPr="00CE0ABF">
                        <w:rPr>
                          <w:rFonts w:cstheme="minorHAnsi"/>
                          <w:color w:val="000000"/>
                        </w:rPr>
                        <w:t>MaineHousing</w:t>
                      </w:r>
                      <w:proofErr w:type="spellEnd"/>
                      <w:r w:rsidRPr="00CE0ABF">
                        <w:rPr>
                          <w:rFonts w:cstheme="minorHAnsi"/>
                          <w:color w:val="000000"/>
                        </w:rPr>
                        <w:t>),</w:t>
                      </w:r>
                      <w:r w:rsidR="00C84440" w:rsidRPr="00CE0ABF">
                        <w:rPr>
                          <w:rFonts w:cstheme="minorHAnsi"/>
                          <w:color w:val="000000"/>
                        </w:rPr>
                        <w:t xml:space="preserve"> </w:t>
                      </w:r>
                      <w:r w:rsidRPr="00CE0ABF">
                        <w:rPr>
                          <w:rFonts w:cstheme="minorHAnsi"/>
                          <w:color w:val="000000"/>
                        </w:rPr>
                        <w:t>Betty LaBua</w:t>
                      </w:r>
                      <w:r w:rsidR="002B719B" w:rsidRPr="00CE0ABF">
                        <w:rPr>
                          <w:rFonts w:cstheme="minorHAnsi"/>
                          <w:color w:val="000000"/>
                        </w:rPr>
                        <w:t xml:space="preserve"> (</w:t>
                      </w:r>
                      <w:proofErr w:type="spellStart"/>
                      <w:r w:rsidR="002B719B" w:rsidRPr="00CE0ABF">
                        <w:rPr>
                          <w:rFonts w:cstheme="minorHAnsi"/>
                          <w:color w:val="000000"/>
                        </w:rPr>
                        <w:t>MaineHousing</w:t>
                      </w:r>
                      <w:proofErr w:type="spellEnd"/>
                      <w:r w:rsidR="002B719B" w:rsidRPr="00CE0ABF">
                        <w:rPr>
                          <w:rFonts w:cstheme="minorHAnsi"/>
                          <w:color w:val="000000"/>
                        </w:rPr>
                        <w:t xml:space="preserve">), </w:t>
                      </w:r>
                      <w:r w:rsidRPr="00CE0ABF">
                        <w:rPr>
                          <w:rFonts w:cstheme="minorHAnsi"/>
                          <w:color w:val="000000"/>
                        </w:rPr>
                        <w:t xml:space="preserve"> Norm Maze (Shalom House), </w:t>
                      </w:r>
                      <w:r w:rsidR="008A102A" w:rsidRPr="00CE0ABF">
                        <w:rPr>
                          <w:rFonts w:eastAsia="Times New Roman" w:cstheme="minorHAnsi"/>
                          <w:color w:val="000000"/>
                        </w:rPr>
                        <w:t>Tara Hembree (</w:t>
                      </w:r>
                      <w:proofErr w:type="spellStart"/>
                      <w:r w:rsidR="008A102A" w:rsidRPr="00CE0ABF">
                        <w:rPr>
                          <w:rFonts w:eastAsia="Times New Roman" w:cstheme="minorHAnsi"/>
                          <w:color w:val="000000"/>
                        </w:rPr>
                        <w:t>Ma</w:t>
                      </w:r>
                      <w:r w:rsidR="005944AF" w:rsidRPr="00CE0ABF">
                        <w:rPr>
                          <w:rFonts w:eastAsia="Times New Roman" w:cstheme="minorHAnsi"/>
                          <w:color w:val="000000"/>
                        </w:rPr>
                        <w:t>ineHousing</w:t>
                      </w:r>
                      <w:proofErr w:type="spellEnd"/>
                      <w:r w:rsidR="005944AF" w:rsidRPr="00CE0ABF">
                        <w:rPr>
                          <w:rFonts w:eastAsia="Times New Roman" w:cstheme="minorHAnsi"/>
                          <w:color w:val="000000"/>
                        </w:rPr>
                        <w:t xml:space="preserve">),  </w:t>
                      </w:r>
                      <w:r w:rsidR="00920BAC" w:rsidRPr="00CE0ABF">
                        <w:rPr>
                          <w:rFonts w:eastAsia="Times New Roman" w:cstheme="minorHAnsi"/>
                          <w:color w:val="000000"/>
                        </w:rPr>
                        <w:t xml:space="preserve">Janice </w:t>
                      </w:r>
                      <w:proofErr w:type="spellStart"/>
                      <w:r w:rsidR="00920BAC" w:rsidRPr="00CE0ABF">
                        <w:rPr>
                          <w:rFonts w:eastAsia="Times New Roman" w:cstheme="minorHAnsi"/>
                          <w:color w:val="000000"/>
                        </w:rPr>
                        <w:t>Daku</w:t>
                      </w:r>
                      <w:proofErr w:type="spellEnd"/>
                      <w:r w:rsidR="0084319A" w:rsidRPr="00CE0ABF">
                        <w:rPr>
                          <w:rFonts w:eastAsia="Times New Roman" w:cstheme="minorHAnsi"/>
                          <w:color w:val="000000"/>
                        </w:rPr>
                        <w:t xml:space="preserve"> (RCAM</w:t>
                      </w:r>
                      <w:r w:rsidR="00C17554" w:rsidRPr="00CE0ABF">
                        <w:rPr>
                          <w:rFonts w:eastAsia="Times New Roman" w:cstheme="minorHAnsi"/>
                          <w:color w:val="000000"/>
                        </w:rPr>
                        <w:t>)</w:t>
                      </w:r>
                      <w:r w:rsidR="0090330C" w:rsidRPr="00CE0ABF">
                        <w:rPr>
                          <w:rFonts w:eastAsia="Times New Roman" w:cstheme="minorHAnsi"/>
                          <w:color w:val="000000"/>
                        </w:rPr>
                        <w:t>,</w:t>
                      </w:r>
                      <w:r w:rsidR="005944AF" w:rsidRPr="00CE0ABF">
                        <w:rPr>
                          <w:rFonts w:eastAsia="Times New Roman" w:cstheme="minorHAnsi"/>
                          <w:color w:val="000000"/>
                        </w:rPr>
                        <w:t xml:space="preserve"> </w:t>
                      </w:r>
                      <w:r w:rsidR="007D4C7A" w:rsidRPr="00CE0ABF">
                        <w:rPr>
                          <w:rFonts w:eastAsia="Times New Roman" w:cstheme="minorHAnsi"/>
                          <w:color w:val="000000"/>
                        </w:rPr>
                        <w:t>Alice Preb</w:t>
                      </w:r>
                      <w:r w:rsidR="004E6C42" w:rsidRPr="00CE0ABF">
                        <w:rPr>
                          <w:rFonts w:eastAsia="Times New Roman" w:cstheme="minorHAnsi"/>
                          <w:color w:val="000000"/>
                        </w:rPr>
                        <w:t>le (DHHS</w:t>
                      </w:r>
                      <w:r w:rsidR="005C703B" w:rsidRPr="00CE0ABF">
                        <w:rPr>
                          <w:rFonts w:eastAsia="Times New Roman" w:cstheme="minorHAnsi"/>
                          <w:color w:val="000000"/>
                        </w:rPr>
                        <w:t>)</w:t>
                      </w:r>
                      <w:r w:rsidR="005944AF" w:rsidRPr="00CE0ABF">
                        <w:rPr>
                          <w:rFonts w:eastAsia="Times New Roman" w:cstheme="minorHAnsi"/>
                          <w:color w:val="000000"/>
                        </w:rPr>
                        <w:t xml:space="preserve">, </w:t>
                      </w:r>
                      <w:r w:rsidR="00030303" w:rsidRPr="00CE0ABF">
                        <w:rPr>
                          <w:rFonts w:eastAsia="Times New Roman" w:cstheme="minorHAnsi"/>
                          <w:color w:val="000000"/>
                        </w:rPr>
                        <w:t xml:space="preserve">Tracy Allan </w:t>
                      </w:r>
                      <w:r w:rsidR="006442B2" w:rsidRPr="00CE0ABF">
                        <w:rPr>
                          <w:rFonts w:eastAsia="Times New Roman" w:cstheme="minorHAnsi"/>
                          <w:color w:val="000000"/>
                        </w:rPr>
                        <w:t xml:space="preserve">(KBH), </w:t>
                      </w:r>
                      <w:r w:rsidR="00812B05" w:rsidRPr="00CE0ABF">
                        <w:rPr>
                          <w:rFonts w:eastAsia="Times New Roman" w:cstheme="minorHAnsi"/>
                          <w:color w:val="000000"/>
                        </w:rPr>
                        <w:t xml:space="preserve">Dave </w:t>
                      </w:r>
                      <w:proofErr w:type="spellStart"/>
                      <w:r w:rsidR="00812B05" w:rsidRPr="00CE0ABF">
                        <w:rPr>
                          <w:rFonts w:eastAsia="Times New Roman" w:cstheme="minorHAnsi"/>
                          <w:color w:val="000000"/>
                        </w:rPr>
                        <w:t>M</w:t>
                      </w:r>
                      <w:r w:rsidR="00373104" w:rsidRPr="00CE0ABF">
                        <w:rPr>
                          <w:rFonts w:eastAsia="Times New Roman" w:cstheme="minorHAnsi"/>
                          <w:color w:val="000000"/>
                        </w:rPr>
                        <w:t>cClusKey</w:t>
                      </w:r>
                      <w:proofErr w:type="spellEnd"/>
                      <w:r w:rsidR="00373104" w:rsidRPr="00CE0ABF">
                        <w:rPr>
                          <w:rFonts w:eastAsia="Times New Roman" w:cstheme="minorHAnsi"/>
                          <w:color w:val="000000"/>
                        </w:rPr>
                        <w:t xml:space="preserve"> </w:t>
                      </w:r>
                      <w:r w:rsidR="00812B05" w:rsidRPr="00CE0ABF">
                        <w:rPr>
                          <w:rFonts w:eastAsia="Times New Roman" w:cstheme="minorHAnsi"/>
                          <w:color w:val="000000"/>
                        </w:rPr>
                        <w:t>(Shaw Hous</w:t>
                      </w:r>
                      <w:r w:rsidR="005B3FEA" w:rsidRPr="00CE0ABF">
                        <w:rPr>
                          <w:rFonts w:eastAsia="Times New Roman" w:cstheme="minorHAnsi"/>
                          <w:color w:val="000000"/>
                        </w:rPr>
                        <w:t>e)</w:t>
                      </w:r>
                      <w:r w:rsidR="00030303" w:rsidRPr="00CE0ABF">
                        <w:rPr>
                          <w:rFonts w:eastAsia="Times New Roman" w:cstheme="minorHAnsi"/>
                          <w:color w:val="000000"/>
                        </w:rPr>
                        <w:t>,</w:t>
                      </w:r>
                      <w:r w:rsidR="005944AF" w:rsidRPr="00CE0ABF">
                        <w:rPr>
                          <w:rFonts w:eastAsia="Times New Roman" w:cstheme="minorHAnsi"/>
                          <w:color w:val="000000"/>
                        </w:rPr>
                        <w:t xml:space="preserve"> </w:t>
                      </w:r>
                      <w:r w:rsidR="000D14F0" w:rsidRPr="00CE0ABF">
                        <w:rPr>
                          <w:rFonts w:eastAsia="Times New Roman" w:cstheme="minorHAnsi"/>
                          <w:color w:val="000000"/>
                        </w:rPr>
                        <w:t xml:space="preserve">Jill </w:t>
                      </w:r>
                      <w:proofErr w:type="spellStart"/>
                      <w:r w:rsidR="000D14F0" w:rsidRPr="00CE0ABF">
                        <w:rPr>
                          <w:rFonts w:eastAsia="Times New Roman" w:cstheme="minorHAnsi"/>
                          <w:color w:val="000000"/>
                        </w:rPr>
                        <w:t>Grazia</w:t>
                      </w:r>
                      <w:proofErr w:type="spellEnd"/>
                      <w:r w:rsidR="000D14F0" w:rsidRPr="00CE0ABF">
                        <w:rPr>
                          <w:rFonts w:eastAsia="Times New Roman" w:cstheme="minorHAnsi"/>
                          <w:color w:val="000000"/>
                        </w:rPr>
                        <w:t xml:space="preserve"> (Shalom House)</w:t>
                      </w:r>
                      <w:r w:rsidR="005944AF" w:rsidRPr="00CE0ABF">
                        <w:rPr>
                          <w:rFonts w:eastAsia="Times New Roman" w:cstheme="minorHAnsi"/>
                          <w:color w:val="000000"/>
                        </w:rPr>
                        <w:t>,</w:t>
                      </w:r>
                      <w:r w:rsidR="00030303" w:rsidRPr="00CE0ABF">
                        <w:rPr>
                          <w:rFonts w:eastAsia="Times New Roman" w:cstheme="minorHAnsi"/>
                          <w:color w:val="000000"/>
                        </w:rPr>
                        <w:t xml:space="preserve"> </w:t>
                      </w:r>
                      <w:r w:rsidR="00EC5FF5" w:rsidRPr="00CE0ABF">
                        <w:rPr>
                          <w:rFonts w:eastAsia="Times New Roman" w:cstheme="minorHAnsi"/>
                          <w:color w:val="000000"/>
                        </w:rPr>
                        <w:t xml:space="preserve">Joe McNally (Milestone), </w:t>
                      </w:r>
                      <w:proofErr w:type="spellStart"/>
                      <w:r w:rsidR="00EC5FF5" w:rsidRPr="00CE0ABF">
                        <w:rPr>
                          <w:rFonts w:eastAsia="Times New Roman" w:cstheme="minorHAnsi"/>
                          <w:color w:val="000000"/>
                        </w:rPr>
                        <w:t>Jace</w:t>
                      </w:r>
                      <w:proofErr w:type="spellEnd"/>
                      <w:r w:rsidR="00EC5FF5" w:rsidRPr="00CE0ABF">
                        <w:rPr>
                          <w:rFonts w:eastAsia="Times New Roman" w:cstheme="minorHAnsi"/>
                          <w:color w:val="000000"/>
                        </w:rPr>
                        <w:t xml:space="preserve"> Farr</w:t>
                      </w:r>
                      <w:r w:rsidR="00030303" w:rsidRPr="00CE0ABF">
                        <w:rPr>
                          <w:rFonts w:eastAsia="Times New Roman" w:cstheme="minorHAnsi"/>
                          <w:color w:val="000000"/>
                        </w:rPr>
                        <w:t>is (Hub 8), Cullen Ryan (CHOM),</w:t>
                      </w:r>
                      <w:r w:rsidR="006442B2" w:rsidRPr="00CE0ABF">
                        <w:rPr>
                          <w:rFonts w:eastAsia="Times New Roman" w:cstheme="minorHAnsi"/>
                          <w:color w:val="000000"/>
                        </w:rPr>
                        <w:t xml:space="preserve"> Kate Easter (MCEDV), Elaine Grade (</w:t>
                      </w:r>
                      <w:r w:rsidR="00EE2A8A" w:rsidRPr="00CE0ABF">
                        <w:rPr>
                          <w:rFonts w:eastAsia="Times New Roman" w:cstheme="minorHAnsi"/>
                          <w:color w:val="000000"/>
                        </w:rPr>
                        <w:t xml:space="preserve">KCHC), Mike Shaughnessy </w:t>
                      </w:r>
                      <w:r w:rsidR="00F0227D" w:rsidRPr="00CE0ABF">
                        <w:rPr>
                          <w:rFonts w:eastAsia="Times New Roman" w:cstheme="minorHAnsi"/>
                          <w:color w:val="000000"/>
                        </w:rPr>
                        <w:t>(MSHA), Rebecca Hobbs (TTD),</w:t>
                      </w:r>
                      <w:r w:rsidR="009C156C" w:rsidRPr="00CE0ABF">
                        <w:rPr>
                          <w:rFonts w:eastAsia="Times New Roman" w:cstheme="minorHAnsi"/>
                          <w:color w:val="000000"/>
                        </w:rPr>
                        <w:t xml:space="preserve"> </w:t>
                      </w:r>
                      <w:proofErr w:type="spellStart"/>
                      <w:r w:rsidR="004C556C" w:rsidRPr="00CE0ABF">
                        <w:rPr>
                          <w:rFonts w:eastAsia="Times New Roman" w:cstheme="minorHAnsi"/>
                          <w:color w:val="000000"/>
                        </w:rPr>
                        <w:t>Vickey</w:t>
                      </w:r>
                      <w:proofErr w:type="spellEnd"/>
                      <w:r w:rsidR="004C556C" w:rsidRPr="00CE0ABF">
                        <w:rPr>
                          <w:rFonts w:eastAsia="Times New Roman" w:cstheme="minorHAnsi"/>
                          <w:color w:val="000000"/>
                        </w:rPr>
                        <w:t xml:space="preserve"> Rand (CHOM), Jerri </w:t>
                      </w:r>
                      <w:proofErr w:type="spellStart"/>
                      <w:r w:rsidR="004C556C" w:rsidRPr="00CE0ABF">
                        <w:rPr>
                          <w:rFonts w:eastAsia="Times New Roman" w:cstheme="minorHAnsi"/>
                          <w:color w:val="000000"/>
                        </w:rPr>
                        <w:t>Botta</w:t>
                      </w:r>
                      <w:proofErr w:type="spellEnd"/>
                      <w:r w:rsidR="004C556C" w:rsidRPr="00CE0ABF">
                        <w:rPr>
                          <w:rFonts w:eastAsia="Times New Roman" w:cstheme="minorHAnsi"/>
                          <w:color w:val="000000"/>
                        </w:rPr>
                        <w:t xml:space="preserve"> (HOME Inc</w:t>
                      </w:r>
                      <w:r w:rsidR="009C156C" w:rsidRPr="00CE0ABF">
                        <w:rPr>
                          <w:rFonts w:eastAsia="Times New Roman" w:cstheme="minorHAnsi"/>
                          <w:color w:val="000000"/>
                        </w:rPr>
                        <w:t xml:space="preserve">.), </w:t>
                      </w:r>
                      <w:r w:rsidR="004C556C" w:rsidRPr="00CE0ABF">
                        <w:rPr>
                          <w:rFonts w:eastAsia="Times New Roman" w:cstheme="minorHAnsi"/>
                          <w:color w:val="000000"/>
                        </w:rPr>
                        <w:t xml:space="preserve"> Awa </w:t>
                      </w:r>
                      <w:proofErr w:type="spellStart"/>
                      <w:r w:rsidR="004C556C" w:rsidRPr="00CE0ABF">
                        <w:rPr>
                          <w:rFonts w:eastAsia="Times New Roman" w:cstheme="minorHAnsi"/>
                          <w:color w:val="000000"/>
                        </w:rPr>
                        <w:t>Conteh</w:t>
                      </w:r>
                      <w:proofErr w:type="spellEnd"/>
                      <w:r w:rsidR="00AC57D4" w:rsidRPr="00CE0ABF">
                        <w:rPr>
                          <w:rFonts w:eastAsia="Times New Roman" w:cstheme="minorHAnsi"/>
                          <w:color w:val="000000"/>
                        </w:rPr>
                        <w:t xml:space="preserve"> (</w:t>
                      </w:r>
                      <w:r w:rsidR="004C556C" w:rsidRPr="00CE0ABF">
                        <w:rPr>
                          <w:rFonts w:eastAsia="Times New Roman" w:cstheme="minorHAnsi"/>
                          <w:color w:val="000000"/>
                        </w:rPr>
                        <w:t xml:space="preserve">City </w:t>
                      </w:r>
                      <w:r w:rsidR="00030303" w:rsidRPr="00CE0ABF">
                        <w:rPr>
                          <w:rFonts w:eastAsia="Times New Roman" w:cstheme="minorHAnsi"/>
                          <w:color w:val="000000"/>
                        </w:rPr>
                        <w:t>of Bangor),</w:t>
                      </w:r>
                      <w:r w:rsidR="00AC57D4" w:rsidRPr="00CE0ABF">
                        <w:rPr>
                          <w:rFonts w:eastAsia="Times New Roman" w:cstheme="minorHAnsi"/>
                          <w:color w:val="000000"/>
                        </w:rPr>
                        <w:t xml:space="preserve"> Dan </w:t>
                      </w:r>
                      <w:proofErr w:type="spellStart"/>
                      <w:r w:rsidR="00AC57D4" w:rsidRPr="00CE0ABF">
                        <w:rPr>
                          <w:rFonts w:eastAsia="Times New Roman" w:cstheme="minorHAnsi"/>
                          <w:color w:val="000000"/>
                        </w:rPr>
                        <w:t>Hodgkins</w:t>
                      </w:r>
                      <w:proofErr w:type="spellEnd"/>
                      <w:r w:rsidR="00AC57D4" w:rsidRPr="00CE0ABF">
                        <w:rPr>
                          <w:rFonts w:eastAsia="Times New Roman" w:cstheme="minorHAnsi"/>
                          <w:color w:val="000000"/>
                        </w:rPr>
                        <w:t xml:space="preserve"> (Prebl</w:t>
                      </w:r>
                      <w:r w:rsidR="00AF0DD6" w:rsidRPr="00CE0ABF">
                        <w:rPr>
                          <w:rFonts w:eastAsia="Times New Roman" w:cstheme="minorHAnsi"/>
                          <w:color w:val="000000"/>
                        </w:rPr>
                        <w:t>e Street)</w:t>
                      </w:r>
                      <w:r w:rsidR="00AC57D4" w:rsidRPr="00CE0ABF">
                        <w:rPr>
                          <w:rFonts w:eastAsia="Times New Roman" w:cstheme="minorHAnsi"/>
                          <w:color w:val="000000"/>
                        </w:rPr>
                        <w:t>, Donna K</w:t>
                      </w:r>
                      <w:r w:rsidR="009C156C" w:rsidRPr="00CE0ABF">
                        <w:rPr>
                          <w:rFonts w:eastAsia="Times New Roman" w:cstheme="minorHAnsi"/>
                          <w:color w:val="000000"/>
                        </w:rPr>
                        <w:t xml:space="preserve">elley (WCAP), </w:t>
                      </w:r>
                      <w:r w:rsidR="004656FA" w:rsidRPr="00CE0ABF">
                        <w:rPr>
                          <w:rFonts w:eastAsia="Times New Roman" w:cstheme="minorHAnsi"/>
                          <w:color w:val="000000"/>
                        </w:rPr>
                        <w:t xml:space="preserve">Matt </w:t>
                      </w:r>
                      <w:proofErr w:type="spellStart"/>
                      <w:r w:rsidR="004656FA" w:rsidRPr="00CE0ABF">
                        <w:rPr>
                          <w:rFonts w:eastAsia="Times New Roman" w:cstheme="minorHAnsi"/>
                          <w:color w:val="000000"/>
                        </w:rPr>
                        <w:t>Jarrel</w:t>
                      </w:r>
                      <w:proofErr w:type="spellEnd"/>
                      <w:r w:rsidR="004656FA" w:rsidRPr="00CE0ABF">
                        <w:rPr>
                          <w:rFonts w:eastAsia="Times New Roman" w:cstheme="minorHAnsi"/>
                          <w:color w:val="000000"/>
                        </w:rPr>
                        <w:t xml:space="preserve"> (Hub2), </w:t>
                      </w:r>
                      <w:r w:rsidR="00C919DA" w:rsidRPr="00CE0ABF">
                        <w:rPr>
                          <w:rFonts w:eastAsia="Times New Roman" w:cstheme="minorHAnsi"/>
                          <w:color w:val="000000"/>
                        </w:rPr>
                        <w:t>Lauren Bustard (</w:t>
                      </w:r>
                      <w:r w:rsidR="00BB18A5" w:rsidRPr="00CE0ABF">
                        <w:rPr>
                          <w:rFonts w:eastAsia="Times New Roman" w:cstheme="minorHAnsi"/>
                          <w:color w:val="000000"/>
                        </w:rPr>
                        <w:t>MSHA)</w:t>
                      </w:r>
                      <w:r w:rsidR="009C156C" w:rsidRPr="00CE0ABF">
                        <w:rPr>
                          <w:rFonts w:eastAsia="Times New Roman" w:cstheme="minorHAnsi"/>
                          <w:color w:val="000000"/>
                        </w:rPr>
                        <w:t xml:space="preserve">,  </w:t>
                      </w:r>
                      <w:r w:rsidR="00425ECA" w:rsidRPr="00CE0ABF">
                        <w:rPr>
                          <w:rFonts w:eastAsia="Times New Roman" w:cstheme="minorHAnsi"/>
                          <w:color w:val="000000"/>
                        </w:rPr>
                        <w:t xml:space="preserve"> </w:t>
                      </w:r>
                      <w:proofErr w:type="spellStart"/>
                      <w:r w:rsidR="00425ECA" w:rsidRPr="00CE0ABF">
                        <w:rPr>
                          <w:rFonts w:eastAsia="Times New Roman" w:cstheme="minorHAnsi"/>
                          <w:color w:val="000000"/>
                        </w:rPr>
                        <w:t>Kobi</w:t>
                      </w:r>
                      <w:proofErr w:type="spellEnd"/>
                      <w:r w:rsidR="00425ECA" w:rsidRPr="00CE0ABF">
                        <w:rPr>
                          <w:rFonts w:eastAsia="Times New Roman" w:cstheme="minorHAnsi"/>
                          <w:color w:val="000000"/>
                        </w:rPr>
                        <w:t xml:space="preserve"> Perry (WMCA), Sarah</w:t>
                      </w:r>
                      <w:r w:rsidR="008A42A0" w:rsidRPr="00CE0ABF">
                        <w:rPr>
                          <w:rFonts w:eastAsia="Times New Roman" w:cstheme="minorHAnsi"/>
                          <w:color w:val="000000"/>
                        </w:rPr>
                        <w:t xml:space="preserve"> </w:t>
                      </w:r>
                      <w:proofErr w:type="spellStart"/>
                      <w:r w:rsidR="008A42A0" w:rsidRPr="00CE0ABF">
                        <w:rPr>
                          <w:rFonts w:eastAsia="Times New Roman" w:cstheme="minorHAnsi"/>
                          <w:color w:val="000000"/>
                        </w:rPr>
                        <w:t>Derosier</w:t>
                      </w:r>
                      <w:proofErr w:type="spellEnd"/>
                      <w:r w:rsidR="008A42A0" w:rsidRPr="00CE0ABF">
                        <w:rPr>
                          <w:rFonts w:eastAsia="Times New Roman" w:cstheme="minorHAnsi"/>
                          <w:color w:val="000000"/>
                        </w:rPr>
                        <w:t xml:space="preserve"> (CHCS), Aaron Geyer (COP),  Rota Knott (</w:t>
                      </w:r>
                      <w:proofErr w:type="spellStart"/>
                      <w:r w:rsidR="008A42A0" w:rsidRPr="00CE0ABF">
                        <w:rPr>
                          <w:rFonts w:eastAsia="Times New Roman" w:cstheme="minorHAnsi"/>
                          <w:color w:val="000000"/>
                        </w:rPr>
                        <w:t>Tedford</w:t>
                      </w:r>
                      <w:proofErr w:type="spellEnd"/>
                      <w:r w:rsidR="008A42A0" w:rsidRPr="00CE0ABF">
                        <w:rPr>
                          <w:rFonts w:eastAsia="Times New Roman" w:cstheme="minorHAnsi"/>
                          <w:color w:val="000000"/>
                        </w:rPr>
                        <w:t>),  Noelle Coyne (Safe Voic</w:t>
                      </w:r>
                      <w:r w:rsidR="009C156C" w:rsidRPr="00CE0ABF">
                        <w:rPr>
                          <w:rFonts w:eastAsia="Times New Roman" w:cstheme="minorHAnsi"/>
                          <w:color w:val="000000"/>
                        </w:rPr>
                        <w:t>es),  Amy Holland</w:t>
                      </w:r>
                      <w:r w:rsidR="008A42A0" w:rsidRPr="00CE0ABF">
                        <w:rPr>
                          <w:rFonts w:eastAsia="Times New Roman" w:cstheme="minorHAnsi"/>
                          <w:color w:val="000000"/>
                        </w:rPr>
                        <w:t xml:space="preserve"> (Hub </w:t>
                      </w:r>
                      <w:r w:rsidR="009C156C" w:rsidRPr="00CE0ABF">
                        <w:rPr>
                          <w:rFonts w:eastAsia="Times New Roman" w:cstheme="minorHAnsi"/>
                          <w:color w:val="000000"/>
                        </w:rPr>
                        <w:t xml:space="preserve">3), David </w:t>
                      </w:r>
                      <w:proofErr w:type="spellStart"/>
                      <w:r w:rsidR="009C156C" w:rsidRPr="00CE0ABF">
                        <w:rPr>
                          <w:rFonts w:eastAsia="Times New Roman" w:cstheme="minorHAnsi"/>
                          <w:color w:val="000000"/>
                        </w:rPr>
                        <w:t>Sovetsky</w:t>
                      </w:r>
                      <w:proofErr w:type="spellEnd"/>
                      <w:r w:rsidR="009C156C" w:rsidRPr="00CE0ABF">
                        <w:rPr>
                          <w:rFonts w:eastAsia="Times New Roman" w:cstheme="minorHAnsi"/>
                          <w:color w:val="000000"/>
                        </w:rPr>
                        <w:t xml:space="preserve"> (MMHS), Joe Locke (MSHA), Sharon Jordan (WPHW</w:t>
                      </w:r>
                      <w:r w:rsidR="00DB021F">
                        <w:rPr>
                          <w:rFonts w:eastAsia="Times New Roman" w:cstheme="minorHAnsi"/>
                          <w:color w:val="000000"/>
                        </w:rPr>
                        <w:t>)</w:t>
                      </w:r>
                      <w:r w:rsidR="009C156C" w:rsidRPr="00CE0ABF">
                        <w:rPr>
                          <w:rFonts w:eastAsia="Times New Roman" w:cstheme="minorHAnsi"/>
                          <w:color w:val="000000"/>
                        </w:rPr>
                        <w:t>, Donna Alger (</w:t>
                      </w:r>
                      <w:r w:rsidR="0090330C" w:rsidRPr="00CE0ABF">
                        <w:rPr>
                          <w:rFonts w:eastAsia="Times New Roman" w:cstheme="minorHAnsi"/>
                          <w:color w:val="000000"/>
                        </w:rPr>
                        <w:t xml:space="preserve">BFAH), Mike </w:t>
                      </w:r>
                      <w:proofErr w:type="spellStart"/>
                      <w:r w:rsidR="0090330C" w:rsidRPr="00CE0ABF">
                        <w:rPr>
                          <w:rFonts w:eastAsia="Times New Roman" w:cstheme="minorHAnsi"/>
                          <w:color w:val="000000"/>
                        </w:rPr>
                        <w:t>Merill</w:t>
                      </w:r>
                      <w:proofErr w:type="spellEnd"/>
                      <w:r w:rsidR="0090330C" w:rsidRPr="00CE0ABF">
                        <w:rPr>
                          <w:rFonts w:eastAsia="Times New Roman" w:cstheme="minorHAnsi"/>
                          <w:color w:val="000000"/>
                        </w:rPr>
                        <w:t xml:space="preserve"> (</w:t>
                      </w:r>
                      <w:r w:rsidR="00425ECA" w:rsidRPr="00CE0ABF">
                        <w:rPr>
                          <w:rFonts w:eastAsia="Times New Roman" w:cstheme="minorHAnsi"/>
                          <w:color w:val="000000"/>
                        </w:rPr>
                        <w:t xml:space="preserve"> </w:t>
                      </w:r>
                      <w:r w:rsidR="0090330C" w:rsidRPr="00CE0ABF">
                        <w:rPr>
                          <w:rFonts w:eastAsia="Times New Roman" w:cstheme="minorHAnsi"/>
                          <w:color w:val="000000"/>
                        </w:rPr>
                        <w:t xml:space="preserve">VOANNE), Kelly LeBlanc (H&amp;J Project), Adam Harr (COP), Rebekah Paredes (New Hope </w:t>
                      </w:r>
                      <w:proofErr w:type="spellStart"/>
                      <w:r w:rsidR="0090330C" w:rsidRPr="00CE0ABF">
                        <w:rPr>
                          <w:rFonts w:eastAsia="Times New Roman" w:cstheme="minorHAnsi"/>
                          <w:color w:val="000000"/>
                        </w:rPr>
                        <w:t>Midcoast</w:t>
                      </w:r>
                      <w:proofErr w:type="spellEnd"/>
                      <w:r w:rsidR="0090330C" w:rsidRPr="00CE0ABF">
                        <w:rPr>
                          <w:rFonts w:eastAsia="Times New Roman" w:cstheme="minorHAnsi"/>
                          <w:color w:val="000000"/>
                        </w:rPr>
                        <w:t xml:space="preserve">), Laurie </w:t>
                      </w:r>
                      <w:proofErr w:type="spellStart"/>
                      <w:r w:rsidR="0090330C" w:rsidRPr="00CE0ABF">
                        <w:rPr>
                          <w:rFonts w:eastAsia="Times New Roman" w:cstheme="minorHAnsi"/>
                          <w:color w:val="000000"/>
                        </w:rPr>
                        <w:t>Legree</w:t>
                      </w:r>
                      <w:proofErr w:type="spellEnd"/>
                      <w:r w:rsidR="0090330C" w:rsidRPr="00CE0ABF">
                        <w:rPr>
                          <w:rFonts w:eastAsia="Times New Roman" w:cstheme="minorHAnsi"/>
                          <w:color w:val="000000"/>
                        </w:rPr>
                        <w:t xml:space="preserve">, Nicole </w:t>
                      </w:r>
                      <w:proofErr w:type="spellStart"/>
                      <w:r w:rsidR="0090330C" w:rsidRPr="00CE0ABF">
                        <w:rPr>
                          <w:rFonts w:eastAsia="Times New Roman" w:cstheme="minorHAnsi"/>
                          <w:color w:val="000000"/>
                        </w:rPr>
                        <w:t>Frydrych</w:t>
                      </w:r>
                      <w:proofErr w:type="spellEnd"/>
                      <w:r w:rsidR="0090330C" w:rsidRPr="00CE0ABF">
                        <w:rPr>
                          <w:rFonts w:eastAsia="Times New Roman" w:cstheme="minorHAnsi"/>
                          <w:color w:val="000000"/>
                        </w:rPr>
                        <w:t xml:space="preserve"> (Hub 6), Beverly Hubbard</w:t>
                      </w:r>
                      <w:r w:rsidR="00DB021F">
                        <w:rPr>
                          <w:rFonts w:eastAsia="Times New Roman" w:cstheme="minorHAnsi"/>
                          <w:color w:val="000000"/>
                        </w:rPr>
                        <w:t xml:space="preserve"> </w:t>
                      </w:r>
                      <w:r w:rsidR="0090330C" w:rsidRPr="00CE0ABF">
                        <w:rPr>
                          <w:rFonts w:eastAsia="Times New Roman" w:cstheme="minorHAnsi"/>
                          <w:color w:val="000000"/>
                        </w:rPr>
                        <w:t xml:space="preserve">(YAB), Abigail Smallwood (City of Biddeford), Boyd </w:t>
                      </w:r>
                      <w:proofErr w:type="spellStart"/>
                      <w:r w:rsidR="0090330C" w:rsidRPr="00CE0ABF">
                        <w:rPr>
                          <w:rFonts w:eastAsia="Times New Roman" w:cstheme="minorHAnsi"/>
                          <w:color w:val="000000"/>
                        </w:rPr>
                        <w:t>Kronholm</w:t>
                      </w:r>
                      <w:proofErr w:type="spellEnd"/>
                      <w:r w:rsidR="0090330C" w:rsidRPr="00CE0ABF">
                        <w:rPr>
                          <w:rFonts w:eastAsia="Times New Roman" w:cstheme="minorHAnsi"/>
                          <w:color w:val="000000"/>
                        </w:rPr>
                        <w:t xml:space="preserve"> </w:t>
                      </w:r>
                      <w:r w:rsidR="00DB021F">
                        <w:rPr>
                          <w:rFonts w:eastAsia="Times New Roman" w:cstheme="minorHAnsi"/>
                          <w:color w:val="000000"/>
                        </w:rPr>
                        <w:t xml:space="preserve"> (BAHS), Vicky Abbot (BOL), Chri</w:t>
                      </w:r>
                      <w:r w:rsidR="0090330C" w:rsidRPr="00CE0ABF">
                        <w:rPr>
                          <w:rFonts w:eastAsia="Times New Roman" w:cstheme="minorHAnsi"/>
                          <w:color w:val="000000"/>
                        </w:rPr>
                        <w:t xml:space="preserve">s Bicknell (NB), Marcie Dean (Next Step), Lisa McLaughlin (HAS), Erin Kelly (Preble Street), Angelina Santos (Caring Unlimited), Jenny </w:t>
                      </w:r>
                      <w:proofErr w:type="spellStart"/>
                      <w:r w:rsidR="0090330C" w:rsidRPr="00CE0ABF">
                        <w:rPr>
                          <w:rFonts w:eastAsia="Times New Roman" w:cstheme="minorHAnsi"/>
                          <w:color w:val="000000"/>
                        </w:rPr>
                        <w:t>Stasio</w:t>
                      </w:r>
                      <w:proofErr w:type="spellEnd"/>
                      <w:r w:rsidR="0090330C" w:rsidRPr="00CE0ABF">
                        <w:rPr>
                          <w:rFonts w:eastAsia="Times New Roman" w:cstheme="minorHAnsi"/>
                          <w:color w:val="000000"/>
                        </w:rPr>
                        <w:t xml:space="preserve"> (TTD), Theresa Dow (ACAP), Mike </w:t>
                      </w:r>
                      <w:proofErr w:type="spellStart"/>
                      <w:r w:rsidR="0090330C" w:rsidRPr="00CE0ABF">
                        <w:rPr>
                          <w:rFonts w:eastAsia="Times New Roman" w:cstheme="minorHAnsi"/>
                          <w:color w:val="000000"/>
                        </w:rPr>
                        <w:t>Tuller</w:t>
                      </w:r>
                      <w:proofErr w:type="spellEnd"/>
                      <w:r w:rsidR="0090330C" w:rsidRPr="00CE0ABF">
                        <w:rPr>
                          <w:rFonts w:eastAsia="Times New Roman" w:cstheme="minorHAnsi"/>
                          <w:color w:val="000000"/>
                        </w:rPr>
                        <w:t xml:space="preserve"> (BFAH)</w:t>
                      </w:r>
                      <w:r w:rsidR="00CE0ABF" w:rsidRPr="00CE0ABF">
                        <w:rPr>
                          <w:rFonts w:eastAsia="Times New Roman" w:cstheme="minorHAnsi"/>
                          <w:color w:val="000000"/>
                        </w:rPr>
                        <w:t xml:space="preserve"> and </w:t>
                      </w:r>
                      <w:r w:rsidR="00DB021F">
                        <w:rPr>
                          <w:rFonts w:cstheme="minorHAnsi"/>
                        </w:rPr>
                        <w:t xml:space="preserve">Brianne </w:t>
                      </w:r>
                      <w:proofErr w:type="spellStart"/>
                      <w:r w:rsidR="00DB021F">
                        <w:rPr>
                          <w:rFonts w:cstheme="minorHAnsi"/>
                        </w:rPr>
                        <w:t>Brasslett</w:t>
                      </w:r>
                      <w:proofErr w:type="spellEnd"/>
                      <w:r w:rsidR="00DB021F">
                        <w:rPr>
                          <w:rFonts w:cstheme="minorHAnsi"/>
                        </w:rPr>
                        <w:t>(CH</w:t>
                      </w:r>
                      <w:r w:rsidR="00CE0ABF" w:rsidRPr="00CE0ABF">
                        <w:rPr>
                          <w:rFonts w:cstheme="minorHAnsi"/>
                        </w:rPr>
                        <w:t>CS)</w:t>
                      </w:r>
                    </w:p>
                    <w:p w14:paraId="25FD82BE" w14:textId="08F8939C" w:rsidR="0090330C" w:rsidRPr="0090330C" w:rsidRDefault="0090330C"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90330C" w:rsidRPr="0090330C" w:rsidRDefault="0090330C" w:rsidP="0090330C">
                      <w:pPr>
                        <w:rPr>
                          <w:rFonts w:ascii="Asap Condensed" w:eastAsia="Times New Roman" w:hAnsi="Asap Condensed" w:cs="Calibri"/>
                          <w:color w:val="000000"/>
                          <w:sz w:val="22"/>
                          <w:szCs w:val="22"/>
                        </w:rPr>
                      </w:pPr>
                    </w:p>
                    <w:p w14:paraId="51F74B49" w14:textId="47B79B59" w:rsidR="00E62A09" w:rsidRPr="00BB18A5" w:rsidRDefault="00E62A09" w:rsidP="00E62A09">
                      <w:pPr>
                        <w:rPr>
                          <w:rFonts w:ascii="Calibri" w:eastAsia="Times New Roman" w:hAnsi="Calibri" w:cs="Calibri"/>
                          <w:color w:val="000000"/>
                        </w:rPr>
                      </w:pPr>
                    </w:p>
                    <w:p w14:paraId="5A360154" w14:textId="21749804" w:rsidR="00E62A09" w:rsidRPr="00AC57D4" w:rsidRDefault="00E62A09" w:rsidP="00AC57D4">
                      <w:pPr>
                        <w:rPr>
                          <w:rFonts w:ascii="Calibri" w:eastAsia="Times New Roman" w:hAnsi="Calibri" w:cs="Calibri"/>
                          <w:color w:val="000000"/>
                          <w:sz w:val="22"/>
                          <w:szCs w:val="22"/>
                        </w:rPr>
                      </w:pPr>
                    </w:p>
                    <w:p w14:paraId="212CC9EA" w14:textId="71FCB51D" w:rsidR="00AC57D4" w:rsidRPr="00AC57D4" w:rsidRDefault="00AC57D4" w:rsidP="00AC57D4">
                      <w:pPr>
                        <w:rPr>
                          <w:rFonts w:ascii="Calibri" w:eastAsia="Times New Roman" w:hAnsi="Calibri" w:cs="Calibri"/>
                          <w:color w:val="000000"/>
                          <w:sz w:val="22"/>
                          <w:szCs w:val="22"/>
                        </w:rPr>
                      </w:pPr>
                    </w:p>
                    <w:p w14:paraId="33907A8F" w14:textId="39A050CD" w:rsidR="00AC57D4" w:rsidRPr="00AC57D4" w:rsidRDefault="00AC57D4" w:rsidP="00AC57D4">
                      <w:pPr>
                        <w:rPr>
                          <w:rFonts w:ascii="Calibri" w:eastAsia="Times New Roman" w:hAnsi="Calibri" w:cs="Calibri"/>
                          <w:color w:val="000000"/>
                          <w:sz w:val="22"/>
                          <w:szCs w:val="22"/>
                        </w:rPr>
                      </w:pPr>
                    </w:p>
                    <w:p w14:paraId="5117F933" w14:textId="139AA01C" w:rsidR="004C556C" w:rsidRPr="004C556C" w:rsidRDefault="004C556C" w:rsidP="004C556C">
                      <w:pPr>
                        <w:rPr>
                          <w:rFonts w:ascii="Calibri" w:eastAsia="Times New Roman" w:hAnsi="Calibri" w:cs="Calibri"/>
                          <w:color w:val="000000"/>
                          <w:sz w:val="22"/>
                          <w:szCs w:val="22"/>
                        </w:rPr>
                      </w:pPr>
                    </w:p>
                    <w:p w14:paraId="2FF1FDD6" w14:textId="5D629E5A" w:rsidR="004C556C" w:rsidRPr="004C556C" w:rsidRDefault="004C556C" w:rsidP="004C556C">
                      <w:pPr>
                        <w:rPr>
                          <w:rFonts w:ascii="Calibri" w:eastAsia="Times New Roman" w:hAnsi="Calibri" w:cs="Calibri"/>
                          <w:color w:val="000000"/>
                          <w:sz w:val="22"/>
                          <w:szCs w:val="22"/>
                        </w:rPr>
                      </w:pPr>
                    </w:p>
                    <w:p w14:paraId="4195D8AA" w14:textId="18A4E4A6" w:rsidR="00052EB0" w:rsidRPr="00052EB0" w:rsidRDefault="00052EB0" w:rsidP="00052EB0">
                      <w:pPr>
                        <w:rPr>
                          <w:rFonts w:ascii="Calibri" w:eastAsia="Times New Roman" w:hAnsi="Calibri" w:cs="Calibri"/>
                          <w:color w:val="000000"/>
                          <w:sz w:val="22"/>
                          <w:szCs w:val="22"/>
                        </w:rPr>
                      </w:pPr>
                    </w:p>
                    <w:p w14:paraId="2AE92612" w14:textId="50B11C8E" w:rsidR="004E6C42" w:rsidRPr="00373104" w:rsidRDefault="004E6C42" w:rsidP="004E6C42">
                      <w:pPr>
                        <w:rPr>
                          <w:rFonts w:ascii="Calibri" w:eastAsia="Times New Roman" w:hAnsi="Calibri" w:cs="Calibri"/>
                          <w:color w:val="000000"/>
                        </w:rPr>
                      </w:pP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00ED0DB0" w:rsidRPr="00B1241E">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346565DB">
                <wp:simplePos x="0" y="0"/>
                <wp:positionH relativeFrom="margin">
                  <wp:posOffset>-201930</wp:posOffset>
                </wp:positionH>
                <wp:positionV relativeFrom="paragraph">
                  <wp:posOffset>3810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xml:space="preserve">: Maine </w:t>
                            </w:r>
                            <w:proofErr w:type="spellStart"/>
                            <w:r w:rsidRPr="00FF792C">
                              <w:rPr>
                                <w:b/>
                              </w:rPr>
                              <w:t>CoC</w:t>
                            </w:r>
                            <w:proofErr w:type="spellEnd"/>
                          </w:p>
                          <w:p w14:paraId="1724068A" w14:textId="59CE3164" w:rsidR="003F1E9D" w:rsidRPr="00FF792C" w:rsidRDefault="00213C77" w:rsidP="00CA5D05">
                            <w:pPr>
                              <w:jc w:val="center"/>
                              <w:rPr>
                                <w:b/>
                              </w:rPr>
                            </w:pPr>
                            <w:r>
                              <w:rPr>
                                <w:b/>
                              </w:rPr>
                              <w:t>Date:</w:t>
                            </w:r>
                            <w:r w:rsidR="006E138F">
                              <w:rPr>
                                <w:b/>
                              </w:rPr>
                              <w:t xml:space="preserve"> July 21</w:t>
                            </w:r>
                            <w:r w:rsidR="002E5B94">
                              <w:rPr>
                                <w:b/>
                              </w:rPr>
                              <w:t xml:space="preserve">, </w:t>
                            </w:r>
                            <w:r w:rsidR="00E45BEE">
                              <w:rPr>
                                <w:b/>
                              </w:rPr>
                              <w:t>2022</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8" type="#_x0000_t202" style="position:absolute;margin-left:-15.9pt;margin-top:.3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BLQIAAFc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59CE3164" w:rsidR="003F1E9D" w:rsidRPr="00FF792C" w:rsidRDefault="00213C77" w:rsidP="00CA5D05">
                      <w:pPr>
                        <w:jc w:val="center"/>
                        <w:rPr>
                          <w:b/>
                        </w:rPr>
                      </w:pPr>
                      <w:r>
                        <w:rPr>
                          <w:b/>
                        </w:rPr>
                        <w:t>Date:</w:t>
                      </w:r>
                      <w:r w:rsidR="006E138F">
                        <w:rPr>
                          <w:b/>
                        </w:rPr>
                        <w:t xml:space="preserve"> July 21</w:t>
                      </w:r>
                      <w:r w:rsidR="002E5B94">
                        <w:rPr>
                          <w:b/>
                        </w:rPr>
                        <w:t xml:space="preserve">, </w:t>
                      </w:r>
                      <w:r w:rsidR="00E45BEE">
                        <w:rPr>
                          <w:b/>
                        </w:rPr>
                        <w:t>2022</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00ED0DB0" w:rsidRPr="00B1241E">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346241BF">
                <wp:simplePos x="0" y="0"/>
                <wp:positionH relativeFrom="column">
                  <wp:posOffset>3131820</wp:posOffset>
                </wp:positionH>
                <wp:positionV relativeFrom="paragraph">
                  <wp:posOffset>3810</wp:posOffset>
                </wp:positionV>
                <wp:extent cx="3304540" cy="64770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64770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margin-left:246.6pt;margin-top:.3pt;width:260.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r w:rsidR="00ED0DB0" w:rsidRPr="00B1241E">
        <w:rPr>
          <w:rFonts w:asciiTheme="minorHAnsi" w:hAnsiTheme="minorHAnsi" w:cstheme="minorHAnsi"/>
          <w:color w:val="auto"/>
          <w:sz w:val="24"/>
          <w:szCs w:val="24"/>
        </w:rPr>
        <w:tab/>
      </w:r>
      <w:r w:rsidR="009418A5" w:rsidRPr="00B1241E">
        <w:rPr>
          <w:rFonts w:asciiTheme="minorHAnsi" w:hAnsiTheme="minorHAnsi" w:cstheme="minorHAnsi"/>
        </w:rPr>
        <w:t xml:space="preserve"> </w:t>
      </w:r>
    </w:p>
    <w:p w14:paraId="1854E9A7" w14:textId="58016ACA" w:rsidR="00EE2A8A" w:rsidRPr="00B1241E" w:rsidRDefault="00EE2A8A" w:rsidP="00EE2A8A">
      <w:pPr>
        <w:pStyle w:val="ListParagraph"/>
        <w:snapToGrid w:val="0"/>
        <w:spacing w:before="120"/>
        <w:rPr>
          <w:rFonts w:cstheme="minorHAnsi"/>
        </w:rPr>
      </w:pPr>
    </w:p>
    <w:p w14:paraId="5367F1C1" w14:textId="77777777" w:rsidR="00EE2A8A" w:rsidRPr="00B1241E" w:rsidRDefault="00EE2A8A" w:rsidP="00EE2A8A">
      <w:pPr>
        <w:pStyle w:val="ListParagraph"/>
        <w:snapToGrid w:val="0"/>
        <w:spacing w:before="120"/>
        <w:rPr>
          <w:rFonts w:cstheme="minorHAnsi"/>
        </w:rPr>
      </w:pPr>
    </w:p>
    <w:p w14:paraId="2907ADEE" w14:textId="192660BB" w:rsidR="001659A1" w:rsidRPr="00B1241E" w:rsidRDefault="00E7761F" w:rsidP="006267F3">
      <w:pPr>
        <w:pStyle w:val="ListParagraph"/>
        <w:numPr>
          <w:ilvl w:val="0"/>
          <w:numId w:val="29"/>
        </w:numPr>
        <w:snapToGrid w:val="0"/>
        <w:spacing w:before="120"/>
        <w:rPr>
          <w:rFonts w:cstheme="minorHAnsi"/>
        </w:rPr>
      </w:pPr>
      <w:r w:rsidRPr="00B1241E">
        <w:rPr>
          <w:rFonts w:cstheme="minorHAnsi"/>
          <w:b/>
        </w:rPr>
        <w:t>Approval of M</w:t>
      </w:r>
      <w:r w:rsidR="002745DA" w:rsidRPr="00B1241E">
        <w:rPr>
          <w:rFonts w:cstheme="minorHAnsi"/>
          <w:b/>
        </w:rPr>
        <w:t>inutes</w:t>
      </w:r>
      <w:r w:rsidR="00A9634A" w:rsidRPr="00B1241E">
        <w:rPr>
          <w:rFonts w:cstheme="minorHAnsi"/>
          <w:b/>
        </w:rPr>
        <w:t xml:space="preserve"> and Moment of Silence</w:t>
      </w:r>
      <w:r w:rsidR="006D006F" w:rsidRPr="00B1241E">
        <w:rPr>
          <w:rFonts w:cstheme="minorHAnsi"/>
          <w:b/>
        </w:rPr>
        <w:t>:</w:t>
      </w:r>
      <w:r w:rsidR="00F86955" w:rsidRPr="00B1241E">
        <w:rPr>
          <w:rFonts w:cstheme="minorHAnsi"/>
          <w:b/>
        </w:rPr>
        <w:t xml:space="preserve"> </w:t>
      </w:r>
    </w:p>
    <w:p w14:paraId="24A2F4FC" w14:textId="52E1DA5C" w:rsidR="00A9634A" w:rsidRPr="00B1241E" w:rsidRDefault="006E138F" w:rsidP="001659A1">
      <w:pPr>
        <w:pStyle w:val="ListParagraph"/>
        <w:snapToGrid w:val="0"/>
        <w:spacing w:before="120"/>
        <w:rPr>
          <w:rFonts w:cstheme="minorHAnsi"/>
        </w:rPr>
      </w:pPr>
      <w:r w:rsidRPr="00B1241E">
        <w:rPr>
          <w:rFonts w:cstheme="minorHAnsi"/>
          <w:bCs/>
        </w:rPr>
        <w:t>Norm</w:t>
      </w:r>
      <w:r w:rsidR="00160418" w:rsidRPr="00B1241E">
        <w:rPr>
          <w:rFonts w:cstheme="minorHAnsi"/>
          <w:bCs/>
        </w:rPr>
        <w:t xml:space="preserve"> welcomed all to</w:t>
      </w:r>
      <w:r w:rsidR="006267F3" w:rsidRPr="00B1241E">
        <w:rPr>
          <w:rFonts w:cstheme="minorHAnsi"/>
          <w:bCs/>
        </w:rPr>
        <w:t xml:space="preserve"> today’s meeting. </w:t>
      </w:r>
      <w:r w:rsidR="00823F08" w:rsidRPr="00B1241E">
        <w:rPr>
          <w:rFonts w:cstheme="minorHAnsi"/>
          <w:bCs/>
        </w:rPr>
        <w:t xml:space="preserve">MCOC </w:t>
      </w:r>
      <w:r w:rsidR="00C574EA" w:rsidRPr="00B1241E">
        <w:rPr>
          <w:rFonts w:cstheme="minorHAnsi"/>
          <w:bCs/>
        </w:rPr>
        <w:t>M</w:t>
      </w:r>
      <w:r w:rsidR="002D6723" w:rsidRPr="00B1241E">
        <w:rPr>
          <w:rFonts w:cstheme="minorHAnsi"/>
          <w:bCs/>
        </w:rPr>
        <w:t>inutes</w:t>
      </w:r>
      <w:r w:rsidR="00823F08" w:rsidRPr="00B1241E">
        <w:rPr>
          <w:rFonts w:cstheme="minorHAnsi"/>
          <w:bCs/>
        </w:rPr>
        <w:t xml:space="preserve"> from the</w:t>
      </w:r>
      <w:r w:rsidRPr="00B1241E">
        <w:rPr>
          <w:rFonts w:cstheme="minorHAnsi"/>
          <w:bCs/>
        </w:rPr>
        <w:t xml:space="preserve"> June </w:t>
      </w:r>
      <w:r w:rsidR="00823F08" w:rsidRPr="00B1241E">
        <w:rPr>
          <w:rFonts w:cstheme="minorHAnsi"/>
          <w:bCs/>
        </w:rPr>
        <w:t>meeting</w:t>
      </w:r>
      <w:r w:rsidR="002D6723" w:rsidRPr="00B1241E">
        <w:rPr>
          <w:rFonts w:cstheme="minorHAnsi"/>
          <w:bCs/>
        </w:rPr>
        <w:t xml:space="preserve"> were posted on the </w:t>
      </w:r>
      <w:r w:rsidR="0035278C" w:rsidRPr="00B1241E">
        <w:rPr>
          <w:rFonts w:cstheme="minorHAnsi"/>
          <w:bCs/>
        </w:rPr>
        <w:t>M</w:t>
      </w:r>
      <w:r w:rsidR="00287B55" w:rsidRPr="00B1241E">
        <w:rPr>
          <w:rFonts w:cstheme="minorHAnsi"/>
          <w:bCs/>
        </w:rPr>
        <w:t>aine Homeless Planning website.</w:t>
      </w:r>
      <w:r w:rsidR="00455753" w:rsidRPr="00B1241E">
        <w:rPr>
          <w:rFonts w:cstheme="minorHAnsi"/>
          <w:bCs/>
        </w:rPr>
        <w:t xml:space="preserve"> </w:t>
      </w:r>
      <w:r w:rsidR="006D006F" w:rsidRPr="00B1241E">
        <w:rPr>
          <w:rFonts w:cstheme="minorHAnsi"/>
          <w:bCs/>
          <w:i/>
        </w:rPr>
        <w:t>Norm</w:t>
      </w:r>
      <w:r w:rsidR="001E7270" w:rsidRPr="00B1241E">
        <w:rPr>
          <w:rFonts w:cstheme="minorHAnsi"/>
          <w:bCs/>
          <w:i/>
        </w:rPr>
        <w:t xml:space="preserve"> </w:t>
      </w:r>
      <w:r w:rsidR="00455753" w:rsidRPr="00B1241E">
        <w:rPr>
          <w:rFonts w:cstheme="minorHAnsi"/>
          <w:bCs/>
          <w:i/>
          <w:iCs/>
        </w:rPr>
        <w:t>motioned</w:t>
      </w:r>
      <w:r w:rsidR="00E87233" w:rsidRPr="00B1241E">
        <w:rPr>
          <w:rFonts w:cstheme="minorHAnsi"/>
          <w:bCs/>
          <w:i/>
          <w:iCs/>
        </w:rPr>
        <w:t xml:space="preserve"> to approve</w:t>
      </w:r>
      <w:r w:rsidR="006D006F" w:rsidRPr="00B1241E">
        <w:rPr>
          <w:rFonts w:cstheme="minorHAnsi"/>
          <w:bCs/>
          <w:i/>
          <w:iCs/>
        </w:rPr>
        <w:t xml:space="preserve"> June</w:t>
      </w:r>
      <w:r w:rsidR="006C759D" w:rsidRPr="00B1241E">
        <w:rPr>
          <w:rFonts w:cstheme="minorHAnsi"/>
          <w:bCs/>
          <w:i/>
          <w:iCs/>
        </w:rPr>
        <w:t>’s</w:t>
      </w:r>
      <w:r w:rsidR="001659A1" w:rsidRPr="00B1241E">
        <w:rPr>
          <w:rFonts w:cstheme="minorHAnsi"/>
          <w:bCs/>
          <w:i/>
          <w:iCs/>
        </w:rPr>
        <w:t xml:space="preserve"> minutes</w:t>
      </w:r>
      <w:r w:rsidR="00615F4B" w:rsidRPr="00B1241E">
        <w:rPr>
          <w:rFonts w:cstheme="minorHAnsi"/>
          <w:bCs/>
          <w:i/>
          <w:iCs/>
        </w:rPr>
        <w:t xml:space="preserve"> as written</w:t>
      </w:r>
      <w:r w:rsidR="00BA4BA2" w:rsidRPr="00B1241E">
        <w:rPr>
          <w:rFonts w:cstheme="minorHAnsi"/>
          <w:bCs/>
          <w:i/>
          <w:iCs/>
        </w:rPr>
        <w:t>,</w:t>
      </w:r>
      <w:r w:rsidR="00F86955" w:rsidRPr="00B1241E">
        <w:rPr>
          <w:rFonts w:cstheme="minorHAnsi"/>
          <w:bCs/>
          <w:i/>
          <w:iCs/>
        </w:rPr>
        <w:t xml:space="preserve"> </w:t>
      </w:r>
      <w:r w:rsidR="006D006F" w:rsidRPr="00B1241E">
        <w:rPr>
          <w:rFonts w:cstheme="minorHAnsi"/>
          <w:bCs/>
          <w:i/>
          <w:iCs/>
        </w:rPr>
        <w:t>Jerry B.</w:t>
      </w:r>
      <w:r w:rsidR="001E7270" w:rsidRPr="00B1241E">
        <w:rPr>
          <w:rFonts w:cstheme="minorHAnsi"/>
          <w:bCs/>
          <w:i/>
          <w:iCs/>
        </w:rPr>
        <w:t xml:space="preserve"> </w:t>
      </w:r>
      <w:r w:rsidR="00570507" w:rsidRPr="00B1241E">
        <w:rPr>
          <w:rFonts w:cstheme="minorHAnsi"/>
          <w:bCs/>
          <w:i/>
          <w:iCs/>
        </w:rPr>
        <w:t>seconded</w:t>
      </w:r>
      <w:r w:rsidR="00D41765" w:rsidRPr="00B1241E">
        <w:rPr>
          <w:rFonts w:cstheme="minorHAnsi"/>
          <w:bCs/>
          <w:i/>
          <w:iCs/>
        </w:rPr>
        <w:t>.</w:t>
      </w:r>
      <w:r w:rsidR="006D006F" w:rsidRPr="00B1241E">
        <w:rPr>
          <w:rFonts w:cstheme="minorHAnsi"/>
          <w:bCs/>
          <w:i/>
          <w:iCs/>
        </w:rPr>
        <w:t xml:space="preserve"> Typo in minutes will be repaired to reflect Jerry B. motioned to approve May’s minutes not April’s. </w:t>
      </w:r>
      <w:r w:rsidR="001659A1" w:rsidRPr="00B1241E">
        <w:rPr>
          <w:rFonts w:cstheme="minorHAnsi"/>
          <w:bCs/>
          <w:i/>
          <w:iCs/>
        </w:rPr>
        <w:t xml:space="preserve">No one opposed.  Passed unanimously. </w:t>
      </w:r>
      <w:r w:rsidR="00455753" w:rsidRPr="00B1241E">
        <w:rPr>
          <w:rFonts w:cstheme="minorHAnsi"/>
          <w:bCs/>
          <w:i/>
          <w:iCs/>
        </w:rPr>
        <w:t xml:space="preserve"> </w:t>
      </w:r>
      <w:r w:rsidR="00D41765" w:rsidRPr="00B1241E">
        <w:rPr>
          <w:rFonts w:cstheme="minorHAnsi"/>
          <w:bCs/>
          <w:i/>
          <w:iCs/>
        </w:rPr>
        <w:t xml:space="preserve"> </w:t>
      </w:r>
      <w:r w:rsidR="00A9634A" w:rsidRPr="00B1241E">
        <w:rPr>
          <w:rFonts w:cstheme="minorHAnsi"/>
          <w:bCs/>
          <w:iCs/>
        </w:rPr>
        <w:t xml:space="preserve">A moment of silence </w:t>
      </w:r>
      <w:r w:rsidR="00A9634A" w:rsidRPr="00B1241E">
        <w:rPr>
          <w:rFonts w:cstheme="minorHAnsi"/>
        </w:rPr>
        <w:t>to honor</w:t>
      </w:r>
      <w:r w:rsidR="006C759D" w:rsidRPr="00B1241E">
        <w:rPr>
          <w:rFonts w:cstheme="minorHAnsi"/>
        </w:rPr>
        <w:t xml:space="preserve"> the passing of people experiencing homelessness </w:t>
      </w:r>
      <w:r w:rsidR="003113CE" w:rsidRPr="00B1241E">
        <w:rPr>
          <w:rFonts w:cstheme="minorHAnsi"/>
        </w:rPr>
        <w:t>was observed</w:t>
      </w:r>
      <w:r w:rsidR="009D2C90" w:rsidRPr="00B1241E">
        <w:rPr>
          <w:rFonts w:cstheme="minorHAnsi"/>
        </w:rPr>
        <w:t>.</w:t>
      </w:r>
      <w:r w:rsidR="003113CE" w:rsidRPr="00B1241E">
        <w:rPr>
          <w:rFonts w:cstheme="minorHAnsi"/>
        </w:rPr>
        <w:t xml:space="preserve"> </w:t>
      </w:r>
    </w:p>
    <w:p w14:paraId="69C15DA7" w14:textId="77777777" w:rsidR="008D256C" w:rsidRPr="00B1241E" w:rsidRDefault="008D256C" w:rsidP="008D256C">
      <w:pPr>
        <w:pStyle w:val="ListParagraph"/>
        <w:snapToGrid w:val="0"/>
        <w:spacing w:before="120"/>
        <w:rPr>
          <w:rFonts w:cstheme="minorHAnsi"/>
          <w:b/>
        </w:rPr>
      </w:pPr>
    </w:p>
    <w:p w14:paraId="7ED34A2B" w14:textId="60512F3F" w:rsidR="00B269A1" w:rsidRPr="00B1241E" w:rsidRDefault="00DD5E92" w:rsidP="006267F3">
      <w:pPr>
        <w:pStyle w:val="ListParagraph"/>
        <w:numPr>
          <w:ilvl w:val="0"/>
          <w:numId w:val="29"/>
        </w:numPr>
        <w:snapToGrid w:val="0"/>
        <w:spacing w:before="120"/>
        <w:rPr>
          <w:rFonts w:cstheme="minorHAnsi"/>
          <w:b/>
        </w:rPr>
      </w:pPr>
      <w:r w:rsidRPr="00B1241E">
        <w:rPr>
          <w:rFonts w:cstheme="minorHAnsi"/>
          <w:b/>
        </w:rPr>
        <w:t>Big Thinking Topic</w:t>
      </w:r>
      <w:r w:rsidR="00AC22AD" w:rsidRPr="00B1241E">
        <w:rPr>
          <w:rFonts w:cstheme="minorHAnsi"/>
          <w:b/>
        </w:rPr>
        <w:t>s</w:t>
      </w:r>
      <w:r w:rsidR="006D006F" w:rsidRPr="00B1241E">
        <w:rPr>
          <w:rFonts w:cstheme="minorHAnsi"/>
          <w:b/>
        </w:rPr>
        <w:t>:</w:t>
      </w:r>
      <w:r w:rsidR="002D0B2B" w:rsidRPr="00B1241E">
        <w:rPr>
          <w:rFonts w:cstheme="minorHAnsi"/>
          <w:b/>
        </w:rPr>
        <w:t xml:space="preserve"> </w:t>
      </w:r>
    </w:p>
    <w:p w14:paraId="387E4104" w14:textId="77777777" w:rsidR="00B1241E" w:rsidRPr="00B1241E" w:rsidRDefault="006D006F" w:rsidP="00B037CD">
      <w:pPr>
        <w:pStyle w:val="ListParagraph"/>
        <w:numPr>
          <w:ilvl w:val="0"/>
          <w:numId w:val="34"/>
        </w:numPr>
        <w:snapToGrid w:val="0"/>
        <w:rPr>
          <w:rFonts w:cstheme="minorHAnsi"/>
          <w:bCs/>
        </w:rPr>
      </w:pPr>
      <w:proofErr w:type="spellStart"/>
      <w:r w:rsidRPr="00B1241E">
        <w:rPr>
          <w:rFonts w:cstheme="minorHAnsi"/>
          <w:b/>
        </w:rPr>
        <w:t>CoC</w:t>
      </w:r>
      <w:proofErr w:type="spellEnd"/>
      <w:r w:rsidRPr="00B1241E">
        <w:rPr>
          <w:rFonts w:cstheme="minorHAnsi"/>
          <w:b/>
        </w:rPr>
        <w:t xml:space="preserve"> Special Notice of Funding Opportunity (SNOFO) Overview: </w:t>
      </w:r>
    </w:p>
    <w:p w14:paraId="31A5E1BD" w14:textId="3FD70F99" w:rsidR="00B037CD" w:rsidRPr="00B1241E" w:rsidRDefault="00B037CD" w:rsidP="00B1241E">
      <w:pPr>
        <w:pStyle w:val="ListParagraph"/>
        <w:snapToGrid w:val="0"/>
        <w:ind w:left="1440"/>
        <w:rPr>
          <w:rFonts w:cstheme="minorHAnsi"/>
          <w:bCs/>
        </w:rPr>
      </w:pPr>
      <w:r w:rsidRPr="00B1241E">
        <w:rPr>
          <w:rFonts w:cstheme="minorHAnsi"/>
          <w:bCs/>
        </w:rPr>
        <w:t>On June 22, 2022, HUD released the SNOFO, specifically designed to address Unsheltered and Rural Homelessness. Due to time constraints, the Board approved the following two motions:</w:t>
      </w:r>
    </w:p>
    <w:p w14:paraId="43D1DFD6" w14:textId="77777777" w:rsidR="00B037CD" w:rsidRPr="00B1241E" w:rsidRDefault="00B037CD" w:rsidP="00B037CD">
      <w:pPr>
        <w:pStyle w:val="ListParagraph"/>
        <w:widowControl w:val="0"/>
        <w:numPr>
          <w:ilvl w:val="0"/>
          <w:numId w:val="33"/>
        </w:numPr>
        <w:snapToGrid w:val="0"/>
        <w:rPr>
          <w:rFonts w:cstheme="minorHAnsi"/>
          <w:bCs/>
        </w:rPr>
      </w:pPr>
      <w:r w:rsidRPr="00B1241E">
        <w:rPr>
          <w:rFonts w:cstheme="minorHAnsi"/>
          <w:bCs/>
        </w:rPr>
        <w:t xml:space="preserve">MCOC should take a strategic and unified approach to the SNOFO and that a small groups will be established to develop the strategy identify what sort of proposal MCOC wants to create. </w:t>
      </w:r>
    </w:p>
    <w:p w14:paraId="6584E43D" w14:textId="77777777" w:rsidR="00B037CD" w:rsidRPr="00B1241E" w:rsidRDefault="00B037CD" w:rsidP="00B037CD">
      <w:pPr>
        <w:pStyle w:val="ListParagraph"/>
        <w:widowControl w:val="0"/>
        <w:numPr>
          <w:ilvl w:val="0"/>
          <w:numId w:val="33"/>
        </w:numPr>
        <w:snapToGrid w:val="0"/>
        <w:rPr>
          <w:rFonts w:cstheme="minorHAnsi"/>
          <w:bCs/>
        </w:rPr>
      </w:pPr>
      <w:r w:rsidRPr="00B1241E">
        <w:rPr>
          <w:rFonts w:cstheme="minorHAnsi"/>
          <w:bCs/>
        </w:rPr>
        <w:t>The SNOFO Committee will make recommendations regarding this SNOFO directly to the full MCOC.</w:t>
      </w:r>
    </w:p>
    <w:p w14:paraId="4F7945B4" w14:textId="77777777" w:rsidR="00B037CD" w:rsidRPr="00B1241E" w:rsidRDefault="00B037CD" w:rsidP="00B037CD">
      <w:pPr>
        <w:pStyle w:val="ListParagraph"/>
        <w:snapToGrid w:val="0"/>
        <w:spacing w:before="120"/>
        <w:ind w:left="1440"/>
        <w:rPr>
          <w:rFonts w:cstheme="minorHAnsi"/>
        </w:rPr>
      </w:pPr>
      <w:r w:rsidRPr="00B1241E">
        <w:rPr>
          <w:rFonts w:cstheme="minorHAnsi"/>
        </w:rPr>
        <w:t>The SNOFO work group meet on July 19</w:t>
      </w:r>
      <w:r w:rsidRPr="00B1241E">
        <w:rPr>
          <w:rFonts w:cstheme="minorHAnsi"/>
          <w:vertAlign w:val="superscript"/>
        </w:rPr>
        <w:t>th</w:t>
      </w:r>
      <w:r w:rsidRPr="00B1241E">
        <w:rPr>
          <w:rFonts w:cstheme="minorHAnsi"/>
        </w:rPr>
        <w:t xml:space="preserve"> and drafted these recommendations:</w:t>
      </w:r>
    </w:p>
    <w:p w14:paraId="086D8506" w14:textId="41026AB0" w:rsidR="00B037CD" w:rsidRPr="00B1241E" w:rsidRDefault="00B037CD" w:rsidP="009F6362">
      <w:pPr>
        <w:pStyle w:val="ListParagraph"/>
        <w:numPr>
          <w:ilvl w:val="0"/>
          <w:numId w:val="35"/>
        </w:numPr>
        <w:rPr>
          <w:rFonts w:eastAsia="Times New Roman" w:cstheme="minorHAnsi"/>
        </w:rPr>
      </w:pPr>
      <w:r w:rsidRPr="00B1241E">
        <w:rPr>
          <w:rFonts w:eastAsia="Times New Roman" w:cstheme="minorHAnsi"/>
        </w:rPr>
        <w:t>Service-Only Projects - regardless of specific project type such as Street/Mobile Outreach, RRH with only services, PSH with only services, SSO only, etc.</w:t>
      </w:r>
      <w:r w:rsidR="009F6362" w:rsidRPr="00B1241E">
        <w:rPr>
          <w:rFonts w:eastAsia="Times New Roman" w:cstheme="minorHAnsi"/>
        </w:rPr>
        <w:t xml:space="preserve"> </w:t>
      </w:r>
      <w:r w:rsidRPr="00B1241E">
        <w:rPr>
          <w:rFonts w:eastAsia="Times New Roman" w:cstheme="minorHAnsi"/>
        </w:rPr>
        <w:t>Unlike the ‘regular’ NOFO, this one encourages SSO Projects and we should take advantage of that to fill known gaps in our rural service areas.</w:t>
      </w:r>
      <w:r w:rsidR="009F6362" w:rsidRPr="00B1241E">
        <w:rPr>
          <w:rFonts w:eastAsia="Times New Roman" w:cstheme="minorHAnsi"/>
        </w:rPr>
        <w:t xml:space="preserve"> </w:t>
      </w:r>
      <w:r w:rsidRPr="00B1241E">
        <w:rPr>
          <w:rFonts w:eastAsia="Times New Roman" w:cstheme="minorHAnsi"/>
        </w:rPr>
        <w:t xml:space="preserve">Ideally - one large project app that would cover all eligible “rural” areas of the state. </w:t>
      </w:r>
      <w:r w:rsidR="009F6362" w:rsidRPr="00B1241E">
        <w:rPr>
          <w:rFonts w:eastAsia="Times New Roman" w:cstheme="minorHAnsi"/>
        </w:rPr>
        <w:t>(</w:t>
      </w:r>
      <w:r w:rsidRPr="00B1241E">
        <w:rPr>
          <w:rFonts w:eastAsia="Times New Roman" w:cstheme="minorHAnsi"/>
        </w:rPr>
        <w:t>This could be one statewide agency, or a collaboration of several agencies.</w:t>
      </w:r>
      <w:r w:rsidR="009F6362" w:rsidRPr="00B1241E">
        <w:rPr>
          <w:rFonts w:eastAsia="Times New Roman" w:cstheme="minorHAnsi"/>
        </w:rPr>
        <w:t xml:space="preserve">) </w:t>
      </w:r>
      <w:r w:rsidRPr="00B1241E">
        <w:rPr>
          <w:rFonts w:eastAsia="Times New Roman" w:cstheme="minorHAnsi"/>
        </w:rPr>
        <w:t xml:space="preserve">Higher priority for projects that can leverage specific housing resources via connection to a housing authority. This could be </w:t>
      </w:r>
      <w:r w:rsidRPr="00B1241E">
        <w:rPr>
          <w:rFonts w:eastAsia="Times New Roman" w:cstheme="minorHAnsi"/>
        </w:rPr>
        <w:lastRenderedPageBreak/>
        <w:t xml:space="preserve">existing units or units currently in development. Higher priority for projects that can leverage specific healthcare resources, including mental health, </w:t>
      </w:r>
      <w:proofErr w:type="spellStart"/>
      <w:r w:rsidRPr="00B1241E">
        <w:rPr>
          <w:rFonts w:eastAsia="Times New Roman" w:cstheme="minorHAnsi"/>
        </w:rPr>
        <w:t>MaineCare</w:t>
      </w:r>
      <w:proofErr w:type="spellEnd"/>
      <w:r w:rsidRPr="00B1241E">
        <w:rPr>
          <w:rFonts w:eastAsia="Times New Roman" w:cstheme="minorHAnsi"/>
        </w:rPr>
        <w:t xml:space="preserve">, etc., as helping those with “Sever Service Needs” is a HUD priority for this specific SNOFO. </w:t>
      </w:r>
    </w:p>
    <w:p w14:paraId="6C94F465" w14:textId="644A3EEF" w:rsidR="00B037CD" w:rsidRPr="00B1241E" w:rsidRDefault="00B037CD" w:rsidP="009F6362">
      <w:pPr>
        <w:ind w:left="1800"/>
        <w:rPr>
          <w:rFonts w:eastAsia="Times New Roman" w:cstheme="minorHAnsi"/>
        </w:rPr>
      </w:pPr>
      <w:r w:rsidRPr="00B1241E">
        <w:rPr>
          <w:rFonts w:eastAsia="Times New Roman" w:cstheme="minorHAnsi"/>
        </w:rPr>
        <w:t xml:space="preserve">Higher priority for services that are flexible and </w:t>
      </w:r>
      <w:r w:rsidR="009F6362" w:rsidRPr="00B1241E">
        <w:rPr>
          <w:rFonts w:eastAsia="Times New Roman" w:cstheme="minorHAnsi"/>
        </w:rPr>
        <w:t xml:space="preserve">all-encompassing, and can serve </w:t>
      </w:r>
      <w:r w:rsidRPr="00B1241E">
        <w:rPr>
          <w:rFonts w:eastAsia="Times New Roman" w:cstheme="minorHAnsi"/>
        </w:rPr>
        <w:t>people from homelessness/on the street and assist with attaining and retaining housing including follow-up services while in housing - like a hybrid of PATH/ICMs/housing navigators.</w:t>
      </w:r>
    </w:p>
    <w:p w14:paraId="268FB349" w14:textId="1F3912E0" w:rsidR="00B037CD" w:rsidRPr="00B1241E" w:rsidRDefault="00B037CD" w:rsidP="009F6362">
      <w:pPr>
        <w:pStyle w:val="ListParagraph"/>
        <w:numPr>
          <w:ilvl w:val="0"/>
          <w:numId w:val="35"/>
        </w:numPr>
        <w:rPr>
          <w:rFonts w:eastAsia="Times New Roman" w:cstheme="minorHAnsi"/>
        </w:rPr>
      </w:pPr>
      <w:r w:rsidRPr="00B1241E">
        <w:rPr>
          <w:rFonts w:eastAsia="Times New Roman" w:cstheme="minorHAnsi"/>
        </w:rPr>
        <w:t xml:space="preserve">Bricks and Mortar housing projects, with the caveat that 50% match would need to be obtained from a source other than </w:t>
      </w:r>
      <w:proofErr w:type="spellStart"/>
      <w:r w:rsidRPr="00B1241E">
        <w:rPr>
          <w:rFonts w:eastAsia="Times New Roman" w:cstheme="minorHAnsi"/>
        </w:rPr>
        <w:t>MaineHousing</w:t>
      </w:r>
      <w:proofErr w:type="spellEnd"/>
      <w:r w:rsidRPr="00B1241E">
        <w:rPr>
          <w:rFonts w:eastAsia="Times New Roman" w:cstheme="minorHAnsi"/>
        </w:rPr>
        <w:t xml:space="preserve">.  Recommendation is to have a ranking protocol that ranks this below the above due to the SNOFO being unique in that it encourages SSO projects and knowing that </w:t>
      </w:r>
      <w:proofErr w:type="spellStart"/>
      <w:r w:rsidRPr="00B1241E">
        <w:rPr>
          <w:rFonts w:eastAsia="Times New Roman" w:cstheme="minorHAnsi"/>
        </w:rPr>
        <w:t>MaineHousing</w:t>
      </w:r>
      <w:proofErr w:type="spellEnd"/>
      <w:r w:rsidRPr="00B1241E">
        <w:rPr>
          <w:rFonts w:eastAsia="Times New Roman" w:cstheme="minorHAnsi"/>
        </w:rPr>
        <w:t xml:space="preserve"> expects to have match $ available for bricks and mortar projects should the regular NOFO include a permanent housing bonus.                                                                                                                                         </w:t>
      </w:r>
    </w:p>
    <w:p w14:paraId="2EFCF20C" w14:textId="7EE304CE" w:rsidR="00B037CD" w:rsidRPr="00B1241E" w:rsidRDefault="00B037CD" w:rsidP="00B037CD">
      <w:pPr>
        <w:ind w:left="1440"/>
        <w:rPr>
          <w:rFonts w:eastAsia="Times New Roman" w:cstheme="minorHAnsi"/>
          <w:i/>
        </w:rPr>
      </w:pPr>
      <w:r w:rsidRPr="00B1241E">
        <w:rPr>
          <w:rFonts w:cstheme="minorHAnsi"/>
          <w:i/>
        </w:rPr>
        <w:t xml:space="preserve">Cullen motioned to approve recommendations by the SNOFO working group. </w:t>
      </w:r>
      <w:r w:rsidR="009F6362" w:rsidRPr="00B1241E">
        <w:rPr>
          <w:rFonts w:cstheme="minorHAnsi"/>
          <w:i/>
        </w:rPr>
        <w:t xml:space="preserve">Chris seconded.  No discussion. No one opposed.  No one abstained.  Motion unanimously passed. </w:t>
      </w:r>
    </w:p>
    <w:p w14:paraId="28412DCC" w14:textId="2719CFDF" w:rsidR="004B02BD" w:rsidRPr="00B1241E" w:rsidRDefault="00372533" w:rsidP="009F6362">
      <w:pPr>
        <w:pStyle w:val="ListParagraph"/>
        <w:numPr>
          <w:ilvl w:val="0"/>
          <w:numId w:val="34"/>
        </w:numPr>
        <w:snapToGrid w:val="0"/>
        <w:spacing w:before="120"/>
        <w:rPr>
          <w:rFonts w:cstheme="minorHAnsi"/>
        </w:rPr>
      </w:pPr>
      <w:r w:rsidRPr="00B1241E">
        <w:rPr>
          <w:rFonts w:cstheme="minorHAnsi"/>
          <w:b/>
        </w:rPr>
        <w:t xml:space="preserve">Review and Approve Revisions to the </w:t>
      </w:r>
      <w:proofErr w:type="spellStart"/>
      <w:r w:rsidRPr="00B1241E">
        <w:rPr>
          <w:rFonts w:cstheme="minorHAnsi"/>
          <w:b/>
        </w:rPr>
        <w:t>CoC</w:t>
      </w:r>
      <w:proofErr w:type="spellEnd"/>
      <w:r w:rsidRPr="00B1241E">
        <w:rPr>
          <w:rFonts w:cstheme="minorHAnsi"/>
          <w:b/>
        </w:rPr>
        <w:t xml:space="preserve"> Bylaws</w:t>
      </w:r>
      <w:r w:rsidR="006267F3" w:rsidRPr="00B1241E">
        <w:rPr>
          <w:rFonts w:cstheme="minorHAnsi"/>
          <w:b/>
        </w:rPr>
        <w:t xml:space="preserve">: </w:t>
      </w:r>
      <w:r w:rsidR="006D006F" w:rsidRPr="00B1241E">
        <w:rPr>
          <w:rFonts w:cstheme="minorHAnsi"/>
        </w:rPr>
        <w:t xml:space="preserve">Norm screened shared the red lined draft of </w:t>
      </w:r>
      <w:r w:rsidR="00030303" w:rsidRPr="00B1241E">
        <w:rPr>
          <w:rFonts w:cstheme="minorHAnsi"/>
        </w:rPr>
        <w:t xml:space="preserve">the updated </w:t>
      </w:r>
      <w:r w:rsidR="00B52134" w:rsidRPr="00B1241E">
        <w:rPr>
          <w:rFonts w:cstheme="minorHAnsi"/>
        </w:rPr>
        <w:t xml:space="preserve">revisions to the Board Bylaws.  The key changes </w:t>
      </w:r>
      <w:r w:rsidR="004B02BD" w:rsidRPr="00B1241E">
        <w:rPr>
          <w:rFonts w:cstheme="minorHAnsi"/>
        </w:rPr>
        <w:t xml:space="preserve">mainly </w:t>
      </w:r>
      <w:r w:rsidR="00B52134" w:rsidRPr="00B1241E">
        <w:rPr>
          <w:rFonts w:cstheme="minorHAnsi"/>
        </w:rPr>
        <w:t>address</w:t>
      </w:r>
      <w:r w:rsidR="006D006F" w:rsidRPr="00B1241E">
        <w:rPr>
          <w:rFonts w:cstheme="minorHAnsi"/>
        </w:rPr>
        <w:t xml:space="preserve"> </w:t>
      </w:r>
      <w:r w:rsidR="00B52134" w:rsidRPr="00B1241E">
        <w:rPr>
          <w:rFonts w:cstheme="minorHAnsi"/>
        </w:rPr>
        <w:t>required meeting attendance and membership parameters</w:t>
      </w:r>
      <w:r w:rsidR="006D006F" w:rsidRPr="00B1241E">
        <w:rPr>
          <w:rFonts w:cstheme="minorHAnsi"/>
          <w:i/>
        </w:rPr>
        <w:t xml:space="preserve">.  Awa put forth the motion to accept new bylaws.  Scott seconded.  No discussion.  No abstentions.  None opposed.  Motion passed. </w:t>
      </w:r>
    </w:p>
    <w:p w14:paraId="439AD6FB" w14:textId="77777777" w:rsidR="00D0119C" w:rsidRPr="00B1241E" w:rsidRDefault="00D0119C" w:rsidP="00D0119C">
      <w:pPr>
        <w:pStyle w:val="ListParagraph"/>
        <w:snapToGrid w:val="0"/>
        <w:spacing w:before="120"/>
        <w:rPr>
          <w:rFonts w:cstheme="minorHAnsi"/>
          <w:i/>
          <w:lang w:val="en"/>
        </w:rPr>
      </w:pPr>
    </w:p>
    <w:p w14:paraId="204B58E1" w14:textId="362EFC89" w:rsidR="002D3730" w:rsidRPr="00B1241E" w:rsidRDefault="00F51A6F" w:rsidP="006267F3">
      <w:pPr>
        <w:pStyle w:val="ListParagraph"/>
        <w:numPr>
          <w:ilvl w:val="0"/>
          <w:numId w:val="29"/>
        </w:numPr>
        <w:snapToGrid w:val="0"/>
        <w:spacing w:before="120"/>
        <w:rPr>
          <w:rFonts w:cstheme="minorHAnsi"/>
          <w:lang w:val="en"/>
        </w:rPr>
      </w:pPr>
      <w:r w:rsidRPr="00B1241E">
        <w:rPr>
          <w:rFonts w:cstheme="minorHAnsi"/>
          <w:b/>
          <w:bCs/>
          <w:iCs/>
        </w:rPr>
        <w:t>Hub U</w:t>
      </w:r>
      <w:r w:rsidR="002D3730" w:rsidRPr="00B1241E">
        <w:rPr>
          <w:rFonts w:cstheme="minorHAnsi"/>
          <w:b/>
          <w:bCs/>
          <w:iCs/>
        </w:rPr>
        <w:t>pdate</w:t>
      </w:r>
      <w:r w:rsidRPr="00B1241E">
        <w:rPr>
          <w:rFonts w:cstheme="minorHAnsi"/>
          <w:b/>
          <w:bCs/>
          <w:iCs/>
        </w:rPr>
        <w:t>s:</w:t>
      </w:r>
    </w:p>
    <w:p w14:paraId="1A45E1EB" w14:textId="0F7E7F5E" w:rsidR="00833310" w:rsidRPr="00B1241E" w:rsidRDefault="004F5552" w:rsidP="009453C6">
      <w:pPr>
        <w:snapToGrid w:val="0"/>
        <w:ind w:left="720"/>
        <w:rPr>
          <w:rFonts w:cstheme="minorHAnsi"/>
        </w:rPr>
      </w:pPr>
      <w:r w:rsidRPr="00B1241E">
        <w:rPr>
          <w:rFonts w:cstheme="minorHAnsi"/>
        </w:rPr>
        <w:t>Tara started today’s update by mentioning this month is the kick off of the first Action Cycle for all Hubs with the focus of Quality Data.  Those hubs that are part of the Built for Zero officially start the Improvement System Shaper work with Community Solutions and the national collaborative. The other 4 hubs will continue to get coaching and support from Community Solutions and MSHA. HCs continue to network with local providers to establish an inner square of “system improvers” who want/need to be at the table to help the hub meets its aim of quality data.  They are presently convening meetings to review the All Singles Scorecard and to work on hub specific improvement goals as well as continuing with their outreach mapping and provider inventories. Aggregate number reporting will begin for actively homeless single adults, with the eye on the fact this number will be from HMIS and work will be done to determine how we can move to get numbers from others that are not entering into HMIS.  HCs will take a lead role in the testing of the Coordinated Entry Assessment Tool.</w:t>
      </w:r>
      <w:r w:rsidR="001563A2" w:rsidRPr="00B1241E">
        <w:rPr>
          <w:rFonts w:cstheme="minorHAnsi"/>
        </w:rPr>
        <w:t xml:space="preserve"> </w:t>
      </w:r>
    </w:p>
    <w:p w14:paraId="7C3FD613" w14:textId="423E48A4" w:rsidR="00F141DC" w:rsidRPr="00B1241E" w:rsidRDefault="00F141DC" w:rsidP="00F141DC">
      <w:pPr>
        <w:snapToGrid w:val="0"/>
        <w:rPr>
          <w:rFonts w:ascii="Calibri" w:hAnsi="Calibri" w:cs="Calibri"/>
          <w:color w:val="000000" w:themeColor="text1"/>
        </w:rPr>
      </w:pPr>
    </w:p>
    <w:p w14:paraId="66967EC8" w14:textId="77777777" w:rsidR="007F343F" w:rsidRPr="00B1241E" w:rsidRDefault="00F141DC" w:rsidP="00F141DC">
      <w:pPr>
        <w:pStyle w:val="ListParagraph"/>
        <w:numPr>
          <w:ilvl w:val="0"/>
          <w:numId w:val="29"/>
        </w:numPr>
        <w:snapToGrid w:val="0"/>
        <w:rPr>
          <w:rFonts w:ascii="Calibri" w:hAnsi="Calibri" w:cs="Calibri"/>
          <w:b/>
          <w:color w:val="000000" w:themeColor="text1"/>
        </w:rPr>
      </w:pPr>
      <w:r w:rsidRPr="00B1241E">
        <w:rPr>
          <w:rFonts w:cstheme="minorHAnsi"/>
          <w:b/>
        </w:rPr>
        <w:t xml:space="preserve">Maine Statewide Homeless Services Coordination Meeting Updates: </w:t>
      </w:r>
    </w:p>
    <w:p w14:paraId="6A7580BC" w14:textId="57C2C899" w:rsidR="00F141DC" w:rsidRPr="00B1241E" w:rsidRDefault="00F141DC" w:rsidP="007F343F">
      <w:pPr>
        <w:pStyle w:val="ListParagraph"/>
        <w:snapToGrid w:val="0"/>
        <w:rPr>
          <w:rFonts w:ascii="Calibri" w:hAnsi="Calibri" w:cs="Calibri"/>
          <w:b/>
          <w:color w:val="000000" w:themeColor="text1"/>
        </w:rPr>
      </w:pPr>
      <w:r w:rsidRPr="00B1241E">
        <w:rPr>
          <w:rFonts w:cstheme="minorHAnsi"/>
        </w:rPr>
        <w:t xml:space="preserve">There were no updates given during today’s meeting.  This topic will remain a standing item on the agenda. </w:t>
      </w:r>
    </w:p>
    <w:p w14:paraId="30495673" w14:textId="1FE11DED" w:rsidR="00B22C7E" w:rsidRPr="00B1241E" w:rsidRDefault="00B22C7E" w:rsidP="008D256C">
      <w:pPr>
        <w:snapToGrid w:val="0"/>
        <w:ind w:firstLine="720"/>
        <w:rPr>
          <w:rFonts w:cstheme="minorHAnsi"/>
          <w:color w:val="000000" w:themeColor="text1"/>
        </w:rPr>
      </w:pPr>
      <w:r w:rsidRPr="00B1241E">
        <w:rPr>
          <w:rFonts w:cstheme="minorHAnsi"/>
          <w:color w:val="000000" w:themeColor="text1"/>
        </w:rPr>
        <w:t xml:space="preserve"> </w:t>
      </w:r>
    </w:p>
    <w:p w14:paraId="1E194229" w14:textId="4782D15C" w:rsidR="001B46CD" w:rsidRPr="00B1241E" w:rsidRDefault="00B77F5B" w:rsidP="006267F3">
      <w:pPr>
        <w:pStyle w:val="ListParagraph"/>
        <w:numPr>
          <w:ilvl w:val="0"/>
          <w:numId w:val="29"/>
        </w:numPr>
        <w:rPr>
          <w:rFonts w:cstheme="minorHAnsi"/>
        </w:rPr>
      </w:pPr>
      <w:r w:rsidRPr="00B1241E">
        <w:rPr>
          <w:rFonts w:cstheme="minorHAnsi"/>
          <w:b/>
        </w:rPr>
        <w:t>Legislative Updates</w:t>
      </w:r>
      <w:r w:rsidR="00D84F88" w:rsidRPr="00B1241E">
        <w:rPr>
          <w:rFonts w:cstheme="minorHAnsi"/>
          <w:b/>
        </w:rPr>
        <w:t>:</w:t>
      </w:r>
      <w:r w:rsidR="00D43831" w:rsidRPr="00B1241E">
        <w:rPr>
          <w:rFonts w:cstheme="minorHAnsi"/>
          <w:b/>
          <w:u w:val="single"/>
        </w:rPr>
        <w:t xml:space="preserve"> </w:t>
      </w:r>
      <w:r w:rsidR="00C078C4" w:rsidRPr="00B1241E">
        <w:rPr>
          <w:rFonts w:cstheme="minorHAnsi"/>
          <w:b/>
          <w:u w:val="single"/>
        </w:rPr>
        <w:t xml:space="preserve">  </w:t>
      </w:r>
      <w:r w:rsidRPr="00B1241E">
        <w:rPr>
          <w:rFonts w:cstheme="minorHAnsi"/>
          <w:b/>
          <w:u w:val="single"/>
        </w:rPr>
        <w:t xml:space="preserve">                                                                                                  </w:t>
      </w:r>
    </w:p>
    <w:p w14:paraId="28D8FFFA" w14:textId="43F99980" w:rsidR="004776F7" w:rsidRPr="00B1241E" w:rsidRDefault="005E35DC" w:rsidP="007F343F">
      <w:pPr>
        <w:pStyle w:val="Default"/>
        <w:numPr>
          <w:ilvl w:val="0"/>
          <w:numId w:val="34"/>
        </w:numPr>
      </w:pPr>
      <w:r w:rsidRPr="00B1241E">
        <w:rPr>
          <w:rFonts w:asciiTheme="minorHAnsi" w:hAnsiTheme="minorHAnsi" w:cstheme="minorHAnsi"/>
          <w:b/>
          <w:color w:val="auto"/>
          <w:u w:val="single"/>
        </w:rPr>
        <w:t>Federal</w:t>
      </w:r>
      <w:r w:rsidR="00742F22" w:rsidRPr="00B1241E">
        <w:rPr>
          <w:rFonts w:asciiTheme="minorHAnsi" w:hAnsiTheme="minorHAnsi" w:cstheme="minorHAnsi"/>
          <w:b/>
          <w:color w:val="auto"/>
          <w:u w:val="single"/>
        </w:rPr>
        <w:t>:</w:t>
      </w:r>
      <w:r w:rsidR="00C078C4" w:rsidRPr="00B1241E">
        <w:rPr>
          <w:rFonts w:asciiTheme="minorHAnsi" w:hAnsiTheme="minorHAnsi" w:cstheme="minorHAnsi"/>
          <w:b/>
          <w:color w:val="auto"/>
          <w:u w:val="single"/>
        </w:rPr>
        <w:t xml:space="preserve"> </w:t>
      </w:r>
      <w:r w:rsidR="00AC4BA8" w:rsidRPr="00B1241E">
        <w:rPr>
          <w:rFonts w:asciiTheme="minorHAnsi" w:hAnsiTheme="minorHAnsi" w:cstheme="minorHAnsi"/>
          <w:color w:val="auto"/>
        </w:rPr>
        <w:t xml:space="preserve"> </w:t>
      </w:r>
      <w:r w:rsidR="00C078C4" w:rsidRPr="00B1241E">
        <w:rPr>
          <w:rFonts w:asciiTheme="minorHAnsi" w:eastAsiaTheme="minorEastAsia" w:hAnsiTheme="minorHAnsi" w:cstheme="minorHAnsi"/>
          <w:color w:val="000000" w:themeColor="dark1"/>
          <w:kern w:val="24"/>
        </w:rPr>
        <w:t xml:space="preserve">Cullen </w:t>
      </w:r>
      <w:r w:rsidR="00A370D4" w:rsidRPr="00B1241E">
        <w:rPr>
          <w:rFonts w:asciiTheme="minorHAnsi" w:eastAsiaTheme="minorEastAsia" w:hAnsiTheme="minorHAnsi" w:cstheme="minorHAnsi"/>
          <w:color w:val="000000" w:themeColor="dark1"/>
          <w:kern w:val="24"/>
        </w:rPr>
        <w:t>started today’s update by mentioning</w:t>
      </w:r>
      <w:r w:rsidR="003F0780" w:rsidRPr="00B1241E">
        <w:rPr>
          <w:rFonts w:asciiTheme="minorHAnsi" w:hAnsiTheme="minorHAnsi" w:cstheme="minorHAnsi"/>
        </w:rPr>
        <w:t xml:space="preserve"> </w:t>
      </w:r>
      <w:r w:rsidR="00DB0A2D" w:rsidRPr="00B1241E">
        <w:rPr>
          <w:rFonts w:asciiTheme="minorHAnsi" w:hAnsiTheme="minorHAnsi" w:cstheme="minorHAnsi"/>
        </w:rPr>
        <w:t>o</w:t>
      </w:r>
      <w:r w:rsidR="00B4560A" w:rsidRPr="00B1241E">
        <w:rPr>
          <w:rFonts w:asciiTheme="minorHAnsi" w:hAnsiTheme="minorHAnsi" w:cstheme="minorHAnsi"/>
        </w:rPr>
        <w:t>n</w:t>
      </w:r>
      <w:r w:rsidR="004776F7" w:rsidRPr="00B1241E">
        <w:rPr>
          <w:rFonts w:asciiTheme="minorHAnsi" w:hAnsiTheme="minorHAnsi" w:cstheme="minorHAnsi"/>
        </w:rPr>
        <w:t xml:space="preserve"> </w:t>
      </w:r>
      <w:r w:rsidR="004776F7" w:rsidRPr="00B1241E">
        <w:t xml:space="preserve">6/22 the Biden Administration released a first-of-its-kind package of resources for unsheltered homelessness and homeless encampments. The Initiative for Unsheltered and Rural Homelessness will help communities humanely and effectively implement coordinated approaches for solving unsheltered homelessness with housing, health care, and supportive services. The </w:t>
      </w:r>
      <w:r w:rsidR="004776F7" w:rsidRPr="00B1241E">
        <w:rPr>
          <w:bCs/>
        </w:rPr>
        <w:t xml:space="preserve">$365 million package </w:t>
      </w:r>
      <w:r w:rsidR="004776F7" w:rsidRPr="00B1241E">
        <w:t>includes $</w:t>
      </w:r>
      <w:r w:rsidR="004776F7" w:rsidRPr="00B1241E">
        <w:rPr>
          <w:bCs/>
        </w:rPr>
        <w:t xml:space="preserve">322 million </w:t>
      </w:r>
      <w:r w:rsidR="004776F7" w:rsidRPr="00B1241E">
        <w:t>in Continuum of Care (</w:t>
      </w:r>
      <w:proofErr w:type="spellStart"/>
      <w:r w:rsidR="004776F7" w:rsidRPr="00B1241E">
        <w:rPr>
          <w:bCs/>
        </w:rPr>
        <w:t>CoC</w:t>
      </w:r>
      <w:proofErr w:type="spellEnd"/>
      <w:r w:rsidR="004776F7" w:rsidRPr="00B1241E">
        <w:rPr>
          <w:bCs/>
        </w:rPr>
        <w:t xml:space="preserve">) Program grants, </w:t>
      </w:r>
      <w:r w:rsidR="004776F7" w:rsidRPr="00B1241E">
        <w:t xml:space="preserve">with </w:t>
      </w:r>
      <w:r w:rsidR="004776F7" w:rsidRPr="00B1241E">
        <w:rPr>
          <w:bCs/>
        </w:rPr>
        <w:t xml:space="preserve">$54.5 million </w:t>
      </w:r>
      <w:r w:rsidR="004776F7" w:rsidRPr="00B1241E">
        <w:t xml:space="preserve">set aside specifically for </w:t>
      </w:r>
      <w:r w:rsidR="004776F7" w:rsidRPr="00B1241E">
        <w:rPr>
          <w:bCs/>
        </w:rPr>
        <w:t>rural communities</w:t>
      </w:r>
      <w:r w:rsidR="004776F7" w:rsidRPr="00B1241E">
        <w:t xml:space="preserve">, through a Special Notice of </w:t>
      </w:r>
      <w:r w:rsidR="004776F7" w:rsidRPr="00B1241E">
        <w:lastRenderedPageBreak/>
        <w:t xml:space="preserve">Funding Opportunity to fund homeless outreach, permanent housing, supportive services, and other costs. The grants will fund projects for three years then will be eligible for renewal through the annual </w:t>
      </w:r>
      <w:proofErr w:type="spellStart"/>
      <w:r w:rsidR="004776F7" w:rsidRPr="00B1241E">
        <w:t>CoC</w:t>
      </w:r>
      <w:proofErr w:type="spellEnd"/>
      <w:r w:rsidR="004776F7" w:rsidRPr="00B1241E">
        <w:t xml:space="preserve"> Program. It was also mentioned that on  6/22, the House released its FY 23 T-HUD bill which would provide $62.7 billion for HUD’s affordable housing, homelessness, and community development programs</w:t>
      </w:r>
    </w:p>
    <w:p w14:paraId="74539A54" w14:textId="3137B14A" w:rsidR="00B4560A" w:rsidRPr="00B1241E" w:rsidRDefault="00A3491C" w:rsidP="004776F7">
      <w:pPr>
        <w:pStyle w:val="Default"/>
        <w:numPr>
          <w:ilvl w:val="0"/>
          <w:numId w:val="34"/>
        </w:numPr>
      </w:pPr>
      <w:r w:rsidRPr="00B1241E">
        <w:rPr>
          <w:rFonts w:asciiTheme="minorHAnsi" w:hAnsiTheme="minorHAnsi" w:cstheme="minorHAnsi"/>
          <w:b/>
          <w:color w:val="auto"/>
          <w:u w:val="single"/>
        </w:rPr>
        <w:t>State</w:t>
      </w:r>
      <w:r w:rsidR="0084399B" w:rsidRPr="00B1241E">
        <w:rPr>
          <w:rFonts w:asciiTheme="minorHAnsi" w:hAnsiTheme="minorHAnsi" w:cstheme="minorHAnsi"/>
          <w:b/>
          <w:color w:val="auto"/>
          <w:u w:val="single"/>
        </w:rPr>
        <w:t>:</w:t>
      </w:r>
      <w:r w:rsidR="0084399B" w:rsidRPr="00B1241E">
        <w:rPr>
          <w:rFonts w:asciiTheme="minorHAnsi" w:hAnsiTheme="minorHAnsi" w:cstheme="minorHAnsi"/>
          <w:b/>
          <w:color w:val="auto"/>
        </w:rPr>
        <w:t xml:space="preserve"> </w:t>
      </w:r>
      <w:r w:rsidR="00D43831" w:rsidRPr="00B1241E">
        <w:rPr>
          <w:rFonts w:asciiTheme="minorHAnsi" w:hAnsiTheme="minorHAnsi" w:cstheme="minorHAnsi"/>
          <w:b/>
          <w:color w:val="auto"/>
        </w:rPr>
        <w:t xml:space="preserve"> </w:t>
      </w:r>
      <w:r w:rsidR="00DB0A2D" w:rsidRPr="00B1241E">
        <w:rPr>
          <w:bCs/>
        </w:rPr>
        <w:t xml:space="preserve">As of 5/9 the </w:t>
      </w:r>
      <w:r w:rsidR="007F343F" w:rsidRPr="00B1241E">
        <w:rPr>
          <w:bCs/>
        </w:rPr>
        <w:t>Legislature Adjourned Sine Die therefore there were no updates given.</w:t>
      </w:r>
    </w:p>
    <w:p w14:paraId="7F408977" w14:textId="77777777" w:rsidR="005903F5" w:rsidRPr="00B1241E" w:rsidRDefault="005903F5" w:rsidP="005903F5">
      <w:pPr>
        <w:pStyle w:val="Default"/>
        <w:ind w:left="720"/>
        <w:rPr>
          <w:rFonts w:asciiTheme="minorHAnsi" w:hAnsiTheme="minorHAnsi" w:cstheme="minorHAnsi"/>
          <w:color w:val="auto"/>
        </w:rPr>
      </w:pPr>
    </w:p>
    <w:p w14:paraId="4E694446" w14:textId="77777777" w:rsidR="005B576D" w:rsidRPr="00B1241E" w:rsidRDefault="00FD37E7" w:rsidP="005B576D">
      <w:pPr>
        <w:pStyle w:val="ListParagraph"/>
        <w:numPr>
          <w:ilvl w:val="0"/>
          <w:numId w:val="29"/>
        </w:numPr>
        <w:spacing w:after="160" w:line="259" w:lineRule="auto"/>
        <w:rPr>
          <w:rFonts w:cstheme="minorHAnsi"/>
          <w:bCs/>
        </w:rPr>
      </w:pPr>
      <w:r w:rsidRPr="00B1241E">
        <w:rPr>
          <w:rFonts w:cstheme="minorHAnsi"/>
          <w:b/>
        </w:rPr>
        <w:t>SHC Update</w:t>
      </w:r>
      <w:r w:rsidR="00027CA5" w:rsidRPr="00B1241E">
        <w:rPr>
          <w:rFonts w:cstheme="minorHAnsi"/>
          <w:b/>
        </w:rPr>
        <w:t>s</w:t>
      </w:r>
      <w:r w:rsidR="00E5560C" w:rsidRPr="00B1241E">
        <w:rPr>
          <w:rFonts w:cstheme="minorHAnsi"/>
          <w:b/>
        </w:rPr>
        <w:t>:</w:t>
      </w:r>
    </w:p>
    <w:p w14:paraId="0EE747B1" w14:textId="00955A39" w:rsidR="005B576D" w:rsidRPr="00B1241E" w:rsidRDefault="009C6054" w:rsidP="005B576D">
      <w:pPr>
        <w:pStyle w:val="ListParagraph"/>
        <w:spacing w:after="160" w:line="259" w:lineRule="auto"/>
        <w:rPr>
          <w:rFonts w:cstheme="minorHAnsi"/>
        </w:rPr>
      </w:pPr>
      <w:r w:rsidRPr="00B1241E">
        <w:rPr>
          <w:rFonts w:cstheme="minorHAnsi"/>
        </w:rPr>
        <w:t xml:space="preserve">In addition to working with Community Solutions on the </w:t>
      </w:r>
      <w:r w:rsidR="003231BE" w:rsidRPr="00B1241E">
        <w:rPr>
          <w:rFonts w:cstheme="minorHAnsi"/>
        </w:rPr>
        <w:t>System Redesign</w:t>
      </w:r>
      <w:r w:rsidR="007F343F" w:rsidRPr="00B1241E">
        <w:rPr>
          <w:rFonts w:cstheme="minorHAnsi"/>
        </w:rPr>
        <w:t xml:space="preserve">, </w:t>
      </w:r>
      <w:r w:rsidR="002D0B2B" w:rsidRPr="00B1241E">
        <w:rPr>
          <w:rFonts w:cstheme="minorHAnsi"/>
        </w:rPr>
        <w:t>tackling ongoing</w:t>
      </w:r>
      <w:r w:rsidR="003231BE" w:rsidRPr="00B1241E">
        <w:rPr>
          <w:rFonts w:cstheme="minorHAnsi"/>
        </w:rPr>
        <w:t xml:space="preserve"> </w:t>
      </w:r>
      <w:r w:rsidR="007F343F" w:rsidRPr="00B1241E">
        <w:rPr>
          <w:rFonts w:cstheme="minorHAnsi"/>
        </w:rPr>
        <w:t>pandemic related problems and</w:t>
      </w:r>
      <w:r w:rsidR="001563A2" w:rsidRPr="00B1241E">
        <w:rPr>
          <w:rFonts w:cstheme="minorHAnsi"/>
        </w:rPr>
        <w:t xml:space="preserve"> </w:t>
      </w:r>
      <w:r w:rsidR="007F343F" w:rsidRPr="00B1241E">
        <w:rPr>
          <w:rFonts w:cstheme="minorHAnsi"/>
        </w:rPr>
        <w:t xml:space="preserve">creating a six month strategic plan, the council welcomed presentations </w:t>
      </w:r>
      <w:r w:rsidR="005B576D" w:rsidRPr="00B1241E">
        <w:rPr>
          <w:rFonts w:cstheme="minorHAnsi"/>
        </w:rPr>
        <w:t>by Gordon</w:t>
      </w:r>
      <w:r w:rsidR="007F343F" w:rsidRPr="00B1241E">
        <w:rPr>
          <w:rFonts w:cstheme="minorHAnsi"/>
        </w:rPr>
        <w:t xml:space="preserve"> Smith, Director of Opioid Response for the State of M</w:t>
      </w:r>
      <w:r w:rsidR="005B576D" w:rsidRPr="00B1241E">
        <w:rPr>
          <w:rFonts w:cstheme="minorHAnsi"/>
        </w:rPr>
        <w:t xml:space="preserve">aine, Greg Payne, Governor’s Senior Advisor on Housing Policy and Brie </w:t>
      </w:r>
      <w:proofErr w:type="spellStart"/>
      <w:r w:rsidR="005B576D" w:rsidRPr="00B1241E">
        <w:rPr>
          <w:rFonts w:cstheme="minorHAnsi"/>
        </w:rPr>
        <w:t>Masselli</w:t>
      </w:r>
      <w:proofErr w:type="spellEnd"/>
      <w:r w:rsidR="005B576D" w:rsidRPr="00B1241E">
        <w:rPr>
          <w:rFonts w:cstheme="minorHAnsi"/>
        </w:rPr>
        <w:t xml:space="preserve"> from DHHS OBH on Targeted Case Management and other service delivery resources.</w:t>
      </w:r>
    </w:p>
    <w:p w14:paraId="1722A82B" w14:textId="77777777" w:rsidR="001C60AE" w:rsidRPr="00B1241E" w:rsidRDefault="001C60AE" w:rsidP="001C60AE">
      <w:pPr>
        <w:pStyle w:val="ListParagraph"/>
        <w:snapToGrid w:val="0"/>
        <w:spacing w:before="120"/>
        <w:rPr>
          <w:rFonts w:cstheme="minorHAnsi"/>
          <w:b/>
          <w:bCs/>
          <w:u w:val="single"/>
        </w:rPr>
      </w:pPr>
    </w:p>
    <w:p w14:paraId="1F0B171F" w14:textId="4F51CE73" w:rsidR="001C60AE" w:rsidRPr="00B1241E" w:rsidRDefault="001C60AE" w:rsidP="001C60AE">
      <w:pPr>
        <w:pStyle w:val="ListParagraph"/>
        <w:numPr>
          <w:ilvl w:val="0"/>
          <w:numId w:val="29"/>
        </w:numPr>
        <w:snapToGrid w:val="0"/>
        <w:spacing w:before="120"/>
        <w:rPr>
          <w:rFonts w:cstheme="minorHAnsi"/>
          <w:b/>
          <w:bCs/>
          <w:u w:val="single"/>
        </w:rPr>
      </w:pPr>
      <w:r w:rsidRPr="00B1241E">
        <w:rPr>
          <w:rFonts w:cstheme="minorHAnsi"/>
          <w:b/>
          <w:bCs/>
          <w:u w:val="single"/>
        </w:rPr>
        <w:t>Long Term Stayers Updates:</w:t>
      </w:r>
    </w:p>
    <w:p w14:paraId="1069E82C" w14:textId="6A152031" w:rsidR="001C60AE" w:rsidRPr="00B1241E" w:rsidRDefault="001C60AE" w:rsidP="001C60AE">
      <w:pPr>
        <w:pStyle w:val="ListParagraph"/>
        <w:snapToGrid w:val="0"/>
        <w:spacing w:before="120"/>
        <w:rPr>
          <w:rFonts w:cstheme="minorHAnsi"/>
          <w:bCs/>
        </w:rPr>
      </w:pPr>
      <w:r w:rsidRPr="00B1241E">
        <w:rPr>
          <w:rFonts w:cstheme="minorHAnsi"/>
          <w:bCs/>
        </w:rPr>
        <w:t xml:space="preserve">Norm reported the Portland area continues making progress in housing LTS with 421 people housed at a 92% success rate </w:t>
      </w:r>
    </w:p>
    <w:p w14:paraId="6BE18CAC" w14:textId="77777777" w:rsidR="001C60AE" w:rsidRPr="00B1241E" w:rsidRDefault="001C60AE" w:rsidP="001C60AE">
      <w:pPr>
        <w:pStyle w:val="ListParagraph"/>
        <w:snapToGrid w:val="0"/>
        <w:spacing w:before="120"/>
        <w:rPr>
          <w:rFonts w:cstheme="minorHAnsi"/>
          <w:bCs/>
        </w:rPr>
      </w:pPr>
    </w:p>
    <w:p w14:paraId="17D5A502" w14:textId="3B634F2F" w:rsidR="00204242" w:rsidRPr="00B1241E" w:rsidRDefault="00CF56C1" w:rsidP="001C60AE">
      <w:pPr>
        <w:pStyle w:val="ListParagraph"/>
        <w:numPr>
          <w:ilvl w:val="0"/>
          <w:numId w:val="29"/>
        </w:numPr>
        <w:snapToGrid w:val="0"/>
        <w:spacing w:before="120"/>
        <w:rPr>
          <w:rFonts w:cstheme="minorHAnsi"/>
          <w:bCs/>
        </w:rPr>
      </w:pPr>
      <w:r w:rsidRPr="00B1241E">
        <w:rPr>
          <w:rFonts w:cstheme="minorHAnsi"/>
          <w:b/>
        </w:rPr>
        <w:t xml:space="preserve">COC </w:t>
      </w:r>
      <w:r w:rsidR="00204242" w:rsidRPr="00B1241E">
        <w:rPr>
          <w:rFonts w:cstheme="minorHAnsi"/>
          <w:b/>
        </w:rPr>
        <w:t>Board Update:</w:t>
      </w:r>
      <w:r w:rsidR="009F7385" w:rsidRPr="00B1241E">
        <w:rPr>
          <w:rFonts w:cstheme="minorHAnsi"/>
          <w:b/>
        </w:rPr>
        <w:t xml:space="preserve"> </w:t>
      </w:r>
    </w:p>
    <w:p w14:paraId="7FAC8A4F" w14:textId="48A32DF3" w:rsidR="0010164E" w:rsidRPr="00B1241E" w:rsidRDefault="005D0455" w:rsidP="0079038C">
      <w:pPr>
        <w:pStyle w:val="ListParagraph"/>
        <w:numPr>
          <w:ilvl w:val="0"/>
          <w:numId w:val="36"/>
        </w:numPr>
        <w:snapToGrid w:val="0"/>
        <w:rPr>
          <w:rFonts w:eastAsiaTheme="minorEastAsia" w:cstheme="minorHAnsi"/>
          <w:color w:val="000000" w:themeColor="dark1"/>
          <w:kern w:val="24"/>
        </w:rPr>
      </w:pPr>
      <w:r w:rsidRPr="00B1241E">
        <w:rPr>
          <w:rFonts w:cstheme="minorHAnsi"/>
          <w:b/>
          <w:u w:val="single"/>
        </w:rPr>
        <w:t>General Updates</w:t>
      </w:r>
      <w:r w:rsidRPr="00B1241E">
        <w:rPr>
          <w:rFonts w:cstheme="minorHAnsi"/>
        </w:rPr>
        <w:t>:</w:t>
      </w:r>
      <w:r w:rsidR="00097796" w:rsidRPr="00B1241E">
        <w:rPr>
          <w:rFonts w:cstheme="minorHAnsi"/>
        </w:rPr>
        <w:t xml:space="preserve"> The </w:t>
      </w:r>
      <w:r w:rsidR="005B576D" w:rsidRPr="00B1241E">
        <w:rPr>
          <w:rFonts w:eastAsiaTheme="minorEastAsia" w:cstheme="minorHAnsi"/>
          <w:color w:val="000000" w:themeColor="dark1"/>
          <w:kern w:val="24"/>
        </w:rPr>
        <w:t>main topics being</w:t>
      </w:r>
      <w:r w:rsidR="0010164E" w:rsidRPr="00B1241E">
        <w:rPr>
          <w:rFonts w:eastAsiaTheme="minorEastAsia" w:cstheme="minorHAnsi"/>
          <w:color w:val="000000" w:themeColor="dark1"/>
          <w:kern w:val="24"/>
        </w:rPr>
        <w:t xml:space="preserve"> addressed by the Board are:</w:t>
      </w:r>
    </w:p>
    <w:p w14:paraId="5CD8274F" w14:textId="77777777" w:rsidR="005B576D" w:rsidRPr="00B1241E" w:rsidRDefault="0010164E" w:rsidP="0010164E">
      <w:pPr>
        <w:pStyle w:val="ListParagraph"/>
        <w:numPr>
          <w:ilvl w:val="0"/>
          <w:numId w:val="27"/>
        </w:numPr>
        <w:snapToGrid w:val="0"/>
        <w:rPr>
          <w:rFonts w:cstheme="minorHAnsi"/>
          <w:color w:val="000000" w:themeColor="text1"/>
        </w:rPr>
      </w:pPr>
      <w:r w:rsidRPr="00B1241E">
        <w:rPr>
          <w:rFonts w:cstheme="minorHAnsi"/>
          <w:color w:val="000000" w:themeColor="text1"/>
        </w:rPr>
        <w:t>T</w:t>
      </w:r>
      <w:r w:rsidR="005B576D" w:rsidRPr="00B1241E">
        <w:rPr>
          <w:rFonts w:cstheme="minorHAnsi"/>
          <w:color w:val="000000" w:themeColor="text1"/>
        </w:rPr>
        <w:t>he outflow during June 2022 to permanent housing is lower than in June 2021.</w:t>
      </w:r>
    </w:p>
    <w:p w14:paraId="66C27712" w14:textId="77777777" w:rsidR="005B576D" w:rsidRPr="00B1241E" w:rsidRDefault="005B576D" w:rsidP="0010164E">
      <w:pPr>
        <w:pStyle w:val="ListParagraph"/>
        <w:numPr>
          <w:ilvl w:val="0"/>
          <w:numId w:val="27"/>
        </w:numPr>
        <w:snapToGrid w:val="0"/>
        <w:rPr>
          <w:rFonts w:cstheme="minorHAnsi"/>
          <w:color w:val="000000" w:themeColor="text1"/>
        </w:rPr>
      </w:pPr>
      <w:r w:rsidRPr="00B1241E">
        <w:rPr>
          <w:rFonts w:cstheme="minorHAnsi"/>
          <w:color w:val="000000" w:themeColor="text1"/>
        </w:rPr>
        <w:t xml:space="preserve"> Approval of HMIS Policy and Procedures.</w:t>
      </w:r>
    </w:p>
    <w:p w14:paraId="34A3461E" w14:textId="77777777" w:rsidR="005B576D" w:rsidRPr="00B1241E" w:rsidRDefault="005B576D" w:rsidP="0010164E">
      <w:pPr>
        <w:pStyle w:val="ListParagraph"/>
        <w:numPr>
          <w:ilvl w:val="0"/>
          <w:numId w:val="27"/>
        </w:numPr>
        <w:snapToGrid w:val="0"/>
        <w:rPr>
          <w:rFonts w:cstheme="minorHAnsi"/>
          <w:color w:val="000000" w:themeColor="text1"/>
        </w:rPr>
      </w:pPr>
      <w:r w:rsidRPr="00B1241E">
        <w:rPr>
          <w:rFonts w:cstheme="minorHAnsi"/>
          <w:color w:val="000000" w:themeColor="text1"/>
        </w:rPr>
        <w:t xml:space="preserve"> Approval of the CES implementation plan </w:t>
      </w:r>
    </w:p>
    <w:p w14:paraId="213AC782" w14:textId="71DCC28B" w:rsidR="0010164E" w:rsidRPr="00B1241E" w:rsidRDefault="005B576D" w:rsidP="0010164E">
      <w:pPr>
        <w:pStyle w:val="ListParagraph"/>
        <w:numPr>
          <w:ilvl w:val="0"/>
          <w:numId w:val="27"/>
        </w:numPr>
        <w:snapToGrid w:val="0"/>
        <w:rPr>
          <w:rFonts w:cstheme="minorHAnsi"/>
          <w:color w:val="000000" w:themeColor="text1"/>
        </w:rPr>
      </w:pPr>
      <w:r w:rsidRPr="00B1241E">
        <w:rPr>
          <w:rFonts w:cstheme="minorHAnsi"/>
          <w:color w:val="000000" w:themeColor="text1"/>
        </w:rPr>
        <w:t xml:space="preserve">The Supplemental NOFO (SNOFO).  </w:t>
      </w:r>
    </w:p>
    <w:p w14:paraId="02F436D7" w14:textId="758155A0" w:rsidR="005B576D" w:rsidRPr="00B1241E" w:rsidRDefault="0079038C" w:rsidP="00D051BE">
      <w:pPr>
        <w:pStyle w:val="ListParagraph"/>
        <w:numPr>
          <w:ilvl w:val="0"/>
          <w:numId w:val="36"/>
        </w:numPr>
        <w:snapToGrid w:val="0"/>
        <w:rPr>
          <w:rFonts w:cstheme="minorHAnsi"/>
          <w:color w:val="000000" w:themeColor="text1"/>
        </w:rPr>
      </w:pPr>
      <w:r w:rsidRPr="00B1241E">
        <w:rPr>
          <w:rFonts w:eastAsia="Times New Roman" w:cstheme="minorHAnsi"/>
          <w:b/>
          <w:u w:val="single"/>
        </w:rPr>
        <w:t>CES:</w:t>
      </w:r>
      <w:r w:rsidRPr="00B1241E">
        <w:rPr>
          <w:rFonts w:eastAsia="Times New Roman" w:cstheme="minorHAnsi"/>
        </w:rPr>
        <w:t xml:space="preserve"> Erin K. presented the committee update.  </w:t>
      </w:r>
      <w:r w:rsidR="00DB4897" w:rsidRPr="00B1241E">
        <w:rPr>
          <w:rFonts w:cstheme="minorHAnsi"/>
        </w:rPr>
        <w:t>Testing of</w:t>
      </w:r>
      <w:r w:rsidRPr="00B1241E">
        <w:rPr>
          <w:rFonts w:cstheme="minorHAnsi"/>
        </w:rPr>
        <w:t xml:space="preserve"> the assessment tool pilot has begun at 4 shelters, 3 DV agencies and 3 outreach programs throughout rural and urban areas of the state.  Opportunities for feedback will be spearheaded by Hub Coordinators in the forms of </w:t>
      </w:r>
      <w:r w:rsidR="001C60AE" w:rsidRPr="00B1241E">
        <w:rPr>
          <w:rFonts w:cstheme="minorHAnsi"/>
        </w:rPr>
        <w:t xml:space="preserve">a </w:t>
      </w:r>
      <w:r w:rsidRPr="00B1241E">
        <w:rPr>
          <w:rFonts w:cstheme="minorHAnsi"/>
        </w:rPr>
        <w:t xml:space="preserve">written survey and small focus group sessions. </w:t>
      </w:r>
      <w:r w:rsidR="001C60AE" w:rsidRPr="00B1241E">
        <w:rPr>
          <w:rFonts w:cstheme="minorHAnsi"/>
        </w:rPr>
        <w:t>A small sub group will convene to draft a grievance policy.</w:t>
      </w:r>
      <w:r w:rsidRPr="00B1241E">
        <w:rPr>
          <w:rFonts w:cstheme="minorHAnsi"/>
        </w:rPr>
        <w:t xml:space="preserve"> </w:t>
      </w:r>
      <w:r w:rsidR="001C60AE" w:rsidRPr="00B1241E">
        <w:rPr>
          <w:rFonts w:cstheme="minorHAnsi"/>
        </w:rPr>
        <w:t xml:space="preserve">Starting in August, the committee will move from the design phase to the implementation phase with the hopes of being able to pilot CES in a couple Hubs during the fall. </w:t>
      </w:r>
    </w:p>
    <w:p w14:paraId="3D828323" w14:textId="77777777" w:rsidR="001C60AE" w:rsidRPr="00B1241E" w:rsidRDefault="001C60AE" w:rsidP="001C60AE">
      <w:pPr>
        <w:pStyle w:val="ListParagraph"/>
        <w:rPr>
          <w:rFonts w:cstheme="minorHAnsi"/>
          <w:b/>
          <w:bCs/>
        </w:rPr>
      </w:pPr>
    </w:p>
    <w:p w14:paraId="066E1C87" w14:textId="1E18EE81" w:rsidR="000B3556" w:rsidRPr="00B1241E" w:rsidRDefault="00BB32FC" w:rsidP="005B576D">
      <w:pPr>
        <w:pStyle w:val="ListParagraph"/>
        <w:numPr>
          <w:ilvl w:val="0"/>
          <w:numId w:val="29"/>
        </w:numPr>
        <w:rPr>
          <w:rFonts w:cstheme="minorHAnsi"/>
          <w:b/>
          <w:bCs/>
        </w:rPr>
      </w:pPr>
      <w:r w:rsidRPr="00B1241E">
        <w:rPr>
          <w:rFonts w:cstheme="minorHAnsi"/>
          <w:b/>
          <w:bCs/>
        </w:rPr>
        <w:t>Youth Action Board Update:</w:t>
      </w:r>
    </w:p>
    <w:p w14:paraId="74F7FC92" w14:textId="3FB5FCE9" w:rsidR="00AE36A9" w:rsidRPr="00B1241E" w:rsidRDefault="005B576D" w:rsidP="004F1036">
      <w:pPr>
        <w:pStyle w:val="NormalWeb"/>
        <w:spacing w:before="40" w:beforeAutospacing="0" w:after="0" w:afterAutospacing="0"/>
        <w:ind w:left="720"/>
        <w:rPr>
          <w:rFonts w:asciiTheme="minorHAnsi" w:hAnsiTheme="minorHAnsi" w:cstheme="minorHAnsi"/>
        </w:rPr>
      </w:pPr>
      <w:r w:rsidRPr="00B1241E">
        <w:rPr>
          <w:rFonts w:asciiTheme="minorHAnsi" w:hAnsiTheme="minorHAnsi" w:cstheme="minorHAnsi"/>
        </w:rPr>
        <w:t>Beverly presented this month’s update by mentioning members are working with Joe Locke to address issues with Youth Coordinated E</w:t>
      </w:r>
      <w:r w:rsidR="0079038C" w:rsidRPr="00B1241E">
        <w:rPr>
          <w:rFonts w:asciiTheme="minorHAnsi" w:hAnsiTheme="minorHAnsi" w:cstheme="minorHAnsi"/>
        </w:rPr>
        <w:t>ntry and are advising Amelia Lyons on best</w:t>
      </w:r>
      <w:r w:rsidR="004F1036" w:rsidRPr="00B1241E">
        <w:rPr>
          <w:rFonts w:asciiTheme="minorHAnsi" w:hAnsiTheme="minorHAnsi" w:cstheme="minorHAnsi"/>
        </w:rPr>
        <w:t xml:space="preserve"> </w:t>
      </w:r>
      <w:r w:rsidR="0079038C" w:rsidRPr="00B1241E">
        <w:rPr>
          <w:rFonts w:asciiTheme="minorHAnsi" w:hAnsiTheme="minorHAnsi" w:cstheme="minorHAnsi"/>
        </w:rPr>
        <w:t xml:space="preserve">practices concerning </w:t>
      </w:r>
      <w:proofErr w:type="spellStart"/>
      <w:r w:rsidR="0079038C" w:rsidRPr="00B1241E">
        <w:rPr>
          <w:rFonts w:asciiTheme="minorHAnsi" w:hAnsiTheme="minorHAnsi" w:cstheme="minorHAnsi"/>
        </w:rPr>
        <w:t>Mckinney</w:t>
      </w:r>
      <w:proofErr w:type="spellEnd"/>
      <w:r w:rsidR="0079038C" w:rsidRPr="00B1241E">
        <w:rPr>
          <w:rFonts w:asciiTheme="minorHAnsi" w:hAnsiTheme="minorHAnsi" w:cstheme="minorHAnsi"/>
        </w:rPr>
        <w:t xml:space="preserve"> Vento.  Work on an official YAB</w:t>
      </w:r>
      <w:r w:rsidR="001C60AE" w:rsidRPr="00B1241E">
        <w:rPr>
          <w:rFonts w:asciiTheme="minorHAnsi" w:hAnsiTheme="minorHAnsi" w:cstheme="minorHAnsi"/>
        </w:rPr>
        <w:t xml:space="preserve"> handbook has begun with the hopes it will assist in the recruitment of new members. </w:t>
      </w:r>
    </w:p>
    <w:p w14:paraId="576E4C2D" w14:textId="77777777" w:rsidR="009D7BF8" w:rsidRPr="00B1241E" w:rsidRDefault="009D7BF8" w:rsidP="009D7BF8">
      <w:pPr>
        <w:pStyle w:val="NormalWeb"/>
        <w:spacing w:before="40" w:beforeAutospacing="0" w:after="0" w:afterAutospacing="0"/>
        <w:ind w:left="720"/>
        <w:rPr>
          <w:rFonts w:asciiTheme="minorHAnsi" w:hAnsiTheme="minorHAnsi" w:cstheme="minorHAnsi"/>
        </w:rPr>
      </w:pPr>
    </w:p>
    <w:p w14:paraId="0A83BB69" w14:textId="3FC72F4C" w:rsidR="0019433F" w:rsidRPr="00B1241E" w:rsidRDefault="0019433F" w:rsidP="009D7BF8">
      <w:pPr>
        <w:pStyle w:val="NormalWeb"/>
        <w:numPr>
          <w:ilvl w:val="0"/>
          <w:numId w:val="29"/>
        </w:numPr>
        <w:spacing w:before="40" w:beforeAutospacing="0" w:after="0" w:afterAutospacing="0"/>
        <w:rPr>
          <w:rFonts w:asciiTheme="minorHAnsi" w:hAnsiTheme="minorHAnsi" w:cstheme="minorHAnsi"/>
        </w:rPr>
      </w:pPr>
      <w:r w:rsidRPr="00B1241E">
        <w:rPr>
          <w:rFonts w:asciiTheme="minorHAnsi" w:hAnsiTheme="minorHAnsi" w:cstheme="minorHAnsi"/>
          <w:b/>
          <w:bCs/>
        </w:rPr>
        <w:t xml:space="preserve">Standing Committee </w:t>
      </w:r>
      <w:r w:rsidR="00CE69F4" w:rsidRPr="00B1241E">
        <w:rPr>
          <w:rFonts w:asciiTheme="minorHAnsi" w:hAnsiTheme="minorHAnsi" w:cstheme="minorHAnsi"/>
          <w:b/>
          <w:bCs/>
        </w:rPr>
        <w:t>Updates</w:t>
      </w:r>
      <w:r w:rsidR="0052121E" w:rsidRPr="00B1241E">
        <w:rPr>
          <w:rFonts w:asciiTheme="minorHAnsi" w:hAnsiTheme="minorHAnsi" w:cstheme="minorHAnsi"/>
          <w:b/>
          <w:bCs/>
        </w:rPr>
        <w:t>:</w:t>
      </w:r>
    </w:p>
    <w:p w14:paraId="21DB3707" w14:textId="386BAE7C" w:rsidR="00E9333C" w:rsidRPr="00B1241E" w:rsidRDefault="0052121E" w:rsidP="00DB4897">
      <w:pPr>
        <w:pStyle w:val="ListParagraph"/>
        <w:numPr>
          <w:ilvl w:val="0"/>
          <w:numId w:val="36"/>
        </w:numPr>
        <w:rPr>
          <w:rFonts w:eastAsia="Times New Roman"/>
        </w:rPr>
      </w:pPr>
      <w:r w:rsidRPr="00B1241E">
        <w:rPr>
          <w:rFonts w:cstheme="minorHAnsi"/>
          <w:b/>
          <w:bCs/>
          <w:u w:val="single"/>
        </w:rPr>
        <w:t>Resource Committee:</w:t>
      </w:r>
      <w:r w:rsidRPr="00B1241E">
        <w:rPr>
          <w:rFonts w:cstheme="minorHAnsi"/>
          <w:b/>
          <w:u w:val="single"/>
        </w:rPr>
        <w:t xml:space="preserve"> </w:t>
      </w:r>
      <w:r w:rsidR="009D7BF8" w:rsidRPr="00B1241E">
        <w:rPr>
          <w:rFonts w:cstheme="minorHAnsi"/>
        </w:rPr>
        <w:t>Norm noted during the main topic of conversation at the committee</w:t>
      </w:r>
      <w:r w:rsidR="00DB4897" w:rsidRPr="00B1241E">
        <w:rPr>
          <w:rFonts w:cstheme="minorHAnsi"/>
        </w:rPr>
        <w:t>’</w:t>
      </w:r>
      <w:r w:rsidR="009D7BF8" w:rsidRPr="00B1241E">
        <w:rPr>
          <w:rFonts w:cstheme="minorHAnsi"/>
        </w:rPr>
        <w:t xml:space="preserve">s meeting centered on PIT Count planning and the partaking role Hub Coordinators. </w:t>
      </w:r>
      <w:r w:rsidR="00D0767D">
        <w:rPr>
          <w:rFonts w:cstheme="minorHAnsi"/>
        </w:rPr>
        <w:t>Ideas for future trainings were also discussed.</w:t>
      </w:r>
    </w:p>
    <w:p w14:paraId="256BC130" w14:textId="77777777" w:rsidR="00851D00" w:rsidRPr="00B1241E" w:rsidRDefault="00851D00" w:rsidP="00851D00">
      <w:pPr>
        <w:pStyle w:val="NormalWeb"/>
        <w:spacing w:before="40" w:beforeAutospacing="0" w:after="0" w:afterAutospacing="0"/>
        <w:rPr>
          <w:rFonts w:asciiTheme="minorHAnsi" w:hAnsiTheme="minorHAnsi" w:cstheme="minorHAnsi"/>
        </w:rPr>
      </w:pPr>
      <w:bookmarkStart w:id="0" w:name="_GoBack"/>
      <w:bookmarkEnd w:id="0"/>
    </w:p>
    <w:p w14:paraId="1EBA4688" w14:textId="00A7CF78" w:rsidR="00DA2211" w:rsidRPr="00B1241E" w:rsidRDefault="009C6054" w:rsidP="006267F3">
      <w:pPr>
        <w:pStyle w:val="NormalWeb"/>
        <w:numPr>
          <w:ilvl w:val="0"/>
          <w:numId w:val="29"/>
        </w:numPr>
        <w:spacing w:before="40" w:beforeAutospacing="0" w:after="0" w:afterAutospacing="0"/>
        <w:rPr>
          <w:rFonts w:asciiTheme="minorHAnsi" w:hAnsiTheme="minorHAnsi" w:cstheme="minorHAnsi"/>
        </w:rPr>
      </w:pPr>
      <w:r w:rsidRPr="00B1241E">
        <w:rPr>
          <w:rFonts w:asciiTheme="minorHAnsi" w:hAnsiTheme="minorHAnsi" w:cstheme="minorHAnsi"/>
          <w:b/>
          <w:bCs/>
        </w:rPr>
        <w:t>New Agenda Items</w:t>
      </w:r>
      <w:r w:rsidR="00B80F9C" w:rsidRPr="00B1241E">
        <w:rPr>
          <w:rFonts w:asciiTheme="minorHAnsi" w:hAnsiTheme="minorHAnsi" w:cstheme="minorHAnsi"/>
          <w:b/>
          <w:bCs/>
        </w:rPr>
        <w:t>:</w:t>
      </w:r>
      <w:r w:rsidRPr="00B1241E">
        <w:rPr>
          <w:rFonts w:asciiTheme="minorHAnsi" w:hAnsiTheme="minorHAnsi" w:cstheme="minorHAnsi"/>
        </w:rPr>
        <w:t xml:space="preserve">  </w:t>
      </w:r>
      <w:r w:rsidR="001C60AE" w:rsidRPr="00B1241E">
        <w:rPr>
          <w:rFonts w:asciiTheme="minorHAnsi" w:hAnsiTheme="minorHAnsi" w:cstheme="minorHAnsi"/>
        </w:rPr>
        <w:t>SNOFO will be on next month’s agenda</w:t>
      </w:r>
      <w:r w:rsidR="009D7BF8" w:rsidRPr="00B1241E">
        <w:rPr>
          <w:rFonts w:asciiTheme="minorHAnsi" w:hAnsiTheme="minorHAnsi" w:cstheme="minorHAnsi"/>
        </w:rPr>
        <w:t xml:space="preserve"> as a big thinking topic. </w:t>
      </w:r>
      <w:r w:rsidR="001C60AE" w:rsidRPr="00B1241E">
        <w:rPr>
          <w:rFonts w:asciiTheme="minorHAnsi" w:hAnsiTheme="minorHAnsi" w:cstheme="minorHAnsi"/>
        </w:rPr>
        <w:t xml:space="preserve">  </w:t>
      </w:r>
      <w:r w:rsidRPr="00B1241E">
        <w:rPr>
          <w:rFonts w:asciiTheme="minorHAnsi" w:hAnsiTheme="minorHAnsi" w:cstheme="minorHAnsi"/>
        </w:rPr>
        <w:t>All were asked to send Betty, Scott or any of the tri-chairs suggestions for</w:t>
      </w:r>
      <w:r w:rsidR="009D7BF8" w:rsidRPr="00B1241E">
        <w:rPr>
          <w:rFonts w:asciiTheme="minorHAnsi" w:hAnsiTheme="minorHAnsi" w:cstheme="minorHAnsi"/>
        </w:rPr>
        <w:t xml:space="preserve"> August</w:t>
      </w:r>
      <w:r w:rsidRPr="00B1241E">
        <w:rPr>
          <w:rFonts w:asciiTheme="minorHAnsi" w:hAnsiTheme="minorHAnsi" w:cstheme="minorHAnsi"/>
        </w:rPr>
        <w:t>’s Continuum Meeting.</w:t>
      </w:r>
    </w:p>
    <w:p w14:paraId="5C800D78" w14:textId="77777777" w:rsidR="009C6054" w:rsidRPr="00B1241E" w:rsidRDefault="009C6054" w:rsidP="009C6054">
      <w:pPr>
        <w:pStyle w:val="NormalWeb"/>
        <w:spacing w:before="40" w:beforeAutospacing="0" w:after="0" w:afterAutospacing="0"/>
        <w:ind w:left="720"/>
        <w:rPr>
          <w:rFonts w:asciiTheme="minorHAnsi" w:hAnsiTheme="minorHAnsi" w:cstheme="minorHAnsi"/>
        </w:rPr>
      </w:pPr>
    </w:p>
    <w:p w14:paraId="24530560" w14:textId="34F51616" w:rsidR="002C57A3" w:rsidRPr="00160418" w:rsidRDefault="002C57A3" w:rsidP="00CC0CA2">
      <w:pPr>
        <w:pStyle w:val="NormalWeb"/>
        <w:spacing w:before="0" w:beforeAutospacing="0" w:after="0" w:afterAutospacing="0"/>
        <w:jc w:val="center"/>
        <w:rPr>
          <w:rFonts w:asciiTheme="minorHAnsi" w:hAnsiTheme="minorHAnsi" w:cstheme="minorHAnsi"/>
          <w:b/>
        </w:rPr>
      </w:pPr>
      <w:r w:rsidRPr="00B1241E">
        <w:rPr>
          <w:rFonts w:asciiTheme="minorHAnsi" w:hAnsiTheme="minorHAnsi" w:cstheme="minorHAnsi"/>
          <w:b/>
          <w:bCs/>
        </w:rPr>
        <w:lastRenderedPageBreak/>
        <w:t>Next MCOC meeting is scheduled for</w:t>
      </w:r>
      <w:r w:rsidR="009D7BF8" w:rsidRPr="00B1241E">
        <w:rPr>
          <w:rFonts w:asciiTheme="minorHAnsi" w:hAnsiTheme="minorHAnsi" w:cstheme="minorHAnsi"/>
          <w:b/>
          <w:bCs/>
        </w:rPr>
        <w:t xml:space="preserve"> August 18</w:t>
      </w:r>
      <w:r w:rsidR="00C03D7A" w:rsidRPr="00B1241E">
        <w:rPr>
          <w:rFonts w:asciiTheme="minorHAnsi" w:hAnsiTheme="minorHAnsi" w:cstheme="minorHAnsi"/>
          <w:b/>
          <w:bCs/>
        </w:rPr>
        <w:t>, 2022</w:t>
      </w:r>
      <w:r w:rsidRPr="00B1241E">
        <w:rPr>
          <w:rFonts w:asciiTheme="minorHAnsi" w:hAnsiTheme="minorHAnsi" w:cstheme="minorHAnsi"/>
          <w:b/>
          <w:bCs/>
        </w:rPr>
        <w:t xml:space="preserve"> from 1:00-3:00 pm</w:t>
      </w:r>
    </w:p>
    <w:sectPr w:rsidR="002C57A3" w:rsidRPr="00160418"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677633" w:rsidRDefault="00677633" w:rsidP="008466CE">
      <w:r>
        <w:separator/>
      </w:r>
    </w:p>
  </w:endnote>
  <w:endnote w:type="continuationSeparator" w:id="0">
    <w:p w14:paraId="6AAD12A4" w14:textId="77777777" w:rsidR="00677633" w:rsidRDefault="0067763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695430D2"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D0767D">
          <w:rPr>
            <w:rStyle w:val="PageNumber"/>
            <w:noProof/>
          </w:rPr>
          <w:t>4</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677633" w:rsidRDefault="00677633" w:rsidP="008466CE">
      <w:r>
        <w:separator/>
      </w:r>
    </w:p>
  </w:footnote>
  <w:footnote w:type="continuationSeparator" w:id="0">
    <w:p w14:paraId="2FB3B6B0" w14:textId="77777777" w:rsidR="00677633" w:rsidRDefault="0067763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DEE"/>
    <w:multiLevelType w:val="hybridMultilevel"/>
    <w:tmpl w:val="65084C02"/>
    <w:lvl w:ilvl="0" w:tplc="5082DF0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F64E9"/>
    <w:multiLevelType w:val="hybridMultilevel"/>
    <w:tmpl w:val="FF667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FC44C8"/>
    <w:multiLevelType w:val="hybridMultilevel"/>
    <w:tmpl w:val="73120EFA"/>
    <w:lvl w:ilvl="0" w:tplc="B0A2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C210FB"/>
    <w:multiLevelType w:val="hybridMultilevel"/>
    <w:tmpl w:val="283CD73A"/>
    <w:lvl w:ilvl="0" w:tplc="6D361A60">
      <w:start w:val="1"/>
      <w:numFmt w:val="bullet"/>
      <w:lvlText w:val="•"/>
      <w:lvlJc w:val="left"/>
      <w:pPr>
        <w:tabs>
          <w:tab w:val="num" w:pos="720"/>
        </w:tabs>
        <w:ind w:left="720" w:hanging="360"/>
      </w:pPr>
      <w:rPr>
        <w:rFonts w:ascii="Arial" w:hAnsi="Arial" w:hint="default"/>
      </w:rPr>
    </w:lvl>
    <w:lvl w:ilvl="1" w:tplc="1B70F130" w:tentative="1">
      <w:start w:val="1"/>
      <w:numFmt w:val="bullet"/>
      <w:lvlText w:val="•"/>
      <w:lvlJc w:val="left"/>
      <w:pPr>
        <w:tabs>
          <w:tab w:val="num" w:pos="1440"/>
        </w:tabs>
        <w:ind w:left="1440" w:hanging="360"/>
      </w:pPr>
      <w:rPr>
        <w:rFonts w:ascii="Arial" w:hAnsi="Arial" w:hint="default"/>
      </w:rPr>
    </w:lvl>
    <w:lvl w:ilvl="2" w:tplc="55EA8336" w:tentative="1">
      <w:start w:val="1"/>
      <w:numFmt w:val="bullet"/>
      <w:lvlText w:val="•"/>
      <w:lvlJc w:val="left"/>
      <w:pPr>
        <w:tabs>
          <w:tab w:val="num" w:pos="2160"/>
        </w:tabs>
        <w:ind w:left="2160" w:hanging="360"/>
      </w:pPr>
      <w:rPr>
        <w:rFonts w:ascii="Arial" w:hAnsi="Arial" w:hint="default"/>
      </w:rPr>
    </w:lvl>
    <w:lvl w:ilvl="3" w:tplc="15443CB0" w:tentative="1">
      <w:start w:val="1"/>
      <w:numFmt w:val="bullet"/>
      <w:lvlText w:val="•"/>
      <w:lvlJc w:val="left"/>
      <w:pPr>
        <w:tabs>
          <w:tab w:val="num" w:pos="2880"/>
        </w:tabs>
        <w:ind w:left="2880" w:hanging="360"/>
      </w:pPr>
      <w:rPr>
        <w:rFonts w:ascii="Arial" w:hAnsi="Arial" w:hint="default"/>
      </w:rPr>
    </w:lvl>
    <w:lvl w:ilvl="4" w:tplc="98C2C348" w:tentative="1">
      <w:start w:val="1"/>
      <w:numFmt w:val="bullet"/>
      <w:lvlText w:val="•"/>
      <w:lvlJc w:val="left"/>
      <w:pPr>
        <w:tabs>
          <w:tab w:val="num" w:pos="3600"/>
        </w:tabs>
        <w:ind w:left="3600" w:hanging="360"/>
      </w:pPr>
      <w:rPr>
        <w:rFonts w:ascii="Arial" w:hAnsi="Arial" w:hint="default"/>
      </w:rPr>
    </w:lvl>
    <w:lvl w:ilvl="5" w:tplc="533C966A" w:tentative="1">
      <w:start w:val="1"/>
      <w:numFmt w:val="bullet"/>
      <w:lvlText w:val="•"/>
      <w:lvlJc w:val="left"/>
      <w:pPr>
        <w:tabs>
          <w:tab w:val="num" w:pos="4320"/>
        </w:tabs>
        <w:ind w:left="4320" w:hanging="360"/>
      </w:pPr>
      <w:rPr>
        <w:rFonts w:ascii="Arial" w:hAnsi="Arial" w:hint="default"/>
      </w:rPr>
    </w:lvl>
    <w:lvl w:ilvl="6" w:tplc="0FC42F0C" w:tentative="1">
      <w:start w:val="1"/>
      <w:numFmt w:val="bullet"/>
      <w:lvlText w:val="•"/>
      <w:lvlJc w:val="left"/>
      <w:pPr>
        <w:tabs>
          <w:tab w:val="num" w:pos="5040"/>
        </w:tabs>
        <w:ind w:left="5040" w:hanging="360"/>
      </w:pPr>
      <w:rPr>
        <w:rFonts w:ascii="Arial" w:hAnsi="Arial" w:hint="default"/>
      </w:rPr>
    </w:lvl>
    <w:lvl w:ilvl="7" w:tplc="590A4E62" w:tentative="1">
      <w:start w:val="1"/>
      <w:numFmt w:val="bullet"/>
      <w:lvlText w:val="•"/>
      <w:lvlJc w:val="left"/>
      <w:pPr>
        <w:tabs>
          <w:tab w:val="num" w:pos="5760"/>
        </w:tabs>
        <w:ind w:left="5760" w:hanging="360"/>
      </w:pPr>
      <w:rPr>
        <w:rFonts w:ascii="Arial" w:hAnsi="Arial" w:hint="default"/>
      </w:rPr>
    </w:lvl>
    <w:lvl w:ilvl="8" w:tplc="7D6AA7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27101"/>
    <w:multiLevelType w:val="hybridMultilevel"/>
    <w:tmpl w:val="05FE5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4266A"/>
    <w:multiLevelType w:val="hybridMultilevel"/>
    <w:tmpl w:val="B56476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B030EB"/>
    <w:multiLevelType w:val="hybridMultilevel"/>
    <w:tmpl w:val="BD9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D45E6"/>
    <w:multiLevelType w:val="hybridMultilevel"/>
    <w:tmpl w:val="B89C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75A54"/>
    <w:multiLevelType w:val="hybridMultilevel"/>
    <w:tmpl w:val="C006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935E31"/>
    <w:multiLevelType w:val="hybridMultilevel"/>
    <w:tmpl w:val="6BAE7ACE"/>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560A5"/>
    <w:multiLevelType w:val="hybridMultilevel"/>
    <w:tmpl w:val="086680A8"/>
    <w:lvl w:ilvl="0" w:tplc="987A1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503F7C"/>
    <w:multiLevelType w:val="hybridMultilevel"/>
    <w:tmpl w:val="8F9E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D57547"/>
    <w:multiLevelType w:val="hybridMultilevel"/>
    <w:tmpl w:val="C95450D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3" w15:restartNumberingAfterBreak="0">
    <w:nsid w:val="200A5994"/>
    <w:multiLevelType w:val="hybridMultilevel"/>
    <w:tmpl w:val="8BBA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F31AF4"/>
    <w:multiLevelType w:val="hybridMultilevel"/>
    <w:tmpl w:val="8CAAE0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2C6218"/>
    <w:multiLevelType w:val="hybridMultilevel"/>
    <w:tmpl w:val="EFD8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2B2A24"/>
    <w:multiLevelType w:val="hybridMultilevel"/>
    <w:tmpl w:val="E20EF838"/>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76CA6"/>
    <w:multiLevelType w:val="hybridMultilevel"/>
    <w:tmpl w:val="BE30B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4B12C3B"/>
    <w:multiLevelType w:val="hybridMultilevel"/>
    <w:tmpl w:val="56485BC8"/>
    <w:lvl w:ilvl="0" w:tplc="BFA01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76D48"/>
    <w:multiLevelType w:val="hybridMultilevel"/>
    <w:tmpl w:val="03984BDA"/>
    <w:lvl w:ilvl="0" w:tplc="52001FF0">
      <w:start w:val="1"/>
      <w:numFmt w:val="decimal"/>
      <w:lvlText w:val="%1."/>
      <w:lvlJc w:val="left"/>
      <w:pPr>
        <w:ind w:left="1800" w:hanging="360"/>
      </w:pPr>
      <w:rPr>
        <w:rFonts w:asciiTheme="minorHAnsi" w:eastAsia="Times New Roman" w:hAnsiTheme="minorHAnsi"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38ED13E2"/>
    <w:multiLevelType w:val="hybridMultilevel"/>
    <w:tmpl w:val="42ECBA14"/>
    <w:lvl w:ilvl="0" w:tplc="3A10C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F2BE7"/>
    <w:multiLevelType w:val="hybridMultilevel"/>
    <w:tmpl w:val="C23CFC76"/>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61591"/>
    <w:multiLevelType w:val="hybridMultilevel"/>
    <w:tmpl w:val="21AA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7B432A"/>
    <w:multiLevelType w:val="hybridMultilevel"/>
    <w:tmpl w:val="0AAE2DC2"/>
    <w:lvl w:ilvl="0" w:tplc="B2B8D70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DD068D"/>
    <w:multiLevelType w:val="hybridMultilevel"/>
    <w:tmpl w:val="4A40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0E3A3A"/>
    <w:multiLevelType w:val="hybridMultilevel"/>
    <w:tmpl w:val="10DC33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C9F29EC"/>
    <w:multiLevelType w:val="hybridMultilevel"/>
    <w:tmpl w:val="5D8C32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A27F1"/>
    <w:multiLevelType w:val="hybridMultilevel"/>
    <w:tmpl w:val="7C94B5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633848"/>
    <w:multiLevelType w:val="hybridMultilevel"/>
    <w:tmpl w:val="E16E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7626E"/>
    <w:multiLevelType w:val="hybridMultilevel"/>
    <w:tmpl w:val="B808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E1119D"/>
    <w:multiLevelType w:val="hybridMultilevel"/>
    <w:tmpl w:val="A56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70366A"/>
    <w:multiLevelType w:val="hybridMultilevel"/>
    <w:tmpl w:val="9476FB38"/>
    <w:lvl w:ilvl="0" w:tplc="8AF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E36930"/>
    <w:multiLevelType w:val="hybridMultilevel"/>
    <w:tmpl w:val="391AE66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1A17DB"/>
    <w:multiLevelType w:val="hybridMultilevel"/>
    <w:tmpl w:val="D0E8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46710"/>
    <w:multiLevelType w:val="hybridMultilevel"/>
    <w:tmpl w:val="60B20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1"/>
  </w:num>
  <w:num w:numId="3">
    <w:abstractNumId w:val="24"/>
  </w:num>
  <w:num w:numId="4">
    <w:abstractNumId w:val="29"/>
  </w:num>
  <w:num w:numId="5">
    <w:abstractNumId w:val="31"/>
  </w:num>
  <w:num w:numId="6">
    <w:abstractNumId w:val="8"/>
  </w:num>
  <w:num w:numId="7">
    <w:abstractNumId w:val="26"/>
  </w:num>
  <w:num w:numId="8">
    <w:abstractNumId w:val="21"/>
  </w:num>
  <w:num w:numId="9">
    <w:abstractNumId w:val="3"/>
  </w:num>
  <w:num w:numId="10">
    <w:abstractNumId w:val="27"/>
  </w:num>
  <w:num w:numId="11">
    <w:abstractNumId w:val="2"/>
  </w:num>
  <w:num w:numId="12">
    <w:abstractNumId w:val="15"/>
  </w:num>
  <w:num w:numId="13">
    <w:abstractNumId w:val="16"/>
  </w:num>
  <w:num w:numId="14">
    <w:abstractNumId w:val="7"/>
  </w:num>
  <w:num w:numId="15">
    <w:abstractNumId w:val="1"/>
  </w:num>
  <w:num w:numId="16">
    <w:abstractNumId w:val="28"/>
  </w:num>
  <w:num w:numId="17">
    <w:abstractNumId w:val="12"/>
  </w:num>
  <w:num w:numId="18">
    <w:abstractNumId w:val="10"/>
  </w:num>
  <w:num w:numId="19">
    <w:abstractNumId w:val="14"/>
  </w:num>
  <w:num w:numId="20">
    <w:abstractNumId w:val="23"/>
  </w:num>
  <w:num w:numId="21">
    <w:abstractNumId w:val="33"/>
  </w:num>
  <w:num w:numId="22">
    <w:abstractNumId w:val="6"/>
  </w:num>
  <w:num w:numId="23">
    <w:abstractNumId w:val="18"/>
  </w:num>
  <w:num w:numId="24">
    <w:abstractNumId w:val="32"/>
  </w:num>
  <w:num w:numId="25">
    <w:abstractNumId w:val="22"/>
  </w:num>
  <w:num w:numId="26">
    <w:abstractNumId w:val="0"/>
  </w:num>
  <w:num w:numId="27">
    <w:abstractNumId w:val="5"/>
  </w:num>
  <w:num w:numId="28">
    <w:abstractNumId w:val="34"/>
  </w:num>
  <w:num w:numId="29">
    <w:abstractNumId w:val="20"/>
  </w:num>
  <w:num w:numId="30">
    <w:abstractNumId w:val="4"/>
  </w:num>
  <w:num w:numId="31">
    <w:abstractNumId w:val="17"/>
  </w:num>
  <w:num w:numId="32">
    <w:abstractNumId w:val="25"/>
  </w:num>
  <w:num w:numId="33">
    <w:abstractNumId w:val="35"/>
  </w:num>
  <w:num w:numId="34">
    <w:abstractNumId w:val="13"/>
  </w:num>
  <w:num w:numId="35">
    <w:abstractNumId w:val="19"/>
  </w:num>
  <w:num w:numId="3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0CF9"/>
    <w:rsid w:val="00012113"/>
    <w:rsid w:val="00012EA6"/>
    <w:rsid w:val="000144FA"/>
    <w:rsid w:val="000149F1"/>
    <w:rsid w:val="00015A09"/>
    <w:rsid w:val="00020D2B"/>
    <w:rsid w:val="00027CA5"/>
    <w:rsid w:val="00030303"/>
    <w:rsid w:val="0003117D"/>
    <w:rsid w:val="000356CB"/>
    <w:rsid w:val="00037768"/>
    <w:rsid w:val="00037C31"/>
    <w:rsid w:val="00037F9D"/>
    <w:rsid w:val="000404EE"/>
    <w:rsid w:val="00043517"/>
    <w:rsid w:val="00052EB0"/>
    <w:rsid w:val="000540A9"/>
    <w:rsid w:val="000546EA"/>
    <w:rsid w:val="0005639F"/>
    <w:rsid w:val="00057890"/>
    <w:rsid w:val="0005799F"/>
    <w:rsid w:val="000623B9"/>
    <w:rsid w:val="00071F17"/>
    <w:rsid w:val="0007293B"/>
    <w:rsid w:val="000732C1"/>
    <w:rsid w:val="00073479"/>
    <w:rsid w:val="00074EA7"/>
    <w:rsid w:val="00075D94"/>
    <w:rsid w:val="0007645C"/>
    <w:rsid w:val="000779D6"/>
    <w:rsid w:val="00081CEE"/>
    <w:rsid w:val="00081DEB"/>
    <w:rsid w:val="0008229F"/>
    <w:rsid w:val="00082AA1"/>
    <w:rsid w:val="000855B9"/>
    <w:rsid w:val="000857C6"/>
    <w:rsid w:val="000858E4"/>
    <w:rsid w:val="00085FA5"/>
    <w:rsid w:val="00086DA6"/>
    <w:rsid w:val="000871F5"/>
    <w:rsid w:val="00091F20"/>
    <w:rsid w:val="00093273"/>
    <w:rsid w:val="0009461B"/>
    <w:rsid w:val="00097796"/>
    <w:rsid w:val="000A586A"/>
    <w:rsid w:val="000B3556"/>
    <w:rsid w:val="000B5FEF"/>
    <w:rsid w:val="000B7800"/>
    <w:rsid w:val="000C05B8"/>
    <w:rsid w:val="000C5DA7"/>
    <w:rsid w:val="000C7E08"/>
    <w:rsid w:val="000D14F0"/>
    <w:rsid w:val="000D2240"/>
    <w:rsid w:val="000D3083"/>
    <w:rsid w:val="000D378F"/>
    <w:rsid w:val="000D67FF"/>
    <w:rsid w:val="000D7067"/>
    <w:rsid w:val="000D79DB"/>
    <w:rsid w:val="000E047D"/>
    <w:rsid w:val="000E1140"/>
    <w:rsid w:val="000E13F5"/>
    <w:rsid w:val="000E2633"/>
    <w:rsid w:val="000E4DD0"/>
    <w:rsid w:val="000E5380"/>
    <w:rsid w:val="000E69DC"/>
    <w:rsid w:val="000F1806"/>
    <w:rsid w:val="000F1F4E"/>
    <w:rsid w:val="000F3DD6"/>
    <w:rsid w:val="000F598E"/>
    <w:rsid w:val="0010164E"/>
    <w:rsid w:val="00101832"/>
    <w:rsid w:val="00101A9D"/>
    <w:rsid w:val="00103BD9"/>
    <w:rsid w:val="001045F5"/>
    <w:rsid w:val="001060AD"/>
    <w:rsid w:val="00110B33"/>
    <w:rsid w:val="0011237E"/>
    <w:rsid w:val="0011677E"/>
    <w:rsid w:val="00116F8C"/>
    <w:rsid w:val="00117F09"/>
    <w:rsid w:val="00126317"/>
    <w:rsid w:val="001272C8"/>
    <w:rsid w:val="0012761F"/>
    <w:rsid w:val="001303FF"/>
    <w:rsid w:val="001304F9"/>
    <w:rsid w:val="00130B7E"/>
    <w:rsid w:val="00130CF3"/>
    <w:rsid w:val="00132417"/>
    <w:rsid w:val="00144B45"/>
    <w:rsid w:val="00146186"/>
    <w:rsid w:val="00153AB9"/>
    <w:rsid w:val="001544B8"/>
    <w:rsid w:val="0015637E"/>
    <w:rsid w:val="001563A2"/>
    <w:rsid w:val="001573C2"/>
    <w:rsid w:val="00160418"/>
    <w:rsid w:val="00162A21"/>
    <w:rsid w:val="00163B36"/>
    <w:rsid w:val="001650EB"/>
    <w:rsid w:val="001659A1"/>
    <w:rsid w:val="0016620A"/>
    <w:rsid w:val="00171178"/>
    <w:rsid w:val="001717AA"/>
    <w:rsid w:val="001724B3"/>
    <w:rsid w:val="001733AA"/>
    <w:rsid w:val="00175EDD"/>
    <w:rsid w:val="001766D0"/>
    <w:rsid w:val="00176B87"/>
    <w:rsid w:val="00177DA5"/>
    <w:rsid w:val="00177F4C"/>
    <w:rsid w:val="001845D6"/>
    <w:rsid w:val="00184CFD"/>
    <w:rsid w:val="00184EEA"/>
    <w:rsid w:val="00186723"/>
    <w:rsid w:val="0018799E"/>
    <w:rsid w:val="00190E1E"/>
    <w:rsid w:val="00192B5D"/>
    <w:rsid w:val="0019433F"/>
    <w:rsid w:val="001959E5"/>
    <w:rsid w:val="00195CC6"/>
    <w:rsid w:val="001966BA"/>
    <w:rsid w:val="00197FDA"/>
    <w:rsid w:val="001A222A"/>
    <w:rsid w:val="001A263D"/>
    <w:rsid w:val="001A485D"/>
    <w:rsid w:val="001A4B67"/>
    <w:rsid w:val="001A59E7"/>
    <w:rsid w:val="001A6FB0"/>
    <w:rsid w:val="001A73A2"/>
    <w:rsid w:val="001B0F27"/>
    <w:rsid w:val="001B3BF9"/>
    <w:rsid w:val="001B46CD"/>
    <w:rsid w:val="001B53B5"/>
    <w:rsid w:val="001B648E"/>
    <w:rsid w:val="001C1860"/>
    <w:rsid w:val="001C298B"/>
    <w:rsid w:val="001C2F68"/>
    <w:rsid w:val="001C60AE"/>
    <w:rsid w:val="001D1389"/>
    <w:rsid w:val="001D3503"/>
    <w:rsid w:val="001D7963"/>
    <w:rsid w:val="001D7D45"/>
    <w:rsid w:val="001E177C"/>
    <w:rsid w:val="001E31D8"/>
    <w:rsid w:val="001E5B1E"/>
    <w:rsid w:val="001E6370"/>
    <w:rsid w:val="001E7270"/>
    <w:rsid w:val="001F107E"/>
    <w:rsid w:val="001F1C7B"/>
    <w:rsid w:val="001F2C1C"/>
    <w:rsid w:val="001F410A"/>
    <w:rsid w:val="001F666C"/>
    <w:rsid w:val="001F775A"/>
    <w:rsid w:val="0020199C"/>
    <w:rsid w:val="00202A73"/>
    <w:rsid w:val="00204242"/>
    <w:rsid w:val="00207FC1"/>
    <w:rsid w:val="00213C77"/>
    <w:rsid w:val="002147E7"/>
    <w:rsid w:val="00224ABD"/>
    <w:rsid w:val="00224B84"/>
    <w:rsid w:val="0023004F"/>
    <w:rsid w:val="002311F3"/>
    <w:rsid w:val="002321AF"/>
    <w:rsid w:val="00232E7A"/>
    <w:rsid w:val="00235B63"/>
    <w:rsid w:val="0023608B"/>
    <w:rsid w:val="00240108"/>
    <w:rsid w:val="00241FEA"/>
    <w:rsid w:val="00245B4C"/>
    <w:rsid w:val="002476B9"/>
    <w:rsid w:val="002501E0"/>
    <w:rsid w:val="00255C32"/>
    <w:rsid w:val="0026287E"/>
    <w:rsid w:val="00264688"/>
    <w:rsid w:val="002675A6"/>
    <w:rsid w:val="00270A95"/>
    <w:rsid w:val="00273188"/>
    <w:rsid w:val="002745DA"/>
    <w:rsid w:val="00276E3B"/>
    <w:rsid w:val="0027700D"/>
    <w:rsid w:val="002773C1"/>
    <w:rsid w:val="00280301"/>
    <w:rsid w:val="00281094"/>
    <w:rsid w:val="00281F30"/>
    <w:rsid w:val="00282083"/>
    <w:rsid w:val="00283E98"/>
    <w:rsid w:val="002856E2"/>
    <w:rsid w:val="0028576B"/>
    <w:rsid w:val="00286B11"/>
    <w:rsid w:val="0028739F"/>
    <w:rsid w:val="00287B55"/>
    <w:rsid w:val="00291405"/>
    <w:rsid w:val="002919CC"/>
    <w:rsid w:val="002925AB"/>
    <w:rsid w:val="00296D1E"/>
    <w:rsid w:val="002A03FE"/>
    <w:rsid w:val="002A0865"/>
    <w:rsid w:val="002A0BD7"/>
    <w:rsid w:val="002A0CE3"/>
    <w:rsid w:val="002A3484"/>
    <w:rsid w:val="002A4302"/>
    <w:rsid w:val="002A56E6"/>
    <w:rsid w:val="002A6361"/>
    <w:rsid w:val="002B17EF"/>
    <w:rsid w:val="002B225F"/>
    <w:rsid w:val="002B31C1"/>
    <w:rsid w:val="002B557D"/>
    <w:rsid w:val="002B5612"/>
    <w:rsid w:val="002B5CBE"/>
    <w:rsid w:val="002B6475"/>
    <w:rsid w:val="002B719B"/>
    <w:rsid w:val="002C3D10"/>
    <w:rsid w:val="002C4D45"/>
    <w:rsid w:val="002C57A3"/>
    <w:rsid w:val="002C7F45"/>
    <w:rsid w:val="002D06B0"/>
    <w:rsid w:val="002D0B2B"/>
    <w:rsid w:val="002D2079"/>
    <w:rsid w:val="002D3730"/>
    <w:rsid w:val="002D6723"/>
    <w:rsid w:val="002D6E81"/>
    <w:rsid w:val="002D75D9"/>
    <w:rsid w:val="002D7A08"/>
    <w:rsid w:val="002E11A7"/>
    <w:rsid w:val="002E234E"/>
    <w:rsid w:val="002E2DEC"/>
    <w:rsid w:val="002E326E"/>
    <w:rsid w:val="002E3ED2"/>
    <w:rsid w:val="002E4011"/>
    <w:rsid w:val="002E5B94"/>
    <w:rsid w:val="002E5CFE"/>
    <w:rsid w:val="002F08B8"/>
    <w:rsid w:val="002F1C4A"/>
    <w:rsid w:val="002F250C"/>
    <w:rsid w:val="002F27B3"/>
    <w:rsid w:val="002F3A37"/>
    <w:rsid w:val="003076A7"/>
    <w:rsid w:val="003079F6"/>
    <w:rsid w:val="00310041"/>
    <w:rsid w:val="003113CE"/>
    <w:rsid w:val="00311ADB"/>
    <w:rsid w:val="00313FB4"/>
    <w:rsid w:val="00314DBB"/>
    <w:rsid w:val="0031569C"/>
    <w:rsid w:val="0031779D"/>
    <w:rsid w:val="003231BE"/>
    <w:rsid w:val="0032386D"/>
    <w:rsid w:val="00323F6C"/>
    <w:rsid w:val="003244A4"/>
    <w:rsid w:val="0032450E"/>
    <w:rsid w:val="00325D27"/>
    <w:rsid w:val="003264B0"/>
    <w:rsid w:val="00326FC2"/>
    <w:rsid w:val="00327566"/>
    <w:rsid w:val="00327C90"/>
    <w:rsid w:val="003324BA"/>
    <w:rsid w:val="0033329F"/>
    <w:rsid w:val="00334853"/>
    <w:rsid w:val="00341E57"/>
    <w:rsid w:val="003445BE"/>
    <w:rsid w:val="00350F2B"/>
    <w:rsid w:val="00351300"/>
    <w:rsid w:val="0035278C"/>
    <w:rsid w:val="00353724"/>
    <w:rsid w:val="00353DC5"/>
    <w:rsid w:val="00353E5D"/>
    <w:rsid w:val="00355286"/>
    <w:rsid w:val="0035553A"/>
    <w:rsid w:val="00361033"/>
    <w:rsid w:val="003635E2"/>
    <w:rsid w:val="00365AC8"/>
    <w:rsid w:val="003668AE"/>
    <w:rsid w:val="00372533"/>
    <w:rsid w:val="00373104"/>
    <w:rsid w:val="003753CF"/>
    <w:rsid w:val="003757A3"/>
    <w:rsid w:val="00380E1B"/>
    <w:rsid w:val="0038274D"/>
    <w:rsid w:val="0038318D"/>
    <w:rsid w:val="00384A66"/>
    <w:rsid w:val="003864DE"/>
    <w:rsid w:val="00390974"/>
    <w:rsid w:val="00391973"/>
    <w:rsid w:val="003935B2"/>
    <w:rsid w:val="00393A0E"/>
    <w:rsid w:val="003958CC"/>
    <w:rsid w:val="003A02EC"/>
    <w:rsid w:val="003A1278"/>
    <w:rsid w:val="003A462B"/>
    <w:rsid w:val="003A4D6E"/>
    <w:rsid w:val="003A5B07"/>
    <w:rsid w:val="003A66F9"/>
    <w:rsid w:val="003B3AC5"/>
    <w:rsid w:val="003B44E1"/>
    <w:rsid w:val="003B6B63"/>
    <w:rsid w:val="003B796F"/>
    <w:rsid w:val="003C08AA"/>
    <w:rsid w:val="003C1361"/>
    <w:rsid w:val="003C1C54"/>
    <w:rsid w:val="003C56A8"/>
    <w:rsid w:val="003C66FC"/>
    <w:rsid w:val="003C7DE5"/>
    <w:rsid w:val="003D08BB"/>
    <w:rsid w:val="003D139F"/>
    <w:rsid w:val="003D1742"/>
    <w:rsid w:val="003D17E5"/>
    <w:rsid w:val="003D200D"/>
    <w:rsid w:val="003D283B"/>
    <w:rsid w:val="003D35FB"/>
    <w:rsid w:val="003D3AFA"/>
    <w:rsid w:val="003D60A4"/>
    <w:rsid w:val="003D6178"/>
    <w:rsid w:val="003E4283"/>
    <w:rsid w:val="003E547F"/>
    <w:rsid w:val="003E5C02"/>
    <w:rsid w:val="003E752E"/>
    <w:rsid w:val="003E7C46"/>
    <w:rsid w:val="003F0780"/>
    <w:rsid w:val="003F13BD"/>
    <w:rsid w:val="003F17FE"/>
    <w:rsid w:val="003F1E9D"/>
    <w:rsid w:val="003F32D5"/>
    <w:rsid w:val="003F398F"/>
    <w:rsid w:val="003F7EF0"/>
    <w:rsid w:val="00400E25"/>
    <w:rsid w:val="004012B4"/>
    <w:rsid w:val="004022E3"/>
    <w:rsid w:val="00407324"/>
    <w:rsid w:val="00407D54"/>
    <w:rsid w:val="00407FA0"/>
    <w:rsid w:val="0041061D"/>
    <w:rsid w:val="00412D1A"/>
    <w:rsid w:val="00415134"/>
    <w:rsid w:val="004155D3"/>
    <w:rsid w:val="004167E5"/>
    <w:rsid w:val="00422BF5"/>
    <w:rsid w:val="004234E5"/>
    <w:rsid w:val="00424B1A"/>
    <w:rsid w:val="00425ECA"/>
    <w:rsid w:val="00426420"/>
    <w:rsid w:val="0043337C"/>
    <w:rsid w:val="00433E85"/>
    <w:rsid w:val="004346E5"/>
    <w:rsid w:val="004374E1"/>
    <w:rsid w:val="00441177"/>
    <w:rsid w:val="0044118C"/>
    <w:rsid w:val="004458F2"/>
    <w:rsid w:val="0045214B"/>
    <w:rsid w:val="00455753"/>
    <w:rsid w:val="00456E2C"/>
    <w:rsid w:val="004601EE"/>
    <w:rsid w:val="00464209"/>
    <w:rsid w:val="004656FA"/>
    <w:rsid w:val="0047004B"/>
    <w:rsid w:val="0047025E"/>
    <w:rsid w:val="0047173D"/>
    <w:rsid w:val="00476539"/>
    <w:rsid w:val="00477169"/>
    <w:rsid w:val="004776F7"/>
    <w:rsid w:val="00481122"/>
    <w:rsid w:val="00484500"/>
    <w:rsid w:val="004873A0"/>
    <w:rsid w:val="00487615"/>
    <w:rsid w:val="00492B4B"/>
    <w:rsid w:val="00495165"/>
    <w:rsid w:val="00496D34"/>
    <w:rsid w:val="0049769A"/>
    <w:rsid w:val="00497AFD"/>
    <w:rsid w:val="00497D13"/>
    <w:rsid w:val="004A095D"/>
    <w:rsid w:val="004A559C"/>
    <w:rsid w:val="004A57A4"/>
    <w:rsid w:val="004A6B95"/>
    <w:rsid w:val="004B02BD"/>
    <w:rsid w:val="004B3AF7"/>
    <w:rsid w:val="004B3F57"/>
    <w:rsid w:val="004B762C"/>
    <w:rsid w:val="004C0602"/>
    <w:rsid w:val="004C06D4"/>
    <w:rsid w:val="004C1680"/>
    <w:rsid w:val="004C285C"/>
    <w:rsid w:val="004C556C"/>
    <w:rsid w:val="004C5854"/>
    <w:rsid w:val="004C7E26"/>
    <w:rsid w:val="004D0B3D"/>
    <w:rsid w:val="004D2193"/>
    <w:rsid w:val="004D3523"/>
    <w:rsid w:val="004D47B3"/>
    <w:rsid w:val="004E000F"/>
    <w:rsid w:val="004E15C9"/>
    <w:rsid w:val="004E6718"/>
    <w:rsid w:val="004E6C42"/>
    <w:rsid w:val="004F01D9"/>
    <w:rsid w:val="004F0C9C"/>
    <w:rsid w:val="004F1036"/>
    <w:rsid w:val="004F5552"/>
    <w:rsid w:val="004F5F55"/>
    <w:rsid w:val="00501CC2"/>
    <w:rsid w:val="005032BF"/>
    <w:rsid w:val="00512C45"/>
    <w:rsid w:val="0051420D"/>
    <w:rsid w:val="00514FDE"/>
    <w:rsid w:val="00515E13"/>
    <w:rsid w:val="00516887"/>
    <w:rsid w:val="00516C91"/>
    <w:rsid w:val="00520352"/>
    <w:rsid w:val="0052121E"/>
    <w:rsid w:val="005262C4"/>
    <w:rsid w:val="00527FCD"/>
    <w:rsid w:val="005307CF"/>
    <w:rsid w:val="00530AA1"/>
    <w:rsid w:val="005343D7"/>
    <w:rsid w:val="00541F76"/>
    <w:rsid w:val="00542F97"/>
    <w:rsid w:val="00543121"/>
    <w:rsid w:val="00547FEC"/>
    <w:rsid w:val="00552267"/>
    <w:rsid w:val="005542FA"/>
    <w:rsid w:val="005547FF"/>
    <w:rsid w:val="00563758"/>
    <w:rsid w:val="00567340"/>
    <w:rsid w:val="00570507"/>
    <w:rsid w:val="00570F27"/>
    <w:rsid w:val="005713D8"/>
    <w:rsid w:val="005716E7"/>
    <w:rsid w:val="00573A55"/>
    <w:rsid w:val="005741C1"/>
    <w:rsid w:val="00574AFD"/>
    <w:rsid w:val="0057736C"/>
    <w:rsid w:val="005833AB"/>
    <w:rsid w:val="0058641E"/>
    <w:rsid w:val="005870E8"/>
    <w:rsid w:val="005903F5"/>
    <w:rsid w:val="00591CFA"/>
    <w:rsid w:val="00591D32"/>
    <w:rsid w:val="005944AF"/>
    <w:rsid w:val="00596B76"/>
    <w:rsid w:val="005A06CA"/>
    <w:rsid w:val="005A0711"/>
    <w:rsid w:val="005A1EE9"/>
    <w:rsid w:val="005A43EB"/>
    <w:rsid w:val="005A6935"/>
    <w:rsid w:val="005A7BDC"/>
    <w:rsid w:val="005A7F05"/>
    <w:rsid w:val="005B140A"/>
    <w:rsid w:val="005B2879"/>
    <w:rsid w:val="005B3FEA"/>
    <w:rsid w:val="005B576D"/>
    <w:rsid w:val="005B6D37"/>
    <w:rsid w:val="005B6E60"/>
    <w:rsid w:val="005C30CC"/>
    <w:rsid w:val="005C385E"/>
    <w:rsid w:val="005C4FAE"/>
    <w:rsid w:val="005C703B"/>
    <w:rsid w:val="005C73D2"/>
    <w:rsid w:val="005C7DE6"/>
    <w:rsid w:val="005D0455"/>
    <w:rsid w:val="005D583D"/>
    <w:rsid w:val="005D5F06"/>
    <w:rsid w:val="005D61CE"/>
    <w:rsid w:val="005E35DC"/>
    <w:rsid w:val="005E3726"/>
    <w:rsid w:val="005E6CB8"/>
    <w:rsid w:val="005F06D8"/>
    <w:rsid w:val="005F2FA3"/>
    <w:rsid w:val="005F3F87"/>
    <w:rsid w:val="005F422B"/>
    <w:rsid w:val="005F792F"/>
    <w:rsid w:val="006003F6"/>
    <w:rsid w:val="00602C15"/>
    <w:rsid w:val="00604EB1"/>
    <w:rsid w:val="00605D0B"/>
    <w:rsid w:val="00607F63"/>
    <w:rsid w:val="0061082A"/>
    <w:rsid w:val="00612ADA"/>
    <w:rsid w:val="00612B87"/>
    <w:rsid w:val="00614B65"/>
    <w:rsid w:val="00615BFE"/>
    <w:rsid w:val="00615F4B"/>
    <w:rsid w:val="00616DD0"/>
    <w:rsid w:val="00617BAB"/>
    <w:rsid w:val="006202F7"/>
    <w:rsid w:val="00620A76"/>
    <w:rsid w:val="00620B73"/>
    <w:rsid w:val="00621F2D"/>
    <w:rsid w:val="00622E03"/>
    <w:rsid w:val="00622F49"/>
    <w:rsid w:val="006267F3"/>
    <w:rsid w:val="00630E4C"/>
    <w:rsid w:val="006318C7"/>
    <w:rsid w:val="00634C48"/>
    <w:rsid w:val="00635EA9"/>
    <w:rsid w:val="00636A51"/>
    <w:rsid w:val="00636E11"/>
    <w:rsid w:val="0064280B"/>
    <w:rsid w:val="00642830"/>
    <w:rsid w:val="006442B2"/>
    <w:rsid w:val="0064587E"/>
    <w:rsid w:val="00653E02"/>
    <w:rsid w:val="006565D0"/>
    <w:rsid w:val="00656750"/>
    <w:rsid w:val="00657802"/>
    <w:rsid w:val="00662153"/>
    <w:rsid w:val="0066767F"/>
    <w:rsid w:val="00667A63"/>
    <w:rsid w:val="00671093"/>
    <w:rsid w:val="0067247F"/>
    <w:rsid w:val="00672C2B"/>
    <w:rsid w:val="0067366E"/>
    <w:rsid w:val="00674057"/>
    <w:rsid w:val="006774FE"/>
    <w:rsid w:val="00677633"/>
    <w:rsid w:val="006814E8"/>
    <w:rsid w:val="00681883"/>
    <w:rsid w:val="00683142"/>
    <w:rsid w:val="00683BA1"/>
    <w:rsid w:val="0068570E"/>
    <w:rsid w:val="0068693E"/>
    <w:rsid w:val="0069043E"/>
    <w:rsid w:val="006914D3"/>
    <w:rsid w:val="00695864"/>
    <w:rsid w:val="00696E61"/>
    <w:rsid w:val="00697B46"/>
    <w:rsid w:val="006A086E"/>
    <w:rsid w:val="006A0D6D"/>
    <w:rsid w:val="006A3AF3"/>
    <w:rsid w:val="006A52A8"/>
    <w:rsid w:val="006A52D3"/>
    <w:rsid w:val="006A5426"/>
    <w:rsid w:val="006B0DE1"/>
    <w:rsid w:val="006B0E14"/>
    <w:rsid w:val="006B16AC"/>
    <w:rsid w:val="006B323F"/>
    <w:rsid w:val="006B4450"/>
    <w:rsid w:val="006B63D0"/>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E138F"/>
    <w:rsid w:val="006E1A73"/>
    <w:rsid w:val="006E3622"/>
    <w:rsid w:val="006E43F1"/>
    <w:rsid w:val="006E6E25"/>
    <w:rsid w:val="006E6E37"/>
    <w:rsid w:val="006E7262"/>
    <w:rsid w:val="006F24BD"/>
    <w:rsid w:val="006F4E60"/>
    <w:rsid w:val="006F5104"/>
    <w:rsid w:val="006F5925"/>
    <w:rsid w:val="006F6142"/>
    <w:rsid w:val="007001A2"/>
    <w:rsid w:val="00700C80"/>
    <w:rsid w:val="007064B9"/>
    <w:rsid w:val="007076F0"/>
    <w:rsid w:val="00712FA7"/>
    <w:rsid w:val="00713218"/>
    <w:rsid w:val="00713381"/>
    <w:rsid w:val="00717280"/>
    <w:rsid w:val="00722853"/>
    <w:rsid w:val="00725CD8"/>
    <w:rsid w:val="00725E5B"/>
    <w:rsid w:val="0072642D"/>
    <w:rsid w:val="00732367"/>
    <w:rsid w:val="00732B37"/>
    <w:rsid w:val="007340D9"/>
    <w:rsid w:val="00734127"/>
    <w:rsid w:val="00741AF0"/>
    <w:rsid w:val="00741D3E"/>
    <w:rsid w:val="00741E10"/>
    <w:rsid w:val="00742A45"/>
    <w:rsid w:val="00742F22"/>
    <w:rsid w:val="00742FA4"/>
    <w:rsid w:val="00743201"/>
    <w:rsid w:val="007441F1"/>
    <w:rsid w:val="00744BD1"/>
    <w:rsid w:val="00745ADB"/>
    <w:rsid w:val="0075040E"/>
    <w:rsid w:val="00752CFA"/>
    <w:rsid w:val="0075690A"/>
    <w:rsid w:val="00757D47"/>
    <w:rsid w:val="0076437A"/>
    <w:rsid w:val="00764FBE"/>
    <w:rsid w:val="00765DBF"/>
    <w:rsid w:val="00770115"/>
    <w:rsid w:val="00771893"/>
    <w:rsid w:val="00775C51"/>
    <w:rsid w:val="00777049"/>
    <w:rsid w:val="00777360"/>
    <w:rsid w:val="00777F1E"/>
    <w:rsid w:val="00780834"/>
    <w:rsid w:val="00780C0B"/>
    <w:rsid w:val="007837AE"/>
    <w:rsid w:val="0078503F"/>
    <w:rsid w:val="0078543B"/>
    <w:rsid w:val="00785A1A"/>
    <w:rsid w:val="00786743"/>
    <w:rsid w:val="0079038C"/>
    <w:rsid w:val="00790AD1"/>
    <w:rsid w:val="00792BC8"/>
    <w:rsid w:val="00793E06"/>
    <w:rsid w:val="007A0476"/>
    <w:rsid w:val="007A0E37"/>
    <w:rsid w:val="007A6364"/>
    <w:rsid w:val="007A69C9"/>
    <w:rsid w:val="007A78E9"/>
    <w:rsid w:val="007B3683"/>
    <w:rsid w:val="007B4921"/>
    <w:rsid w:val="007B5643"/>
    <w:rsid w:val="007B6716"/>
    <w:rsid w:val="007B6793"/>
    <w:rsid w:val="007B709D"/>
    <w:rsid w:val="007B737B"/>
    <w:rsid w:val="007C0599"/>
    <w:rsid w:val="007C1AB4"/>
    <w:rsid w:val="007C6231"/>
    <w:rsid w:val="007C6EBC"/>
    <w:rsid w:val="007C7BC7"/>
    <w:rsid w:val="007D1F5E"/>
    <w:rsid w:val="007D335A"/>
    <w:rsid w:val="007D48F7"/>
    <w:rsid w:val="007D4C7A"/>
    <w:rsid w:val="007E11D6"/>
    <w:rsid w:val="007E1346"/>
    <w:rsid w:val="007E2778"/>
    <w:rsid w:val="007E29E4"/>
    <w:rsid w:val="007F2A41"/>
    <w:rsid w:val="007F2AC1"/>
    <w:rsid w:val="007F343F"/>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234DD"/>
    <w:rsid w:val="00823903"/>
    <w:rsid w:val="00823F08"/>
    <w:rsid w:val="00825698"/>
    <w:rsid w:val="00825EC8"/>
    <w:rsid w:val="008276EC"/>
    <w:rsid w:val="008327ED"/>
    <w:rsid w:val="00833310"/>
    <w:rsid w:val="00835D73"/>
    <w:rsid w:val="008405F0"/>
    <w:rsid w:val="00841E9F"/>
    <w:rsid w:val="0084319A"/>
    <w:rsid w:val="0084399B"/>
    <w:rsid w:val="008466CE"/>
    <w:rsid w:val="008469EB"/>
    <w:rsid w:val="00847E1C"/>
    <w:rsid w:val="0085054D"/>
    <w:rsid w:val="00851D00"/>
    <w:rsid w:val="00861665"/>
    <w:rsid w:val="0086199F"/>
    <w:rsid w:val="00861AEC"/>
    <w:rsid w:val="00862356"/>
    <w:rsid w:val="00871867"/>
    <w:rsid w:val="00872A19"/>
    <w:rsid w:val="00872AB5"/>
    <w:rsid w:val="00873464"/>
    <w:rsid w:val="008750AD"/>
    <w:rsid w:val="008757F2"/>
    <w:rsid w:val="00876E3E"/>
    <w:rsid w:val="008775FD"/>
    <w:rsid w:val="00883C8D"/>
    <w:rsid w:val="008857AF"/>
    <w:rsid w:val="00890083"/>
    <w:rsid w:val="00891BC2"/>
    <w:rsid w:val="00892EB2"/>
    <w:rsid w:val="008944D0"/>
    <w:rsid w:val="00896B37"/>
    <w:rsid w:val="00897AF5"/>
    <w:rsid w:val="008A102A"/>
    <w:rsid w:val="008A1875"/>
    <w:rsid w:val="008A2A48"/>
    <w:rsid w:val="008A2C84"/>
    <w:rsid w:val="008A42A0"/>
    <w:rsid w:val="008A5E91"/>
    <w:rsid w:val="008A6959"/>
    <w:rsid w:val="008A7F13"/>
    <w:rsid w:val="008B2431"/>
    <w:rsid w:val="008B2D7A"/>
    <w:rsid w:val="008B6E6B"/>
    <w:rsid w:val="008C02DD"/>
    <w:rsid w:val="008C083F"/>
    <w:rsid w:val="008C0A61"/>
    <w:rsid w:val="008C3886"/>
    <w:rsid w:val="008C402D"/>
    <w:rsid w:val="008C4E69"/>
    <w:rsid w:val="008C6AD8"/>
    <w:rsid w:val="008C732B"/>
    <w:rsid w:val="008D256C"/>
    <w:rsid w:val="008D707A"/>
    <w:rsid w:val="008E221C"/>
    <w:rsid w:val="008E4807"/>
    <w:rsid w:val="008E4A7A"/>
    <w:rsid w:val="008E52DD"/>
    <w:rsid w:val="008E6A10"/>
    <w:rsid w:val="008F33F3"/>
    <w:rsid w:val="008F43B1"/>
    <w:rsid w:val="008F57AF"/>
    <w:rsid w:val="00900AC1"/>
    <w:rsid w:val="00902091"/>
    <w:rsid w:val="0090330C"/>
    <w:rsid w:val="009035A5"/>
    <w:rsid w:val="00904CBE"/>
    <w:rsid w:val="00905709"/>
    <w:rsid w:val="00913264"/>
    <w:rsid w:val="00920421"/>
    <w:rsid w:val="009207DA"/>
    <w:rsid w:val="00920BAC"/>
    <w:rsid w:val="00921044"/>
    <w:rsid w:val="009220B1"/>
    <w:rsid w:val="00924A79"/>
    <w:rsid w:val="0092737A"/>
    <w:rsid w:val="00930839"/>
    <w:rsid w:val="00931839"/>
    <w:rsid w:val="009344D1"/>
    <w:rsid w:val="00934B93"/>
    <w:rsid w:val="00934F8A"/>
    <w:rsid w:val="00935BA9"/>
    <w:rsid w:val="009361BE"/>
    <w:rsid w:val="00940680"/>
    <w:rsid w:val="009418A5"/>
    <w:rsid w:val="00942055"/>
    <w:rsid w:val="009453C6"/>
    <w:rsid w:val="00947805"/>
    <w:rsid w:val="00947D07"/>
    <w:rsid w:val="009508E7"/>
    <w:rsid w:val="0095436D"/>
    <w:rsid w:val="00955067"/>
    <w:rsid w:val="009555F5"/>
    <w:rsid w:val="0095708E"/>
    <w:rsid w:val="0095787A"/>
    <w:rsid w:val="00962F3B"/>
    <w:rsid w:val="00967901"/>
    <w:rsid w:val="00972691"/>
    <w:rsid w:val="0097273C"/>
    <w:rsid w:val="0097356B"/>
    <w:rsid w:val="00973DE8"/>
    <w:rsid w:val="00975CFE"/>
    <w:rsid w:val="009764A2"/>
    <w:rsid w:val="0098035F"/>
    <w:rsid w:val="0098090F"/>
    <w:rsid w:val="00983E84"/>
    <w:rsid w:val="0098419E"/>
    <w:rsid w:val="00984673"/>
    <w:rsid w:val="009853EF"/>
    <w:rsid w:val="00987B09"/>
    <w:rsid w:val="00987F6B"/>
    <w:rsid w:val="0099302E"/>
    <w:rsid w:val="009950B0"/>
    <w:rsid w:val="00996C1E"/>
    <w:rsid w:val="009A1C47"/>
    <w:rsid w:val="009A41B3"/>
    <w:rsid w:val="009A7003"/>
    <w:rsid w:val="009B0315"/>
    <w:rsid w:val="009B150F"/>
    <w:rsid w:val="009B4602"/>
    <w:rsid w:val="009B46C7"/>
    <w:rsid w:val="009B4DEC"/>
    <w:rsid w:val="009B4E84"/>
    <w:rsid w:val="009B5E82"/>
    <w:rsid w:val="009C156C"/>
    <w:rsid w:val="009C1A4C"/>
    <w:rsid w:val="009C5CA0"/>
    <w:rsid w:val="009C6054"/>
    <w:rsid w:val="009D2C90"/>
    <w:rsid w:val="009D34F7"/>
    <w:rsid w:val="009D7BF8"/>
    <w:rsid w:val="009E10AF"/>
    <w:rsid w:val="009E14A4"/>
    <w:rsid w:val="009E6FFB"/>
    <w:rsid w:val="009E7FDC"/>
    <w:rsid w:val="009F27D9"/>
    <w:rsid w:val="009F4010"/>
    <w:rsid w:val="009F6362"/>
    <w:rsid w:val="009F6C6A"/>
    <w:rsid w:val="009F7385"/>
    <w:rsid w:val="009F7A6A"/>
    <w:rsid w:val="00A00262"/>
    <w:rsid w:val="00A011C2"/>
    <w:rsid w:val="00A01B1F"/>
    <w:rsid w:val="00A0224E"/>
    <w:rsid w:val="00A0378A"/>
    <w:rsid w:val="00A05590"/>
    <w:rsid w:val="00A05850"/>
    <w:rsid w:val="00A07B4C"/>
    <w:rsid w:val="00A1107D"/>
    <w:rsid w:val="00A128B3"/>
    <w:rsid w:val="00A12911"/>
    <w:rsid w:val="00A1642E"/>
    <w:rsid w:val="00A16827"/>
    <w:rsid w:val="00A1699C"/>
    <w:rsid w:val="00A22AF5"/>
    <w:rsid w:val="00A22D0D"/>
    <w:rsid w:val="00A23B6A"/>
    <w:rsid w:val="00A25645"/>
    <w:rsid w:val="00A30069"/>
    <w:rsid w:val="00A30CEF"/>
    <w:rsid w:val="00A30D35"/>
    <w:rsid w:val="00A31F4A"/>
    <w:rsid w:val="00A33A05"/>
    <w:rsid w:val="00A33D10"/>
    <w:rsid w:val="00A343AA"/>
    <w:rsid w:val="00A3491C"/>
    <w:rsid w:val="00A34EF4"/>
    <w:rsid w:val="00A356D6"/>
    <w:rsid w:val="00A35789"/>
    <w:rsid w:val="00A370D4"/>
    <w:rsid w:val="00A37F6C"/>
    <w:rsid w:val="00A40F81"/>
    <w:rsid w:val="00A41FC0"/>
    <w:rsid w:val="00A51BF3"/>
    <w:rsid w:val="00A537E5"/>
    <w:rsid w:val="00A60AA9"/>
    <w:rsid w:val="00A613E8"/>
    <w:rsid w:val="00A65FC3"/>
    <w:rsid w:val="00A66505"/>
    <w:rsid w:val="00A67178"/>
    <w:rsid w:val="00A70C0B"/>
    <w:rsid w:val="00A72A55"/>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63F8"/>
    <w:rsid w:val="00AB7DC6"/>
    <w:rsid w:val="00AB7EC0"/>
    <w:rsid w:val="00AC22AD"/>
    <w:rsid w:val="00AC4BA8"/>
    <w:rsid w:val="00AC57D4"/>
    <w:rsid w:val="00AC5F44"/>
    <w:rsid w:val="00AC630C"/>
    <w:rsid w:val="00AC73A8"/>
    <w:rsid w:val="00AC74F6"/>
    <w:rsid w:val="00AC7BF7"/>
    <w:rsid w:val="00AD1248"/>
    <w:rsid w:val="00AD3D0F"/>
    <w:rsid w:val="00AD59E2"/>
    <w:rsid w:val="00AD5CF6"/>
    <w:rsid w:val="00AD7AED"/>
    <w:rsid w:val="00AE0ED0"/>
    <w:rsid w:val="00AE36A9"/>
    <w:rsid w:val="00AE5098"/>
    <w:rsid w:val="00AE7146"/>
    <w:rsid w:val="00AE7927"/>
    <w:rsid w:val="00AF0DD6"/>
    <w:rsid w:val="00AF5C74"/>
    <w:rsid w:val="00AF6894"/>
    <w:rsid w:val="00AF6962"/>
    <w:rsid w:val="00B03582"/>
    <w:rsid w:val="00B037CD"/>
    <w:rsid w:val="00B11571"/>
    <w:rsid w:val="00B11A39"/>
    <w:rsid w:val="00B11B32"/>
    <w:rsid w:val="00B121F6"/>
    <w:rsid w:val="00B1241E"/>
    <w:rsid w:val="00B13404"/>
    <w:rsid w:val="00B1388B"/>
    <w:rsid w:val="00B21E36"/>
    <w:rsid w:val="00B2278E"/>
    <w:rsid w:val="00B22C7E"/>
    <w:rsid w:val="00B235C7"/>
    <w:rsid w:val="00B269A1"/>
    <w:rsid w:val="00B27336"/>
    <w:rsid w:val="00B27E67"/>
    <w:rsid w:val="00B36AD5"/>
    <w:rsid w:val="00B37E3A"/>
    <w:rsid w:val="00B40932"/>
    <w:rsid w:val="00B4141A"/>
    <w:rsid w:val="00B42CDF"/>
    <w:rsid w:val="00B4560A"/>
    <w:rsid w:val="00B5101D"/>
    <w:rsid w:val="00B51554"/>
    <w:rsid w:val="00B52134"/>
    <w:rsid w:val="00B6345E"/>
    <w:rsid w:val="00B638D7"/>
    <w:rsid w:val="00B71198"/>
    <w:rsid w:val="00B71A2F"/>
    <w:rsid w:val="00B72F97"/>
    <w:rsid w:val="00B74346"/>
    <w:rsid w:val="00B74AA4"/>
    <w:rsid w:val="00B761B4"/>
    <w:rsid w:val="00B77F5B"/>
    <w:rsid w:val="00B80F9C"/>
    <w:rsid w:val="00B818F6"/>
    <w:rsid w:val="00B81A48"/>
    <w:rsid w:val="00B822F1"/>
    <w:rsid w:val="00B82D81"/>
    <w:rsid w:val="00B84AD5"/>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697D"/>
    <w:rsid w:val="00BB0844"/>
    <w:rsid w:val="00BB18A5"/>
    <w:rsid w:val="00BB32FC"/>
    <w:rsid w:val="00BB3EDD"/>
    <w:rsid w:val="00BB4888"/>
    <w:rsid w:val="00BB548D"/>
    <w:rsid w:val="00BB63BA"/>
    <w:rsid w:val="00BB6904"/>
    <w:rsid w:val="00BC2881"/>
    <w:rsid w:val="00BC5590"/>
    <w:rsid w:val="00BC76E0"/>
    <w:rsid w:val="00BD0DEA"/>
    <w:rsid w:val="00BD3C02"/>
    <w:rsid w:val="00BD5705"/>
    <w:rsid w:val="00BE32AA"/>
    <w:rsid w:val="00BE32FE"/>
    <w:rsid w:val="00BE6CAC"/>
    <w:rsid w:val="00BE7063"/>
    <w:rsid w:val="00BE7990"/>
    <w:rsid w:val="00BF075A"/>
    <w:rsid w:val="00BF2964"/>
    <w:rsid w:val="00BF3EAB"/>
    <w:rsid w:val="00BF3F17"/>
    <w:rsid w:val="00BF3FF7"/>
    <w:rsid w:val="00BF47A4"/>
    <w:rsid w:val="00BF661F"/>
    <w:rsid w:val="00BF6FA6"/>
    <w:rsid w:val="00BF7540"/>
    <w:rsid w:val="00C014F5"/>
    <w:rsid w:val="00C032B7"/>
    <w:rsid w:val="00C03D7A"/>
    <w:rsid w:val="00C044C5"/>
    <w:rsid w:val="00C05E7B"/>
    <w:rsid w:val="00C061C9"/>
    <w:rsid w:val="00C078C4"/>
    <w:rsid w:val="00C12C85"/>
    <w:rsid w:val="00C16CD7"/>
    <w:rsid w:val="00C17055"/>
    <w:rsid w:val="00C17554"/>
    <w:rsid w:val="00C17DDE"/>
    <w:rsid w:val="00C20CDB"/>
    <w:rsid w:val="00C22643"/>
    <w:rsid w:val="00C30C22"/>
    <w:rsid w:val="00C30EAA"/>
    <w:rsid w:val="00C34CA7"/>
    <w:rsid w:val="00C44FC1"/>
    <w:rsid w:val="00C47363"/>
    <w:rsid w:val="00C47442"/>
    <w:rsid w:val="00C47969"/>
    <w:rsid w:val="00C53898"/>
    <w:rsid w:val="00C53B90"/>
    <w:rsid w:val="00C54E16"/>
    <w:rsid w:val="00C5502E"/>
    <w:rsid w:val="00C55CD3"/>
    <w:rsid w:val="00C55D29"/>
    <w:rsid w:val="00C56559"/>
    <w:rsid w:val="00C574EA"/>
    <w:rsid w:val="00C62137"/>
    <w:rsid w:val="00C632C1"/>
    <w:rsid w:val="00C63E06"/>
    <w:rsid w:val="00C64939"/>
    <w:rsid w:val="00C64F7E"/>
    <w:rsid w:val="00C658D0"/>
    <w:rsid w:val="00C65983"/>
    <w:rsid w:val="00C66C44"/>
    <w:rsid w:val="00C67AED"/>
    <w:rsid w:val="00C729C8"/>
    <w:rsid w:val="00C73B62"/>
    <w:rsid w:val="00C76359"/>
    <w:rsid w:val="00C76D93"/>
    <w:rsid w:val="00C80A72"/>
    <w:rsid w:val="00C824F1"/>
    <w:rsid w:val="00C84440"/>
    <w:rsid w:val="00C8662A"/>
    <w:rsid w:val="00C87EC5"/>
    <w:rsid w:val="00C919DA"/>
    <w:rsid w:val="00C93B63"/>
    <w:rsid w:val="00C93BD9"/>
    <w:rsid w:val="00C953D0"/>
    <w:rsid w:val="00C96D9F"/>
    <w:rsid w:val="00C97957"/>
    <w:rsid w:val="00CA05F8"/>
    <w:rsid w:val="00CA1023"/>
    <w:rsid w:val="00CA5005"/>
    <w:rsid w:val="00CA5D05"/>
    <w:rsid w:val="00CA5F78"/>
    <w:rsid w:val="00CB139E"/>
    <w:rsid w:val="00CB5F10"/>
    <w:rsid w:val="00CC003B"/>
    <w:rsid w:val="00CC0CA2"/>
    <w:rsid w:val="00CC1580"/>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9F4"/>
    <w:rsid w:val="00CE7513"/>
    <w:rsid w:val="00CF0526"/>
    <w:rsid w:val="00CF1165"/>
    <w:rsid w:val="00CF4354"/>
    <w:rsid w:val="00CF47DA"/>
    <w:rsid w:val="00CF4840"/>
    <w:rsid w:val="00CF56C1"/>
    <w:rsid w:val="00CF60E2"/>
    <w:rsid w:val="00D0018E"/>
    <w:rsid w:val="00D002F9"/>
    <w:rsid w:val="00D0119C"/>
    <w:rsid w:val="00D03C4F"/>
    <w:rsid w:val="00D06087"/>
    <w:rsid w:val="00D065C4"/>
    <w:rsid w:val="00D0663B"/>
    <w:rsid w:val="00D075EF"/>
    <w:rsid w:val="00D0767D"/>
    <w:rsid w:val="00D10832"/>
    <w:rsid w:val="00D11E85"/>
    <w:rsid w:val="00D12528"/>
    <w:rsid w:val="00D151B3"/>
    <w:rsid w:val="00D1523A"/>
    <w:rsid w:val="00D164B7"/>
    <w:rsid w:val="00D168FD"/>
    <w:rsid w:val="00D17E48"/>
    <w:rsid w:val="00D228D2"/>
    <w:rsid w:val="00D22DB8"/>
    <w:rsid w:val="00D24CDE"/>
    <w:rsid w:val="00D24F9A"/>
    <w:rsid w:val="00D256C1"/>
    <w:rsid w:val="00D27258"/>
    <w:rsid w:val="00D2742D"/>
    <w:rsid w:val="00D2753E"/>
    <w:rsid w:val="00D300B0"/>
    <w:rsid w:val="00D31A46"/>
    <w:rsid w:val="00D34AD8"/>
    <w:rsid w:val="00D41765"/>
    <w:rsid w:val="00D427D1"/>
    <w:rsid w:val="00D42BB7"/>
    <w:rsid w:val="00D43831"/>
    <w:rsid w:val="00D44A3A"/>
    <w:rsid w:val="00D4597B"/>
    <w:rsid w:val="00D4605D"/>
    <w:rsid w:val="00D4682D"/>
    <w:rsid w:val="00D53A58"/>
    <w:rsid w:val="00D53D08"/>
    <w:rsid w:val="00D569EC"/>
    <w:rsid w:val="00D57253"/>
    <w:rsid w:val="00D6025A"/>
    <w:rsid w:val="00D6308A"/>
    <w:rsid w:val="00D64A16"/>
    <w:rsid w:val="00D67E18"/>
    <w:rsid w:val="00D67F80"/>
    <w:rsid w:val="00D70FD6"/>
    <w:rsid w:val="00D81935"/>
    <w:rsid w:val="00D82409"/>
    <w:rsid w:val="00D84F88"/>
    <w:rsid w:val="00D8587A"/>
    <w:rsid w:val="00D86310"/>
    <w:rsid w:val="00D901E6"/>
    <w:rsid w:val="00D9222E"/>
    <w:rsid w:val="00D92D63"/>
    <w:rsid w:val="00D945A0"/>
    <w:rsid w:val="00D95E12"/>
    <w:rsid w:val="00D977AA"/>
    <w:rsid w:val="00DA03CF"/>
    <w:rsid w:val="00DA16B6"/>
    <w:rsid w:val="00DA2211"/>
    <w:rsid w:val="00DA38FA"/>
    <w:rsid w:val="00DA4D46"/>
    <w:rsid w:val="00DA5DD1"/>
    <w:rsid w:val="00DA7921"/>
    <w:rsid w:val="00DB021F"/>
    <w:rsid w:val="00DB0695"/>
    <w:rsid w:val="00DB0A2D"/>
    <w:rsid w:val="00DB2A26"/>
    <w:rsid w:val="00DB4897"/>
    <w:rsid w:val="00DC3421"/>
    <w:rsid w:val="00DC406C"/>
    <w:rsid w:val="00DC4AE5"/>
    <w:rsid w:val="00DC79A5"/>
    <w:rsid w:val="00DD22BE"/>
    <w:rsid w:val="00DD2BFC"/>
    <w:rsid w:val="00DD341C"/>
    <w:rsid w:val="00DD3519"/>
    <w:rsid w:val="00DD37EB"/>
    <w:rsid w:val="00DD5437"/>
    <w:rsid w:val="00DD5D1D"/>
    <w:rsid w:val="00DD5E92"/>
    <w:rsid w:val="00DD73DE"/>
    <w:rsid w:val="00DE3044"/>
    <w:rsid w:val="00DE68C9"/>
    <w:rsid w:val="00DF240D"/>
    <w:rsid w:val="00DF2F49"/>
    <w:rsid w:val="00DF3E91"/>
    <w:rsid w:val="00DF47F4"/>
    <w:rsid w:val="00DF4C4A"/>
    <w:rsid w:val="00E05557"/>
    <w:rsid w:val="00E07C8C"/>
    <w:rsid w:val="00E1609E"/>
    <w:rsid w:val="00E17A43"/>
    <w:rsid w:val="00E20E97"/>
    <w:rsid w:val="00E241D6"/>
    <w:rsid w:val="00E333C1"/>
    <w:rsid w:val="00E351C8"/>
    <w:rsid w:val="00E3521B"/>
    <w:rsid w:val="00E35D27"/>
    <w:rsid w:val="00E3629D"/>
    <w:rsid w:val="00E363AF"/>
    <w:rsid w:val="00E42CF2"/>
    <w:rsid w:val="00E45BEE"/>
    <w:rsid w:val="00E46CD9"/>
    <w:rsid w:val="00E50F7E"/>
    <w:rsid w:val="00E5152B"/>
    <w:rsid w:val="00E53A24"/>
    <w:rsid w:val="00E54500"/>
    <w:rsid w:val="00E5560C"/>
    <w:rsid w:val="00E55961"/>
    <w:rsid w:val="00E569D1"/>
    <w:rsid w:val="00E56BF4"/>
    <w:rsid w:val="00E574BC"/>
    <w:rsid w:val="00E5757E"/>
    <w:rsid w:val="00E57903"/>
    <w:rsid w:val="00E60055"/>
    <w:rsid w:val="00E61368"/>
    <w:rsid w:val="00E62754"/>
    <w:rsid w:val="00E62A09"/>
    <w:rsid w:val="00E71146"/>
    <w:rsid w:val="00E72EFE"/>
    <w:rsid w:val="00E731F7"/>
    <w:rsid w:val="00E74919"/>
    <w:rsid w:val="00E75811"/>
    <w:rsid w:val="00E75E76"/>
    <w:rsid w:val="00E76519"/>
    <w:rsid w:val="00E7761F"/>
    <w:rsid w:val="00E77DAD"/>
    <w:rsid w:val="00E82C34"/>
    <w:rsid w:val="00E830FC"/>
    <w:rsid w:val="00E87233"/>
    <w:rsid w:val="00E90390"/>
    <w:rsid w:val="00E928FE"/>
    <w:rsid w:val="00E92F5F"/>
    <w:rsid w:val="00E9333C"/>
    <w:rsid w:val="00E95587"/>
    <w:rsid w:val="00E959D5"/>
    <w:rsid w:val="00E96500"/>
    <w:rsid w:val="00E9742F"/>
    <w:rsid w:val="00E976E6"/>
    <w:rsid w:val="00EA1F0B"/>
    <w:rsid w:val="00EA2189"/>
    <w:rsid w:val="00EA37F9"/>
    <w:rsid w:val="00EA3AFB"/>
    <w:rsid w:val="00EA5363"/>
    <w:rsid w:val="00EB07B2"/>
    <w:rsid w:val="00EB0C37"/>
    <w:rsid w:val="00EB1B7A"/>
    <w:rsid w:val="00EB2DB1"/>
    <w:rsid w:val="00EB4996"/>
    <w:rsid w:val="00EB5F15"/>
    <w:rsid w:val="00EB707B"/>
    <w:rsid w:val="00EC0AB0"/>
    <w:rsid w:val="00EC5AF6"/>
    <w:rsid w:val="00EC5FF5"/>
    <w:rsid w:val="00EC649C"/>
    <w:rsid w:val="00ED0DB0"/>
    <w:rsid w:val="00ED19C4"/>
    <w:rsid w:val="00ED240A"/>
    <w:rsid w:val="00ED35EF"/>
    <w:rsid w:val="00ED533A"/>
    <w:rsid w:val="00EE048B"/>
    <w:rsid w:val="00EE0552"/>
    <w:rsid w:val="00EE14C7"/>
    <w:rsid w:val="00EE2A8A"/>
    <w:rsid w:val="00EE6EA6"/>
    <w:rsid w:val="00EF2815"/>
    <w:rsid w:val="00F015CE"/>
    <w:rsid w:val="00F0227D"/>
    <w:rsid w:val="00F05BCE"/>
    <w:rsid w:val="00F10C7A"/>
    <w:rsid w:val="00F141DC"/>
    <w:rsid w:val="00F15476"/>
    <w:rsid w:val="00F168B1"/>
    <w:rsid w:val="00F2102B"/>
    <w:rsid w:val="00F2253C"/>
    <w:rsid w:val="00F23B35"/>
    <w:rsid w:val="00F24D13"/>
    <w:rsid w:val="00F264A9"/>
    <w:rsid w:val="00F328DD"/>
    <w:rsid w:val="00F32AD1"/>
    <w:rsid w:val="00F34EED"/>
    <w:rsid w:val="00F40290"/>
    <w:rsid w:val="00F4344F"/>
    <w:rsid w:val="00F46145"/>
    <w:rsid w:val="00F46323"/>
    <w:rsid w:val="00F51297"/>
    <w:rsid w:val="00F51A6F"/>
    <w:rsid w:val="00F51F32"/>
    <w:rsid w:val="00F529E6"/>
    <w:rsid w:val="00F52E16"/>
    <w:rsid w:val="00F53133"/>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824A0"/>
    <w:rsid w:val="00F8268E"/>
    <w:rsid w:val="00F841AD"/>
    <w:rsid w:val="00F842EB"/>
    <w:rsid w:val="00F86955"/>
    <w:rsid w:val="00F932DF"/>
    <w:rsid w:val="00F94237"/>
    <w:rsid w:val="00F969D4"/>
    <w:rsid w:val="00F9706E"/>
    <w:rsid w:val="00FA3BFA"/>
    <w:rsid w:val="00FA43F7"/>
    <w:rsid w:val="00FA6C8D"/>
    <w:rsid w:val="00FB00D7"/>
    <w:rsid w:val="00FB31E2"/>
    <w:rsid w:val="00FB4472"/>
    <w:rsid w:val="00FB7251"/>
    <w:rsid w:val="00FC1751"/>
    <w:rsid w:val="00FD0555"/>
    <w:rsid w:val="00FD0667"/>
    <w:rsid w:val="00FD0EA3"/>
    <w:rsid w:val="00FD1EC7"/>
    <w:rsid w:val="00FD2C66"/>
    <w:rsid w:val="00FD37E7"/>
    <w:rsid w:val="00FD3AB7"/>
    <w:rsid w:val="00FD75F5"/>
    <w:rsid w:val="00FE005A"/>
    <w:rsid w:val="00FE1AC5"/>
    <w:rsid w:val="00FE24DF"/>
    <w:rsid w:val="00FE3CD1"/>
    <w:rsid w:val="00FE4014"/>
    <w:rsid w:val="00FE6504"/>
    <w:rsid w:val="00FF0D82"/>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67e82e13-504b-4f53-a916-abf45b08fa2c"/>
    <ds:schemaRef ds:uri="http://purl.org/dc/dcmitype/"/>
    <ds:schemaRef ds:uri="http://schemas.microsoft.com/sharepoint/v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eb9d119-dbc7-4c5a-a44e-fb0a18e4632a"/>
    <ds:schemaRef ds:uri="http://www.w3.org/XML/1998/namespace"/>
  </ds:schemaRefs>
</ds:datastoreItem>
</file>

<file path=customXml/itemProps2.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4B275-BD73-41B1-8027-03914C44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7</cp:revision>
  <cp:lastPrinted>2022-06-09T13:58:00Z</cp:lastPrinted>
  <dcterms:created xsi:type="dcterms:W3CDTF">2022-07-21T21:19:00Z</dcterms:created>
  <dcterms:modified xsi:type="dcterms:W3CDTF">2022-08-12T17:26:00Z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