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C6EED37" w:rsidR="000D6032" w:rsidRPr="00CC32A8" w:rsidRDefault="00B8698E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August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1F406A46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B8698E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EC2678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0B073A1C" w14:textId="13639854" w:rsidR="00AA2276" w:rsidRDefault="00B8698E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Notice of Funding Opportunity (NOFO) Overview</w:t>
            </w:r>
          </w:p>
          <w:p w14:paraId="73D3F8D4" w14:textId="33243AF7" w:rsidR="00AA2276" w:rsidRPr="003E505F" w:rsidRDefault="00144C2B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Special Notice of Funding Opportunity (NOFO) Overview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6ED799AB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55156AB3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C2678" w:rsidRPr="003E0B00" w14:paraId="3EC4F31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091DF6F4" w14:textId="5C000015" w:rsidR="00EC2678" w:rsidRPr="00EC2678" w:rsidRDefault="00EC2678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C2678">
              <w:rPr>
                <w:rFonts w:asciiTheme="minorHAnsi" w:hAnsiTheme="minorHAnsi" w:cstheme="minorHAnsi"/>
                <w:sz w:val="22"/>
                <w:szCs w:val="22"/>
              </w:rPr>
              <w:t>Homeless Solutions Rule Revisions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-Brief</w:t>
            </w:r>
          </w:p>
        </w:tc>
        <w:tc>
          <w:tcPr>
            <w:tcW w:w="3172" w:type="dxa"/>
          </w:tcPr>
          <w:p w14:paraId="5D97B380" w14:textId="0CE57163" w:rsidR="00EC2678" w:rsidRDefault="00EC267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Lauren &amp;/or Mike</w:t>
            </w:r>
          </w:p>
        </w:tc>
        <w:tc>
          <w:tcPr>
            <w:tcW w:w="1213" w:type="dxa"/>
          </w:tcPr>
          <w:p w14:paraId="1FCE0C92" w14:textId="77777777" w:rsidR="00EC2678" w:rsidRPr="00CC32A8" w:rsidRDefault="00EC267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583CBCF7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C0BEE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A5DF124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237D2A81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  <w:bookmarkStart w:id="0" w:name="_GoBack"/>
            <w:bookmarkEnd w:id="0"/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E945A5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8696361" w:rsidR="00144C2B" w:rsidRPr="00CC32A8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B8698E">
              <w:rPr>
                <w:rFonts w:asciiTheme="minorHAnsi" w:hAnsiTheme="minorHAnsi" w:cstheme="minorHAnsi"/>
                <w:b/>
                <w:sz w:val="32"/>
                <w:szCs w:val="24"/>
              </w:rPr>
              <w:t>September 15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5"/>
  </w:num>
  <w:num w:numId="8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678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1567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2022-08-08T16:37:00Z</dcterms:created>
  <dcterms:modified xsi:type="dcterms:W3CDTF">2022-08-08T16:37:00Z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