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6E32E1" w:rsidRDefault="00C532DE"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6E32E1">
        <w:rPr>
          <w:rFonts w:ascii="Times New Roman" w:eastAsia="Times New Roman" w:hAnsi="Times New Roman" w:cs="Times New Roman"/>
          <w:sz w:val="24"/>
          <w:szCs w:val="24"/>
        </w:rPr>
        <w:t>0</w:t>
      </w:r>
      <w:r w:rsidR="00E002FB" w:rsidRPr="006E32E1">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6E32E1"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6E32E1">
        <w:rPr>
          <w:rFonts w:ascii="Times New Roman" w:eastAsia="Arial" w:hAnsi="Times New Roman" w:cs="Times New Roman"/>
          <w:b/>
          <w:sz w:val="24"/>
          <w:szCs w:val="24"/>
        </w:rPr>
        <w:t>MAINE STATEWIDE HOMELESS COUNCIL</w:t>
      </w:r>
    </w:p>
    <w:p w:rsidR="00E002FB" w:rsidRPr="006E32E1" w:rsidRDefault="00C65DDD" w:rsidP="00941367">
      <w:pPr>
        <w:shd w:val="clear" w:color="auto" w:fill="FFFFFF" w:themeFill="background1"/>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July 12</w:t>
      </w:r>
      <w:r w:rsidR="00312393" w:rsidRPr="006E32E1">
        <w:rPr>
          <w:rFonts w:ascii="Times New Roman" w:eastAsia="Times New Roman" w:hAnsi="Times New Roman" w:cs="Times New Roman"/>
          <w:b/>
          <w:sz w:val="24"/>
          <w:szCs w:val="24"/>
        </w:rPr>
        <w:t>, 2022</w:t>
      </w:r>
    </w:p>
    <w:p w:rsidR="00E002FB" w:rsidRPr="006E32E1" w:rsidRDefault="00E002FB" w:rsidP="00941367">
      <w:pPr>
        <w:jc w:val="center"/>
        <w:rPr>
          <w:rFonts w:ascii="Times New Roman" w:eastAsia="Times New Roman" w:hAnsi="Times New Roman" w:cs="Times New Roman"/>
          <w:b/>
          <w:sz w:val="24"/>
          <w:szCs w:val="24"/>
        </w:rPr>
      </w:pPr>
      <w:r w:rsidRPr="006E32E1">
        <w:rPr>
          <w:rFonts w:ascii="Times New Roman" w:eastAsia="Times New Roman" w:hAnsi="Times New Roman" w:cs="Times New Roman"/>
          <w:b/>
          <w:sz w:val="24"/>
          <w:szCs w:val="24"/>
        </w:rPr>
        <w:t xml:space="preserve">9:30-12:30                                                                                                                                                              </w:t>
      </w:r>
    </w:p>
    <w:p w:rsidR="00E002FB" w:rsidRPr="006E32E1" w:rsidRDefault="00E002FB" w:rsidP="00941367">
      <w:pPr>
        <w:jc w:val="center"/>
        <w:rPr>
          <w:rFonts w:ascii="Times New Roman" w:eastAsia="Times New Roman" w:hAnsi="Times New Roman" w:cs="Times New Roman"/>
          <w:b/>
          <w:sz w:val="24"/>
          <w:szCs w:val="24"/>
        </w:rPr>
      </w:pPr>
      <w:r w:rsidRPr="006E32E1">
        <w:rPr>
          <w:rFonts w:ascii="Times New Roman" w:eastAsia="Times New Roman" w:hAnsi="Times New Roman" w:cs="Times New Roman"/>
          <w:b/>
          <w:sz w:val="24"/>
          <w:szCs w:val="24"/>
        </w:rPr>
        <w:t>Minutes</w:t>
      </w:r>
    </w:p>
    <w:p w:rsidR="00E002FB" w:rsidRPr="005F4689" w:rsidRDefault="00E002FB" w:rsidP="00941367">
      <w:pPr>
        <w:jc w:val="center"/>
        <w:rPr>
          <w:rFonts w:ascii="Times New Roman" w:eastAsia="Times New Roman" w:hAnsi="Times New Roman" w:cs="Times New Roman"/>
          <w:sz w:val="24"/>
          <w:szCs w:val="24"/>
        </w:rPr>
      </w:pPr>
    </w:p>
    <w:p w:rsidR="00DC2A73" w:rsidRPr="001453B0" w:rsidRDefault="00EF7E3A" w:rsidP="00941367">
      <w:pPr>
        <w:widowControl/>
        <w:rPr>
          <w:rFonts w:ascii="Times New Roman" w:hAnsi="Times New Roman" w:cs="Times New Roman"/>
          <w:sz w:val="24"/>
          <w:szCs w:val="24"/>
        </w:rPr>
      </w:pPr>
      <w:bookmarkStart w:id="0" w:name="_gjdgxs" w:colFirst="0" w:colLast="0"/>
      <w:bookmarkEnd w:id="0"/>
      <w:r w:rsidRPr="001453B0">
        <w:rPr>
          <w:rFonts w:ascii="Times New Roman" w:eastAsia="Times New Roman" w:hAnsi="Times New Roman" w:cs="Times New Roman"/>
          <w:b/>
          <w:sz w:val="24"/>
          <w:szCs w:val="24"/>
        </w:rPr>
        <w:t xml:space="preserve">Attendance: </w:t>
      </w:r>
      <w:r w:rsidRPr="001453B0">
        <w:rPr>
          <w:rFonts w:ascii="Times New Roman" w:eastAsia="Times New Roman" w:hAnsi="Times New Roman" w:cs="Times New Roman"/>
          <w:sz w:val="24"/>
          <w:szCs w:val="24"/>
        </w:rPr>
        <w:t>A complete list of attendees and the agencies they represent is attached</w:t>
      </w:r>
      <w:r w:rsidR="003E24E3" w:rsidRPr="001453B0">
        <w:rPr>
          <w:rFonts w:ascii="Times New Roman" w:eastAsia="Times New Roman" w:hAnsi="Times New Roman" w:cs="Times New Roman"/>
          <w:sz w:val="24"/>
          <w:szCs w:val="24"/>
        </w:rPr>
        <w:t>.</w:t>
      </w:r>
      <w:r w:rsidRPr="001453B0">
        <w:rPr>
          <w:rFonts w:ascii="Times New Roman" w:eastAsia="Times New Roman" w:hAnsi="Times New Roman" w:cs="Times New Roman"/>
          <w:b/>
          <w:sz w:val="24"/>
          <w:szCs w:val="24"/>
        </w:rPr>
        <w:t xml:space="preserve"> </w:t>
      </w:r>
    </w:p>
    <w:p w:rsidR="0001163F" w:rsidRPr="001453B0" w:rsidRDefault="0001163F" w:rsidP="00941367">
      <w:pPr>
        <w:tabs>
          <w:tab w:val="left" w:pos="1980"/>
        </w:tabs>
        <w:rPr>
          <w:rFonts w:ascii="Times New Roman" w:eastAsia="Times New Roman" w:hAnsi="Times New Roman" w:cs="Times New Roman"/>
          <w:b/>
          <w:sz w:val="24"/>
          <w:szCs w:val="24"/>
        </w:rPr>
      </w:pPr>
    </w:p>
    <w:p w:rsidR="00E002FB" w:rsidRPr="001453B0" w:rsidRDefault="00E002FB" w:rsidP="00941367">
      <w:pPr>
        <w:tabs>
          <w:tab w:val="left" w:pos="1980"/>
        </w:tabs>
        <w:rPr>
          <w:rFonts w:ascii="Times New Roman" w:eastAsia="Times New Roman" w:hAnsi="Times New Roman" w:cs="Times New Roman"/>
          <w:sz w:val="24"/>
          <w:szCs w:val="24"/>
        </w:rPr>
      </w:pPr>
      <w:r w:rsidRPr="001453B0">
        <w:rPr>
          <w:rFonts w:ascii="Times New Roman" w:eastAsia="Times New Roman" w:hAnsi="Times New Roman" w:cs="Times New Roman"/>
          <w:b/>
          <w:sz w:val="24"/>
          <w:szCs w:val="24"/>
        </w:rPr>
        <w:t>Minute</w:t>
      </w:r>
      <w:r w:rsidR="005A5B25" w:rsidRPr="001453B0">
        <w:rPr>
          <w:rFonts w:ascii="Times New Roman" w:eastAsia="Times New Roman" w:hAnsi="Times New Roman" w:cs="Times New Roman"/>
          <w:b/>
          <w:sz w:val="24"/>
          <w:szCs w:val="24"/>
        </w:rPr>
        <w:t>s:</w:t>
      </w:r>
      <w:r w:rsidR="001266CE" w:rsidRPr="001453B0">
        <w:rPr>
          <w:rFonts w:ascii="Times New Roman" w:eastAsia="Times New Roman" w:hAnsi="Times New Roman" w:cs="Times New Roman"/>
          <w:b/>
          <w:sz w:val="24"/>
          <w:szCs w:val="24"/>
        </w:rPr>
        <w:t xml:space="preserve"> </w:t>
      </w:r>
      <w:r w:rsidRPr="001453B0">
        <w:rPr>
          <w:rFonts w:ascii="Times New Roman" w:eastAsia="Times New Roman" w:hAnsi="Times New Roman" w:cs="Times New Roman"/>
          <w:sz w:val="24"/>
          <w:szCs w:val="24"/>
        </w:rPr>
        <w:t>Betty LaBua (MaineHousing) and Scott Tibbitts (MaineHousing)</w:t>
      </w:r>
    </w:p>
    <w:p w:rsidR="00E002FB" w:rsidRPr="001453B0" w:rsidRDefault="00E002FB" w:rsidP="00941367">
      <w:pPr>
        <w:rPr>
          <w:rFonts w:ascii="Times New Roman" w:eastAsia="Times New Roman" w:hAnsi="Times New Roman" w:cs="Times New Roman"/>
          <w:b/>
          <w:sz w:val="24"/>
          <w:szCs w:val="24"/>
        </w:rPr>
      </w:pPr>
    </w:p>
    <w:p w:rsidR="00E002FB" w:rsidRPr="001453B0" w:rsidRDefault="00E002FB" w:rsidP="00941367">
      <w:pPr>
        <w:rPr>
          <w:rFonts w:ascii="Times New Roman" w:eastAsia="Times New Roman" w:hAnsi="Times New Roman" w:cs="Times New Roman"/>
          <w:sz w:val="24"/>
          <w:szCs w:val="24"/>
        </w:rPr>
      </w:pPr>
      <w:r w:rsidRPr="001453B0">
        <w:rPr>
          <w:rFonts w:ascii="Times New Roman" w:eastAsia="Times New Roman" w:hAnsi="Times New Roman" w:cs="Times New Roman"/>
          <w:b/>
          <w:sz w:val="24"/>
          <w:szCs w:val="24"/>
          <w:shd w:val="clear" w:color="auto" w:fill="FFFFFF" w:themeFill="background1"/>
        </w:rPr>
        <w:t>Welcome:</w:t>
      </w:r>
      <w:r w:rsidRPr="001453B0">
        <w:rPr>
          <w:rFonts w:ascii="Times New Roman" w:eastAsia="Times New Roman" w:hAnsi="Times New Roman" w:cs="Times New Roman"/>
          <w:b/>
          <w:sz w:val="24"/>
          <w:szCs w:val="24"/>
        </w:rPr>
        <w:t xml:space="preserve"> </w:t>
      </w:r>
      <w:r w:rsidR="0044676B" w:rsidRPr="001453B0">
        <w:rPr>
          <w:rFonts w:ascii="Times New Roman" w:eastAsia="Times New Roman" w:hAnsi="Times New Roman" w:cs="Times New Roman"/>
          <w:sz w:val="24"/>
          <w:szCs w:val="24"/>
        </w:rPr>
        <w:t xml:space="preserve">Cullen, in the position of Co-Chair, </w:t>
      </w:r>
      <w:r w:rsidR="00E35DE2" w:rsidRPr="001453B0">
        <w:rPr>
          <w:rFonts w:ascii="Times New Roman" w:eastAsia="Times New Roman" w:hAnsi="Times New Roman" w:cs="Times New Roman"/>
          <w:sz w:val="24"/>
          <w:szCs w:val="24"/>
        </w:rPr>
        <w:t>opened today’s meeting by welco</w:t>
      </w:r>
      <w:r w:rsidR="001266CE" w:rsidRPr="001453B0">
        <w:rPr>
          <w:rFonts w:ascii="Times New Roman" w:eastAsia="Times New Roman" w:hAnsi="Times New Roman" w:cs="Times New Roman"/>
          <w:sz w:val="24"/>
          <w:szCs w:val="24"/>
        </w:rPr>
        <w:t>ming everyone in attendance</w:t>
      </w:r>
      <w:r w:rsidR="009339B1" w:rsidRPr="001453B0">
        <w:rPr>
          <w:rFonts w:ascii="Times New Roman" w:eastAsia="Times New Roman" w:hAnsi="Times New Roman" w:cs="Times New Roman"/>
          <w:sz w:val="24"/>
          <w:szCs w:val="24"/>
        </w:rPr>
        <w:t xml:space="preserve">. </w:t>
      </w:r>
      <w:r w:rsidR="0044676B" w:rsidRPr="001453B0">
        <w:rPr>
          <w:rFonts w:ascii="Times New Roman" w:eastAsia="Times New Roman" w:hAnsi="Times New Roman" w:cs="Times New Roman"/>
          <w:sz w:val="24"/>
          <w:szCs w:val="24"/>
        </w:rPr>
        <w:t>Tracy H.</w:t>
      </w:r>
      <w:r w:rsidR="00571211" w:rsidRPr="001453B0">
        <w:rPr>
          <w:rFonts w:ascii="Times New Roman" w:eastAsia="Times New Roman" w:hAnsi="Times New Roman" w:cs="Times New Roman"/>
          <w:sz w:val="24"/>
          <w:szCs w:val="24"/>
        </w:rPr>
        <w:t xml:space="preserve"> </w:t>
      </w:r>
      <w:r w:rsidR="001A70EA" w:rsidRPr="001453B0">
        <w:rPr>
          <w:rFonts w:ascii="Times New Roman" w:eastAsia="Times New Roman" w:hAnsi="Times New Roman" w:cs="Times New Roman"/>
          <w:sz w:val="24"/>
          <w:szCs w:val="24"/>
        </w:rPr>
        <w:t>mot</w:t>
      </w:r>
      <w:r w:rsidRPr="001453B0">
        <w:rPr>
          <w:rFonts w:ascii="Times New Roman" w:eastAsia="Times New Roman" w:hAnsi="Times New Roman" w:cs="Times New Roman"/>
          <w:sz w:val="24"/>
          <w:szCs w:val="24"/>
        </w:rPr>
        <w:t>ioned to app</w:t>
      </w:r>
      <w:r w:rsidR="00571211" w:rsidRPr="001453B0">
        <w:rPr>
          <w:rFonts w:ascii="Times New Roman" w:eastAsia="Times New Roman" w:hAnsi="Times New Roman" w:cs="Times New Roman"/>
          <w:sz w:val="24"/>
          <w:szCs w:val="24"/>
        </w:rPr>
        <w:t>rove</w:t>
      </w:r>
      <w:r w:rsidR="006673F6" w:rsidRPr="001453B0">
        <w:rPr>
          <w:rFonts w:ascii="Times New Roman" w:eastAsia="Times New Roman" w:hAnsi="Times New Roman" w:cs="Times New Roman"/>
          <w:sz w:val="24"/>
          <w:szCs w:val="24"/>
        </w:rPr>
        <w:t xml:space="preserve"> June</w:t>
      </w:r>
      <w:r w:rsidR="006E5067" w:rsidRPr="001453B0">
        <w:rPr>
          <w:rFonts w:ascii="Times New Roman" w:eastAsia="Times New Roman" w:hAnsi="Times New Roman" w:cs="Times New Roman"/>
          <w:sz w:val="24"/>
          <w:szCs w:val="24"/>
        </w:rPr>
        <w:t>’s minutes</w:t>
      </w:r>
      <w:r w:rsidR="0044676B" w:rsidRPr="001453B0">
        <w:rPr>
          <w:rFonts w:ascii="Times New Roman" w:eastAsia="Times New Roman" w:hAnsi="Times New Roman" w:cs="Times New Roman"/>
          <w:sz w:val="24"/>
          <w:szCs w:val="24"/>
        </w:rPr>
        <w:t xml:space="preserve"> as written. </w:t>
      </w:r>
      <w:r w:rsidR="006673F6" w:rsidRPr="001453B0">
        <w:rPr>
          <w:rFonts w:ascii="Times New Roman" w:eastAsia="Times New Roman" w:hAnsi="Times New Roman" w:cs="Times New Roman"/>
          <w:sz w:val="24"/>
          <w:szCs w:val="24"/>
        </w:rPr>
        <w:t>Emily F. seconded. June</w:t>
      </w:r>
      <w:r w:rsidR="0044676B" w:rsidRPr="001453B0">
        <w:rPr>
          <w:rFonts w:ascii="Times New Roman" w:eastAsia="Times New Roman" w:hAnsi="Times New Roman" w:cs="Times New Roman"/>
          <w:sz w:val="24"/>
          <w:szCs w:val="24"/>
        </w:rPr>
        <w:t>’s</w:t>
      </w:r>
      <w:r w:rsidR="002F46B6" w:rsidRPr="001453B0">
        <w:rPr>
          <w:rFonts w:ascii="Times New Roman" w:eastAsia="Times New Roman" w:hAnsi="Times New Roman" w:cs="Times New Roman"/>
          <w:sz w:val="24"/>
          <w:szCs w:val="24"/>
        </w:rPr>
        <w:t xml:space="preserve"> </w:t>
      </w:r>
      <w:r w:rsidR="00D84A19" w:rsidRPr="001453B0">
        <w:rPr>
          <w:rFonts w:ascii="Times New Roman" w:eastAsia="Times New Roman" w:hAnsi="Times New Roman" w:cs="Times New Roman"/>
          <w:sz w:val="24"/>
          <w:szCs w:val="24"/>
        </w:rPr>
        <w:t xml:space="preserve">minutes were </w:t>
      </w:r>
      <w:r w:rsidR="00602582" w:rsidRPr="001453B0">
        <w:rPr>
          <w:rFonts w:ascii="Times New Roman" w:eastAsia="Times New Roman" w:hAnsi="Times New Roman" w:cs="Times New Roman"/>
          <w:sz w:val="24"/>
          <w:szCs w:val="24"/>
        </w:rPr>
        <w:t xml:space="preserve">unanimously </w:t>
      </w:r>
      <w:r w:rsidR="00D84A19" w:rsidRPr="001453B0">
        <w:rPr>
          <w:rFonts w:ascii="Times New Roman" w:eastAsia="Times New Roman" w:hAnsi="Times New Roman" w:cs="Times New Roman"/>
          <w:sz w:val="24"/>
          <w:szCs w:val="24"/>
        </w:rPr>
        <w:t xml:space="preserve">approved. </w:t>
      </w:r>
      <w:r w:rsidR="006A4A13" w:rsidRPr="001453B0">
        <w:rPr>
          <w:rFonts w:ascii="Times New Roman" w:eastAsia="Times New Roman" w:hAnsi="Times New Roman" w:cs="Times New Roman"/>
          <w:sz w:val="24"/>
          <w:szCs w:val="24"/>
        </w:rPr>
        <w:t>A moment of silence was</w:t>
      </w:r>
      <w:r w:rsidR="001453B0">
        <w:rPr>
          <w:rFonts w:ascii="Times New Roman" w:eastAsia="Times New Roman" w:hAnsi="Times New Roman" w:cs="Times New Roman"/>
          <w:i/>
          <w:sz w:val="24"/>
          <w:szCs w:val="24"/>
        </w:rPr>
        <w:t xml:space="preserve"> </w:t>
      </w:r>
      <w:r w:rsidR="006A4A13" w:rsidRPr="001453B0">
        <w:rPr>
          <w:rFonts w:ascii="Times New Roman" w:eastAsia="Times New Roman" w:hAnsi="Times New Roman" w:cs="Times New Roman"/>
          <w:sz w:val="24"/>
          <w:szCs w:val="24"/>
        </w:rPr>
        <w:t>observed in honor of those who have passed away w</w:t>
      </w:r>
      <w:r w:rsidR="00571211" w:rsidRPr="001453B0">
        <w:rPr>
          <w:rFonts w:ascii="Times New Roman" w:eastAsia="Times New Roman" w:hAnsi="Times New Roman" w:cs="Times New Roman"/>
          <w:sz w:val="24"/>
          <w:szCs w:val="24"/>
        </w:rPr>
        <w:t xml:space="preserve">hile </w:t>
      </w:r>
      <w:r w:rsidR="009339B1" w:rsidRPr="001453B0">
        <w:rPr>
          <w:rFonts w:ascii="Times New Roman" w:eastAsia="Times New Roman" w:hAnsi="Times New Roman" w:cs="Times New Roman"/>
          <w:sz w:val="24"/>
          <w:szCs w:val="24"/>
        </w:rPr>
        <w:t>experiencing homelessness</w:t>
      </w:r>
      <w:r w:rsidR="0044676B" w:rsidRPr="001453B0">
        <w:rPr>
          <w:rFonts w:ascii="Times New Roman" w:eastAsia="Times New Roman" w:hAnsi="Times New Roman" w:cs="Times New Roman"/>
          <w:sz w:val="24"/>
          <w:szCs w:val="24"/>
        </w:rPr>
        <w:t>.</w:t>
      </w:r>
      <w:r w:rsidR="006A5901" w:rsidRPr="001453B0">
        <w:rPr>
          <w:rFonts w:ascii="Times New Roman" w:eastAsia="Times New Roman" w:hAnsi="Times New Roman" w:cs="Times New Roman"/>
          <w:sz w:val="24"/>
          <w:szCs w:val="24"/>
        </w:rPr>
        <w:t xml:space="preserve"> </w:t>
      </w:r>
      <w:r w:rsidR="009339B1" w:rsidRPr="001453B0">
        <w:rPr>
          <w:rFonts w:ascii="Times New Roman" w:eastAsia="Times New Roman" w:hAnsi="Times New Roman" w:cs="Times New Roman"/>
          <w:sz w:val="24"/>
          <w:szCs w:val="24"/>
        </w:rPr>
        <w:t xml:space="preserve"> </w:t>
      </w:r>
    </w:p>
    <w:p w:rsidR="009E0920" w:rsidRPr="001453B0" w:rsidRDefault="005F4689" w:rsidP="00941367">
      <w:pPr>
        <w:pStyle w:val="has-text-color"/>
      </w:pPr>
      <w:r w:rsidRPr="001453B0">
        <w:rPr>
          <w:b/>
        </w:rPr>
        <w:t xml:space="preserve">Opioid Response: </w:t>
      </w:r>
      <w:r w:rsidRPr="001453B0">
        <w:t>Gordon Smith</w:t>
      </w:r>
      <w:r w:rsidR="00AF7A6D" w:rsidRPr="001453B0">
        <w:t>,</w:t>
      </w:r>
      <w:r w:rsidRPr="001453B0">
        <w:t xml:space="preserve"> </w:t>
      </w:r>
      <w:r w:rsidR="00AF7A6D" w:rsidRPr="001453B0">
        <w:t xml:space="preserve">Director of Opioid Response for the </w:t>
      </w:r>
      <w:r w:rsidRPr="001453B0">
        <w:t>State of Maine</w:t>
      </w:r>
      <w:r w:rsidR="001722B5" w:rsidRPr="001453B0">
        <w:t xml:space="preserve">, </w:t>
      </w:r>
      <w:r w:rsidR="0066648D" w:rsidRPr="001453B0">
        <w:t>attended today</w:t>
      </w:r>
      <w:r w:rsidR="00B069E0" w:rsidRPr="001453B0">
        <w:t>’s meeting to provide a synopsis</w:t>
      </w:r>
      <w:r w:rsidR="0066648D" w:rsidRPr="001453B0">
        <w:t xml:space="preserve"> of what Maine is doing to combat the opioid </w:t>
      </w:r>
      <w:r w:rsidR="00B069E0" w:rsidRPr="001453B0">
        <w:t xml:space="preserve">epidemic. </w:t>
      </w:r>
      <w:r w:rsidR="00B069E0" w:rsidRPr="001453B0">
        <w:rPr>
          <w:shd w:val="clear" w:color="auto" w:fill="FFFFFF" w:themeFill="background1"/>
        </w:rPr>
        <w:t>The Maine Cumulative Monthly Overdose</w:t>
      </w:r>
      <w:r w:rsidR="00AF7A6D" w:rsidRPr="001453B0">
        <w:rPr>
          <w:shd w:val="clear" w:color="auto" w:fill="FFFFFF" w:themeFill="background1"/>
        </w:rPr>
        <w:t xml:space="preserve"> Report </w:t>
      </w:r>
      <w:r w:rsidR="00B069E0" w:rsidRPr="001453B0">
        <w:rPr>
          <w:shd w:val="clear" w:color="auto" w:fill="FFFFFF" w:themeFill="background1"/>
        </w:rPr>
        <w:t xml:space="preserve">provides an overview of statistics regarding </w:t>
      </w:r>
      <w:r w:rsidR="00B069E0" w:rsidRPr="001453B0">
        <w:t>suspected and confirmed fatal and nonfatal drug overdoses in Maine during ea</w:t>
      </w:r>
      <w:r w:rsidR="0041307F" w:rsidRPr="001453B0">
        <w:t>ch month</w:t>
      </w:r>
      <w:r w:rsidR="001453B0">
        <w:t xml:space="preserve">. </w:t>
      </w:r>
      <w:r w:rsidR="00B069E0" w:rsidRPr="001453B0">
        <w:t xml:space="preserve">During 2021 the average number of overdoses per month was 658 (49 fatal and 609 nonfatal cases). During the first five months of 2022 the average number of overdoses per month was 792 (53 fatal and 739 nonfatal cases). </w:t>
      </w:r>
      <w:r w:rsidR="001722B5" w:rsidRPr="001453B0">
        <w:t xml:space="preserve">In concerns of housing, data </w:t>
      </w:r>
      <w:r w:rsidR="0041307F" w:rsidRPr="001453B0">
        <w:t>track</w:t>
      </w:r>
      <w:r w:rsidR="00831873" w:rsidRPr="001453B0">
        <w:t>s</w:t>
      </w:r>
      <w:r w:rsidR="0041307F" w:rsidRPr="001453B0">
        <w:t xml:space="preserve"> housing stability and recent hospitalizations or incarcerations. </w:t>
      </w:r>
      <w:r w:rsidR="0075219F" w:rsidRPr="001453B0">
        <w:t>In 15% of the cases</w:t>
      </w:r>
      <w:r w:rsidR="001722B5" w:rsidRPr="001453B0">
        <w:t>,</w:t>
      </w:r>
      <w:r w:rsidR="00831873" w:rsidRPr="001453B0">
        <w:t xml:space="preserve"> housing was considered unstable.</w:t>
      </w:r>
      <w:r w:rsidR="0075219F" w:rsidRPr="001453B0">
        <w:t xml:space="preserve">  </w:t>
      </w:r>
      <w:r w:rsidR="00A40577" w:rsidRPr="001453B0">
        <w:t>The OPTIONS initiative is a coordinated effort of state agencies to improve the health of Mainers using substances through harm reduction strategies, assistance with recovery, and reducing the number of fatal and non-fatal drug overdoses</w:t>
      </w:r>
      <w:r w:rsidR="000A4D06" w:rsidRPr="001453B0">
        <w:t>.  200,000 doses of n</w:t>
      </w:r>
      <w:r w:rsidR="001722B5" w:rsidRPr="001453B0">
        <w:t>arcan</w:t>
      </w:r>
      <w:r w:rsidR="00A40577" w:rsidRPr="001453B0">
        <w:t xml:space="preserve"> have been distributed, syringe exchange </w:t>
      </w:r>
      <w:r w:rsidR="001722B5" w:rsidRPr="001453B0">
        <w:t>programs</w:t>
      </w:r>
      <w:r w:rsidR="00A40577" w:rsidRPr="001453B0">
        <w:t xml:space="preserve"> have been expanded, an over dose review panel has been </w:t>
      </w:r>
      <w:r w:rsidR="001722B5" w:rsidRPr="001453B0">
        <w:t>enacted</w:t>
      </w:r>
      <w:r w:rsidR="00A40577" w:rsidRPr="001453B0">
        <w:t xml:space="preserve"> and 16 additional behavioral health </w:t>
      </w:r>
      <w:r w:rsidR="001722B5" w:rsidRPr="001453B0">
        <w:t>liaisons</w:t>
      </w:r>
      <w:r w:rsidR="00A40577" w:rsidRPr="001453B0">
        <w:t xml:space="preserve"> have been hired to link </w:t>
      </w:r>
      <w:r w:rsidR="001722B5" w:rsidRPr="001453B0">
        <w:t>survivors</w:t>
      </w:r>
      <w:r w:rsidR="00A40577" w:rsidRPr="001453B0">
        <w:t xml:space="preserve"> to harm reduction and recovery services.  Shelters can obtain </w:t>
      </w:r>
      <w:r w:rsidR="001722B5" w:rsidRPr="001453B0">
        <w:t xml:space="preserve">additional </w:t>
      </w:r>
      <w:r w:rsidR="00A40577" w:rsidRPr="001453B0">
        <w:t>information on resources</w:t>
      </w:r>
      <w:r w:rsidR="001453B0">
        <w:t xml:space="preserve"> and updated data</w:t>
      </w:r>
      <w:r w:rsidR="004D08EB" w:rsidRPr="001453B0">
        <w:t>, through these three websites</w:t>
      </w:r>
      <w:r w:rsidR="001453B0">
        <w:t>; 1.</w:t>
      </w:r>
      <w:r w:rsidR="00F50B6A" w:rsidRPr="001453B0">
        <w:t xml:space="preserve">https://knowyouroptions.me/ 2. </w:t>
      </w:r>
      <w:hyperlink r:id="rId8" w:history="1">
        <w:r w:rsidR="00F50B6A" w:rsidRPr="001453B0">
          <w:rPr>
            <w:rStyle w:val="Hyperlink"/>
            <w:color w:val="auto"/>
            <w:u w:val="none"/>
          </w:rPr>
          <w:t>https://mainedrugdata.org/</w:t>
        </w:r>
      </w:hyperlink>
      <w:r w:rsidR="00F50B6A" w:rsidRPr="001453B0">
        <w:t xml:space="preserve"> 3. https://getmainenaloxone.org/ </w:t>
      </w:r>
      <w:r w:rsidR="001453B0">
        <w:t xml:space="preserve">                                                                                                             </w:t>
      </w:r>
      <w:r w:rsidR="00F50B6A" w:rsidRPr="001453B0">
        <w:t>Opioid Response will become a standing item on future SHC agendas.</w:t>
      </w:r>
    </w:p>
    <w:p w:rsidR="00F00D08" w:rsidRPr="001453B0" w:rsidRDefault="00921176" w:rsidP="00941367">
      <w:pPr>
        <w:widowControl/>
        <w:shd w:val="clear" w:color="auto" w:fill="FFFFFF" w:themeFill="background1"/>
        <w:rPr>
          <w:rFonts w:ascii="Times New Roman" w:eastAsiaTheme="minorHAnsi" w:hAnsi="Times New Roman" w:cs="Times New Roman"/>
          <w:sz w:val="24"/>
          <w:szCs w:val="24"/>
        </w:rPr>
      </w:pPr>
      <w:r w:rsidRPr="001453B0">
        <w:rPr>
          <w:rFonts w:ascii="Times New Roman" w:hAnsi="Times New Roman" w:cs="Times New Roman"/>
          <w:b/>
          <w:sz w:val="24"/>
          <w:szCs w:val="24"/>
        </w:rPr>
        <w:t>HUB Update:</w:t>
      </w:r>
      <w:r w:rsidR="00AA2619" w:rsidRPr="001453B0">
        <w:rPr>
          <w:rFonts w:ascii="Times New Roman" w:hAnsi="Times New Roman" w:cs="Times New Roman"/>
          <w:sz w:val="24"/>
          <w:szCs w:val="24"/>
        </w:rPr>
        <w:t xml:space="preserve"> Tara</w:t>
      </w:r>
      <w:r w:rsidR="00766C1C" w:rsidRPr="001453B0">
        <w:rPr>
          <w:rFonts w:ascii="Times New Roman" w:hAnsi="Times New Roman" w:cs="Times New Roman"/>
          <w:sz w:val="24"/>
          <w:szCs w:val="24"/>
        </w:rPr>
        <w:t xml:space="preserve"> </w:t>
      </w:r>
      <w:r w:rsidR="003E24E3" w:rsidRPr="001453B0">
        <w:rPr>
          <w:rFonts w:ascii="Times New Roman" w:hAnsi="Times New Roman" w:cs="Times New Roman"/>
          <w:sz w:val="24"/>
          <w:szCs w:val="24"/>
        </w:rPr>
        <w:t xml:space="preserve">started today’s update by mentioning </w:t>
      </w:r>
      <w:r w:rsidR="00F00D08" w:rsidRPr="001453B0">
        <w:rPr>
          <w:rFonts w:ascii="Times New Roman" w:eastAsiaTheme="minorHAnsi" w:hAnsi="Times New Roman" w:cs="Times New Roman"/>
          <w:sz w:val="24"/>
          <w:szCs w:val="24"/>
        </w:rPr>
        <w:t>this month is the kick off of the first Action Cycle for all Hubs with the focus of Quality Data.  Those hubs that are part of the Built for Zero officially start the Improvement System Shaper work with Community Solutions and the national collaborative. The other 4 hubs will continue to get coaching and support</w:t>
      </w:r>
      <w:r w:rsidR="00D41FB4" w:rsidRPr="001453B0">
        <w:rPr>
          <w:rFonts w:ascii="Times New Roman" w:eastAsiaTheme="minorHAnsi" w:hAnsi="Times New Roman" w:cs="Times New Roman"/>
          <w:sz w:val="24"/>
          <w:szCs w:val="24"/>
        </w:rPr>
        <w:t xml:space="preserve"> from Community Solutions and MSHA. </w:t>
      </w:r>
      <w:r w:rsidR="00F00D08" w:rsidRPr="001453B0">
        <w:rPr>
          <w:rFonts w:ascii="Times New Roman" w:eastAsiaTheme="minorHAnsi" w:hAnsi="Times New Roman" w:cs="Times New Roman"/>
          <w:sz w:val="24"/>
          <w:szCs w:val="24"/>
        </w:rPr>
        <w:t>HC</w:t>
      </w:r>
      <w:r w:rsidR="00D41FB4" w:rsidRPr="001453B0">
        <w:rPr>
          <w:rFonts w:ascii="Times New Roman" w:eastAsiaTheme="minorHAnsi" w:hAnsi="Times New Roman" w:cs="Times New Roman"/>
          <w:sz w:val="24"/>
          <w:szCs w:val="24"/>
        </w:rPr>
        <w:t>s</w:t>
      </w:r>
      <w:r w:rsidR="00F00D08" w:rsidRPr="001453B0">
        <w:rPr>
          <w:rFonts w:ascii="Times New Roman" w:eastAsiaTheme="minorHAnsi" w:hAnsi="Times New Roman" w:cs="Times New Roman"/>
          <w:sz w:val="24"/>
          <w:szCs w:val="24"/>
        </w:rPr>
        <w:t xml:space="preserve"> continue to network with local providers to establish an inner square of “system improvers” who want/need to be at the table to help the hub meets its aim of quality data.  They are </w:t>
      </w:r>
      <w:r w:rsidR="00D41FB4" w:rsidRPr="001453B0">
        <w:rPr>
          <w:rFonts w:ascii="Times New Roman" w:eastAsiaTheme="minorHAnsi" w:hAnsi="Times New Roman" w:cs="Times New Roman"/>
          <w:sz w:val="24"/>
          <w:szCs w:val="24"/>
        </w:rPr>
        <w:t>presently</w:t>
      </w:r>
      <w:r w:rsidR="00F00D08" w:rsidRPr="001453B0">
        <w:rPr>
          <w:rFonts w:ascii="Times New Roman" w:eastAsiaTheme="minorHAnsi" w:hAnsi="Times New Roman" w:cs="Times New Roman"/>
          <w:sz w:val="24"/>
          <w:szCs w:val="24"/>
        </w:rPr>
        <w:t xml:space="preserve"> convening meetings to review the All Singles Scorecard and to work on</w:t>
      </w:r>
      <w:r w:rsidR="00D41FB4" w:rsidRPr="001453B0">
        <w:rPr>
          <w:rFonts w:ascii="Times New Roman" w:eastAsiaTheme="minorHAnsi" w:hAnsi="Times New Roman" w:cs="Times New Roman"/>
          <w:sz w:val="24"/>
          <w:szCs w:val="24"/>
        </w:rPr>
        <w:t xml:space="preserve"> hub specific improvement goals as well as continuing </w:t>
      </w:r>
      <w:r w:rsidR="00F00D08" w:rsidRPr="001453B0">
        <w:rPr>
          <w:rFonts w:ascii="Times New Roman" w:eastAsiaTheme="minorHAnsi" w:hAnsi="Times New Roman" w:cs="Times New Roman"/>
          <w:sz w:val="24"/>
          <w:szCs w:val="24"/>
        </w:rPr>
        <w:t>with their outreach mapping and provider inventories</w:t>
      </w:r>
      <w:r w:rsidR="00D41FB4" w:rsidRPr="001453B0">
        <w:rPr>
          <w:rFonts w:ascii="Times New Roman" w:eastAsiaTheme="minorHAnsi" w:hAnsi="Times New Roman" w:cs="Times New Roman"/>
          <w:sz w:val="24"/>
          <w:szCs w:val="24"/>
        </w:rPr>
        <w:t xml:space="preserve">. </w:t>
      </w:r>
      <w:r w:rsidR="00F00D08" w:rsidRPr="001453B0">
        <w:rPr>
          <w:rFonts w:ascii="Times New Roman" w:eastAsiaTheme="minorHAnsi" w:hAnsi="Times New Roman" w:cs="Times New Roman"/>
          <w:sz w:val="24"/>
          <w:szCs w:val="24"/>
        </w:rPr>
        <w:t>Aggregate number reporting will begin for actively homeless single adults, with the eye on the fact this number will be from HMIS and work will be done to determine how we can move to get numbers from others that are not entering into HMIS</w:t>
      </w:r>
      <w:r w:rsidR="005F4689" w:rsidRPr="001453B0">
        <w:rPr>
          <w:rFonts w:ascii="Times New Roman" w:eastAsiaTheme="minorHAnsi" w:hAnsi="Times New Roman" w:cs="Times New Roman"/>
          <w:sz w:val="24"/>
          <w:szCs w:val="24"/>
        </w:rPr>
        <w:t xml:space="preserve">.  </w:t>
      </w:r>
      <w:r w:rsidR="00F00D08" w:rsidRPr="001453B0">
        <w:rPr>
          <w:rFonts w:ascii="Times New Roman" w:eastAsiaTheme="minorHAnsi" w:hAnsi="Times New Roman" w:cs="Times New Roman"/>
          <w:sz w:val="24"/>
          <w:szCs w:val="24"/>
        </w:rPr>
        <w:t>HC</w:t>
      </w:r>
      <w:r w:rsidR="005F4689" w:rsidRPr="001453B0">
        <w:rPr>
          <w:rFonts w:ascii="Times New Roman" w:eastAsiaTheme="minorHAnsi" w:hAnsi="Times New Roman" w:cs="Times New Roman"/>
          <w:sz w:val="24"/>
          <w:szCs w:val="24"/>
        </w:rPr>
        <w:t>s</w:t>
      </w:r>
      <w:r w:rsidR="00F00D08" w:rsidRPr="001453B0">
        <w:rPr>
          <w:rFonts w:ascii="Times New Roman" w:eastAsiaTheme="minorHAnsi" w:hAnsi="Times New Roman" w:cs="Times New Roman"/>
          <w:sz w:val="24"/>
          <w:szCs w:val="24"/>
        </w:rPr>
        <w:t xml:space="preserve"> will take a lead role in the testing of the Coordinated Entry Assessment Tool</w:t>
      </w:r>
      <w:r w:rsidR="005F4689" w:rsidRPr="001453B0">
        <w:rPr>
          <w:rFonts w:ascii="Times New Roman" w:eastAsiaTheme="minorHAnsi" w:hAnsi="Times New Roman" w:cs="Times New Roman"/>
          <w:sz w:val="24"/>
          <w:szCs w:val="24"/>
        </w:rPr>
        <w:t>.</w:t>
      </w:r>
    </w:p>
    <w:p w:rsidR="00C532DE" w:rsidRPr="001453B0" w:rsidRDefault="00C532DE" w:rsidP="00941367">
      <w:pPr>
        <w:widowControl/>
        <w:shd w:val="clear" w:color="auto" w:fill="FFFFFF" w:themeFill="background1"/>
        <w:rPr>
          <w:sz w:val="24"/>
          <w:szCs w:val="24"/>
        </w:rPr>
      </w:pPr>
    </w:p>
    <w:p w:rsidR="00D2526E" w:rsidRPr="001453B0" w:rsidRDefault="00C4649A" w:rsidP="00941367">
      <w:pPr>
        <w:widowControl/>
        <w:shd w:val="clear" w:color="auto" w:fill="FFFFFF" w:themeFill="background1"/>
        <w:rPr>
          <w:rFonts w:ascii="Times New Roman" w:eastAsiaTheme="minorHAnsi" w:hAnsi="Times New Roman" w:cs="Times New Roman"/>
          <w:sz w:val="24"/>
          <w:szCs w:val="24"/>
        </w:rPr>
      </w:pPr>
      <w:r w:rsidRPr="001453B0">
        <w:rPr>
          <w:rFonts w:ascii="Times New Roman" w:eastAsia="Times New Roman" w:hAnsi="Times New Roman" w:cs="Times New Roman"/>
          <w:b/>
          <w:sz w:val="24"/>
          <w:szCs w:val="24"/>
        </w:rPr>
        <w:t xml:space="preserve">CES Update: </w:t>
      </w:r>
      <w:r w:rsidR="00681E17" w:rsidRPr="001453B0">
        <w:rPr>
          <w:rFonts w:ascii="Times New Roman" w:eastAsia="Times New Roman" w:hAnsi="Times New Roman" w:cs="Times New Roman"/>
          <w:sz w:val="24"/>
          <w:szCs w:val="24"/>
        </w:rPr>
        <w:t>Erin K.</w:t>
      </w:r>
      <w:r w:rsidR="00D2526E" w:rsidRPr="001453B0">
        <w:rPr>
          <w:rFonts w:ascii="Times New Roman" w:eastAsia="Times New Roman" w:hAnsi="Times New Roman" w:cs="Times New Roman"/>
          <w:sz w:val="24"/>
          <w:szCs w:val="24"/>
        </w:rPr>
        <w:t xml:space="preserve"> presented the committee update.  </w:t>
      </w:r>
      <w:r w:rsidR="00681E17" w:rsidRPr="001453B0">
        <w:rPr>
          <w:rFonts w:ascii="Times New Roman" w:eastAsiaTheme="minorHAnsi" w:hAnsi="Times New Roman" w:cs="Times New Roman"/>
          <w:sz w:val="24"/>
          <w:szCs w:val="24"/>
        </w:rPr>
        <w:t>T</w:t>
      </w:r>
      <w:r w:rsidR="00D2526E" w:rsidRPr="001453B0">
        <w:rPr>
          <w:rFonts w:ascii="Times New Roman" w:eastAsiaTheme="minorHAnsi" w:hAnsi="Times New Roman" w:cs="Times New Roman"/>
          <w:sz w:val="24"/>
          <w:szCs w:val="24"/>
        </w:rPr>
        <w:t>raining for all staff who</w:t>
      </w:r>
      <w:r w:rsidR="00681E17" w:rsidRPr="001453B0">
        <w:rPr>
          <w:rFonts w:ascii="Times New Roman" w:eastAsiaTheme="minorHAnsi" w:hAnsi="Times New Roman" w:cs="Times New Roman"/>
          <w:sz w:val="24"/>
          <w:szCs w:val="24"/>
        </w:rPr>
        <w:t xml:space="preserve"> will be conducting assessments will be conducted </w:t>
      </w:r>
      <w:r w:rsidR="006B315B" w:rsidRPr="001453B0">
        <w:rPr>
          <w:rFonts w:ascii="Times New Roman" w:eastAsiaTheme="minorHAnsi" w:hAnsi="Times New Roman" w:cs="Times New Roman"/>
          <w:sz w:val="24"/>
          <w:szCs w:val="24"/>
        </w:rPr>
        <w:t>on July 18</w:t>
      </w:r>
      <w:r w:rsidR="006B315B" w:rsidRPr="001453B0">
        <w:rPr>
          <w:rFonts w:ascii="Times New Roman" w:eastAsiaTheme="minorHAnsi" w:hAnsi="Times New Roman" w:cs="Times New Roman"/>
          <w:sz w:val="24"/>
          <w:szCs w:val="24"/>
          <w:vertAlign w:val="superscript"/>
        </w:rPr>
        <w:t>th</w:t>
      </w:r>
      <w:r w:rsidR="006B315B" w:rsidRPr="001453B0">
        <w:rPr>
          <w:rFonts w:ascii="Times New Roman" w:eastAsiaTheme="minorHAnsi" w:hAnsi="Times New Roman" w:cs="Times New Roman"/>
          <w:sz w:val="24"/>
          <w:szCs w:val="24"/>
        </w:rPr>
        <w:t xml:space="preserve">.  The assessment tool pilot will be tested at 4 shelters, 3 DV agencies and 3 outreach programs throughout rural and urban areas of the state.  Throughout the month of August the committee will move from the design phase towards </w:t>
      </w:r>
      <w:r w:rsidR="00BA7B47" w:rsidRPr="001453B0">
        <w:rPr>
          <w:rFonts w:ascii="Times New Roman" w:eastAsiaTheme="minorHAnsi" w:hAnsi="Times New Roman" w:cs="Times New Roman"/>
          <w:sz w:val="24"/>
          <w:szCs w:val="24"/>
        </w:rPr>
        <w:t>implementation</w:t>
      </w:r>
      <w:r w:rsidR="006B315B" w:rsidRPr="001453B0">
        <w:rPr>
          <w:rFonts w:ascii="Times New Roman" w:eastAsiaTheme="minorHAnsi" w:hAnsi="Times New Roman" w:cs="Times New Roman"/>
          <w:sz w:val="24"/>
          <w:szCs w:val="24"/>
        </w:rPr>
        <w:t xml:space="preserve"> by utilizing the implementation plan </w:t>
      </w:r>
      <w:r w:rsidR="00BA7B47" w:rsidRPr="001453B0">
        <w:rPr>
          <w:rFonts w:ascii="Times New Roman" w:eastAsiaTheme="minorHAnsi" w:hAnsi="Times New Roman" w:cs="Times New Roman"/>
          <w:sz w:val="24"/>
          <w:szCs w:val="24"/>
        </w:rPr>
        <w:t xml:space="preserve">approved by the MCoC Board. </w:t>
      </w:r>
    </w:p>
    <w:p w:rsidR="00423D22" w:rsidRPr="001453B0" w:rsidRDefault="00423D22" w:rsidP="00941367">
      <w:pPr>
        <w:widowControl/>
        <w:shd w:val="clear" w:color="auto" w:fill="FFFFFF" w:themeFill="background1"/>
        <w:snapToGrid w:val="0"/>
        <w:rPr>
          <w:rFonts w:ascii="Times New Roman" w:eastAsiaTheme="minorEastAsia" w:hAnsi="Times New Roman" w:cs="Times New Roman"/>
          <w:b/>
          <w:color w:val="000000" w:themeColor="dark1"/>
          <w:kern w:val="24"/>
          <w:sz w:val="24"/>
          <w:szCs w:val="24"/>
        </w:rPr>
      </w:pPr>
    </w:p>
    <w:p w:rsidR="00526539" w:rsidRPr="001453B0" w:rsidRDefault="00766C1C" w:rsidP="00941367">
      <w:pPr>
        <w:shd w:val="clear" w:color="auto" w:fill="FFFFFF" w:themeFill="background1"/>
        <w:snapToGrid w:val="0"/>
        <w:rPr>
          <w:rFonts w:ascii="Times New Roman" w:hAnsi="Times New Roman" w:cs="Times New Roman"/>
          <w:bCs/>
          <w:sz w:val="24"/>
          <w:szCs w:val="24"/>
        </w:rPr>
      </w:pPr>
      <w:r w:rsidRPr="001453B0">
        <w:rPr>
          <w:rFonts w:ascii="Times New Roman" w:eastAsiaTheme="minorEastAsia" w:hAnsi="Times New Roman" w:cs="Times New Roman"/>
          <w:b/>
          <w:color w:val="000000" w:themeColor="dark1"/>
          <w:kern w:val="24"/>
          <w:sz w:val="24"/>
          <w:szCs w:val="24"/>
        </w:rPr>
        <w:t xml:space="preserve">MCoC Update: </w:t>
      </w:r>
      <w:r w:rsidR="00BA7B47" w:rsidRPr="001453B0">
        <w:rPr>
          <w:rFonts w:ascii="Times New Roman" w:eastAsiaTheme="minorEastAsia" w:hAnsi="Times New Roman" w:cs="Times New Roman"/>
          <w:color w:val="000000" w:themeColor="dark1"/>
          <w:kern w:val="24"/>
          <w:sz w:val="24"/>
          <w:szCs w:val="24"/>
        </w:rPr>
        <w:t>T</w:t>
      </w:r>
      <w:r w:rsidR="001453B0">
        <w:rPr>
          <w:rFonts w:ascii="Times New Roman" w:eastAsiaTheme="minorEastAsia" w:hAnsi="Times New Roman" w:cs="Times New Roman"/>
          <w:color w:val="000000" w:themeColor="dark1"/>
          <w:kern w:val="24"/>
          <w:sz w:val="24"/>
          <w:szCs w:val="24"/>
        </w:rPr>
        <w:t xml:space="preserve">he MCoC is </w:t>
      </w:r>
      <w:r w:rsidR="00526539" w:rsidRPr="001453B0">
        <w:rPr>
          <w:rFonts w:ascii="Times New Roman" w:eastAsiaTheme="minorEastAsia" w:hAnsi="Times New Roman" w:cs="Times New Roman"/>
          <w:color w:val="000000" w:themeColor="dark1"/>
          <w:kern w:val="24"/>
          <w:sz w:val="24"/>
          <w:szCs w:val="24"/>
        </w:rPr>
        <w:t>addressing</w:t>
      </w:r>
      <w:r w:rsidRPr="001453B0">
        <w:rPr>
          <w:rFonts w:ascii="Times New Roman" w:eastAsiaTheme="minorEastAsia" w:hAnsi="Times New Roman" w:cs="Times New Roman"/>
          <w:color w:val="000000" w:themeColor="dark1"/>
          <w:kern w:val="24"/>
          <w:sz w:val="24"/>
          <w:szCs w:val="24"/>
        </w:rPr>
        <w:t xml:space="preserve"> the following topics:</w:t>
      </w:r>
      <w:r w:rsidR="001F1319" w:rsidRPr="001453B0">
        <w:rPr>
          <w:rFonts w:ascii="Times New Roman" w:hAnsi="Times New Roman" w:cs="Times New Roman"/>
          <w:color w:val="000000" w:themeColor="text1"/>
          <w:sz w:val="24"/>
          <w:szCs w:val="24"/>
        </w:rPr>
        <w:t xml:space="preserve"> </w:t>
      </w:r>
      <w:r w:rsidR="00423D22" w:rsidRPr="001453B0">
        <w:rPr>
          <w:rFonts w:ascii="Times New Roman" w:hAnsi="Times New Roman" w:cs="Times New Roman"/>
          <w:color w:val="000000" w:themeColor="text1"/>
          <w:sz w:val="24"/>
          <w:szCs w:val="24"/>
        </w:rPr>
        <w:t xml:space="preserve">The low outflow with increased inflow into shelter system, specifically exits to permanent housing, </w:t>
      </w:r>
      <w:r w:rsidR="005C5F63" w:rsidRPr="001453B0">
        <w:rPr>
          <w:rFonts w:ascii="Times New Roman" w:hAnsi="Times New Roman" w:cs="Times New Roman"/>
          <w:color w:val="000000" w:themeColor="text1"/>
          <w:sz w:val="24"/>
          <w:szCs w:val="24"/>
        </w:rPr>
        <w:t xml:space="preserve">approval </w:t>
      </w:r>
      <w:r w:rsidR="00526539" w:rsidRPr="001453B0">
        <w:rPr>
          <w:rFonts w:ascii="Times New Roman" w:hAnsi="Times New Roman" w:cs="Times New Roman"/>
          <w:color w:val="000000" w:themeColor="text1"/>
          <w:sz w:val="24"/>
          <w:szCs w:val="24"/>
        </w:rPr>
        <w:t xml:space="preserve">of HMIS Policy and Procedures, approval of the CES implementation plan and the Supplemental NOFO (SNOFO).  </w:t>
      </w:r>
      <w:r w:rsidR="00526539" w:rsidRPr="001453B0">
        <w:rPr>
          <w:rFonts w:ascii="Times New Roman" w:hAnsi="Times New Roman" w:cs="Times New Roman"/>
          <w:bCs/>
          <w:sz w:val="24"/>
          <w:szCs w:val="24"/>
        </w:rPr>
        <w:t xml:space="preserve">On June 22, 2022, HUD released the SNOFO, specifically designed to address Unsheltered and Rural Homelessness. According to the Notice, Maine could apply for up to $7.2 Million for the </w:t>
      </w:r>
      <w:r w:rsidR="001453B0" w:rsidRPr="001453B0">
        <w:rPr>
          <w:rFonts w:ascii="Times New Roman" w:hAnsi="Times New Roman" w:cs="Times New Roman"/>
          <w:bCs/>
          <w:sz w:val="24"/>
          <w:szCs w:val="24"/>
        </w:rPr>
        <w:t>unsheltered</w:t>
      </w:r>
      <w:r w:rsidR="00526539" w:rsidRPr="001453B0">
        <w:rPr>
          <w:rFonts w:ascii="Times New Roman" w:hAnsi="Times New Roman" w:cs="Times New Roman"/>
          <w:bCs/>
          <w:sz w:val="24"/>
          <w:szCs w:val="24"/>
        </w:rPr>
        <w:t xml:space="preserve"> portion, and up to $3.9 Million for the Rural portion. The following three motions were approved:</w:t>
      </w:r>
    </w:p>
    <w:p w:rsidR="00526539" w:rsidRPr="001453B0" w:rsidRDefault="00526539" w:rsidP="00941367">
      <w:pPr>
        <w:pStyle w:val="ListParagraph"/>
        <w:numPr>
          <w:ilvl w:val="0"/>
          <w:numId w:val="23"/>
        </w:numPr>
        <w:shd w:val="clear" w:color="auto" w:fill="FFFFFF" w:themeFill="background1"/>
        <w:snapToGrid w:val="0"/>
        <w:rPr>
          <w:rFonts w:ascii="Times New Roman" w:hAnsi="Times New Roman" w:cs="Times New Roman"/>
          <w:bCs/>
          <w:sz w:val="24"/>
          <w:szCs w:val="24"/>
        </w:rPr>
      </w:pPr>
      <w:r w:rsidRPr="001453B0">
        <w:rPr>
          <w:rFonts w:ascii="Times New Roman" w:hAnsi="Times New Roman" w:cs="Times New Roman"/>
          <w:bCs/>
          <w:sz w:val="24"/>
          <w:szCs w:val="24"/>
        </w:rPr>
        <w:t>MCOC should take a strategic and unified approach to t</w:t>
      </w:r>
      <w:r w:rsidR="00AD7505">
        <w:rPr>
          <w:rFonts w:ascii="Times New Roman" w:hAnsi="Times New Roman" w:cs="Times New Roman"/>
          <w:bCs/>
          <w:sz w:val="24"/>
          <w:szCs w:val="24"/>
        </w:rPr>
        <w:t>he SNOFO and that a small group</w:t>
      </w:r>
      <w:r w:rsidRPr="001453B0">
        <w:rPr>
          <w:rFonts w:ascii="Times New Roman" w:hAnsi="Times New Roman" w:cs="Times New Roman"/>
          <w:bCs/>
          <w:sz w:val="24"/>
          <w:szCs w:val="24"/>
        </w:rPr>
        <w:t xml:space="preserve"> will be established to develop the strategy identify what sort of proposal MCOC wants to create. </w:t>
      </w:r>
    </w:p>
    <w:p w:rsidR="00526539" w:rsidRPr="001453B0" w:rsidRDefault="00526539" w:rsidP="00941367">
      <w:pPr>
        <w:pStyle w:val="ListParagraph"/>
        <w:numPr>
          <w:ilvl w:val="0"/>
          <w:numId w:val="23"/>
        </w:numPr>
        <w:shd w:val="clear" w:color="auto" w:fill="FFFFFF" w:themeFill="background1"/>
        <w:snapToGrid w:val="0"/>
        <w:rPr>
          <w:rFonts w:ascii="Times New Roman" w:hAnsi="Times New Roman" w:cs="Times New Roman"/>
          <w:bCs/>
          <w:sz w:val="24"/>
          <w:szCs w:val="24"/>
        </w:rPr>
      </w:pPr>
      <w:r w:rsidRPr="001453B0">
        <w:rPr>
          <w:rFonts w:ascii="Times New Roman" w:hAnsi="Times New Roman" w:cs="Times New Roman"/>
          <w:bCs/>
          <w:sz w:val="24"/>
          <w:szCs w:val="24"/>
        </w:rPr>
        <w:t>The SNOFO Committee will make recommendations regarding this SNOFO directly to the full MCOC.</w:t>
      </w:r>
    </w:p>
    <w:p w:rsidR="00526539" w:rsidRPr="001453B0" w:rsidRDefault="00526539" w:rsidP="00941367">
      <w:pPr>
        <w:pStyle w:val="ListParagraph"/>
        <w:numPr>
          <w:ilvl w:val="0"/>
          <w:numId w:val="23"/>
        </w:numPr>
        <w:shd w:val="clear" w:color="auto" w:fill="FFFFFF" w:themeFill="background1"/>
        <w:snapToGrid w:val="0"/>
        <w:rPr>
          <w:rFonts w:ascii="Times New Roman" w:hAnsi="Times New Roman" w:cs="Times New Roman"/>
          <w:bCs/>
          <w:sz w:val="24"/>
          <w:szCs w:val="24"/>
        </w:rPr>
      </w:pPr>
      <w:r w:rsidRPr="001453B0">
        <w:rPr>
          <w:rFonts w:ascii="Times New Roman" w:hAnsi="Times New Roman" w:cs="Times New Roman"/>
          <w:bCs/>
          <w:sz w:val="24"/>
          <w:szCs w:val="24"/>
        </w:rPr>
        <w:t xml:space="preserve">The SNOFO Committee will also develop the “Plan” that is required as part of the SNOFO submission to ensure that it is in line with the priorities, and that they be responsible for completing the SNOFO Application. </w:t>
      </w:r>
    </w:p>
    <w:p w:rsidR="00423D22" w:rsidRPr="001453B0" w:rsidRDefault="00423D22" w:rsidP="00941367">
      <w:pPr>
        <w:shd w:val="clear" w:color="auto" w:fill="FFFFFF" w:themeFill="background1"/>
        <w:snapToGrid w:val="0"/>
        <w:rPr>
          <w:rFonts w:ascii="Times New Roman" w:hAnsi="Times New Roman" w:cs="Times New Roman"/>
          <w:b/>
          <w:sz w:val="24"/>
          <w:szCs w:val="24"/>
        </w:rPr>
      </w:pPr>
    </w:p>
    <w:p w:rsidR="00FE6DD8" w:rsidRPr="001453B0" w:rsidRDefault="00482E46" w:rsidP="00941367">
      <w:pPr>
        <w:pStyle w:val="Default"/>
        <w:shd w:val="clear" w:color="auto" w:fill="FFFFFF" w:themeFill="background1"/>
        <w:rPr>
          <w:rFonts w:ascii="Times New Roman" w:eastAsiaTheme="minorHAnsi" w:hAnsi="Times New Roman" w:cs="Times New Roman"/>
          <w:b/>
        </w:rPr>
      </w:pPr>
      <w:r w:rsidRPr="001453B0">
        <w:rPr>
          <w:rFonts w:ascii="Times New Roman" w:eastAsiaTheme="minorHAnsi" w:hAnsi="Times New Roman" w:cs="Times New Roman"/>
          <w:b/>
        </w:rPr>
        <w:t>Council Updates:</w:t>
      </w:r>
    </w:p>
    <w:p w:rsidR="00FE6DD8" w:rsidRPr="001453B0" w:rsidRDefault="00482E46" w:rsidP="00941367">
      <w:pPr>
        <w:pStyle w:val="Default"/>
        <w:numPr>
          <w:ilvl w:val="0"/>
          <w:numId w:val="20"/>
        </w:numPr>
        <w:shd w:val="clear" w:color="auto" w:fill="FFFFFF" w:themeFill="background1"/>
        <w:rPr>
          <w:rFonts w:ascii="Times New Roman" w:eastAsiaTheme="minorHAnsi" w:hAnsi="Times New Roman" w:cs="Times New Roman"/>
          <w:b/>
        </w:rPr>
      </w:pPr>
      <w:r w:rsidRPr="001453B0">
        <w:rPr>
          <w:rFonts w:ascii="Times New Roman" w:eastAsiaTheme="minorEastAsia" w:hAnsi="Times New Roman" w:cs="Times New Roman"/>
          <w:b/>
          <w:color w:val="auto"/>
          <w:kern w:val="24"/>
        </w:rPr>
        <w:t xml:space="preserve">Regional Updates </w:t>
      </w:r>
      <w:r w:rsidRPr="001453B0">
        <w:rPr>
          <w:rFonts w:ascii="Times New Roman" w:eastAsiaTheme="minorEastAsia" w:hAnsi="Times New Roman" w:cs="Times New Roman"/>
          <w:b/>
          <w:color w:val="000000" w:themeColor="dark1"/>
          <w:kern w:val="24"/>
        </w:rPr>
        <w:t xml:space="preserve">                                                                                                                                                               Region I</w:t>
      </w:r>
      <w:r w:rsidR="003E24E3" w:rsidRPr="001453B0">
        <w:rPr>
          <w:rFonts w:ascii="Times New Roman" w:eastAsiaTheme="minorEastAsia" w:hAnsi="Times New Roman" w:cs="Times New Roman"/>
          <w:b/>
          <w:color w:val="000000" w:themeColor="dark1"/>
          <w:kern w:val="24"/>
        </w:rPr>
        <w:t>-</w:t>
      </w:r>
      <w:r w:rsidR="00AD7BDA" w:rsidRPr="001453B0">
        <w:rPr>
          <w:rFonts w:ascii="Times New Roman" w:eastAsiaTheme="minorEastAsia" w:hAnsi="Times New Roman" w:cs="Times New Roman"/>
          <w:b/>
          <w:color w:val="000000" w:themeColor="dark1"/>
          <w:kern w:val="24"/>
        </w:rPr>
        <w:t xml:space="preserve"> </w:t>
      </w:r>
      <w:r w:rsidR="00981E18" w:rsidRPr="001453B0">
        <w:rPr>
          <w:rFonts w:ascii="Times New Roman" w:eastAsiaTheme="minorEastAsia" w:hAnsi="Times New Roman" w:cs="Times New Roman"/>
          <w:color w:val="000000" w:themeColor="dark1"/>
          <w:kern w:val="24"/>
        </w:rPr>
        <w:t>In addition to</w:t>
      </w:r>
      <w:r w:rsidR="00981E18" w:rsidRPr="001453B0">
        <w:rPr>
          <w:rFonts w:ascii="Times New Roman" w:eastAsiaTheme="minorEastAsia" w:hAnsi="Times New Roman" w:cs="Times New Roman"/>
          <w:b/>
          <w:color w:val="000000" w:themeColor="dark1"/>
          <w:kern w:val="24"/>
        </w:rPr>
        <w:t xml:space="preserve"> </w:t>
      </w:r>
      <w:r w:rsidR="00516E03" w:rsidRPr="001453B0">
        <w:rPr>
          <w:rFonts w:ascii="Times New Roman" w:eastAsiaTheme="minorEastAsia" w:hAnsi="Times New Roman" w:cs="Times New Roman"/>
          <w:color w:val="000000" w:themeColor="dark1"/>
          <w:kern w:val="24"/>
        </w:rPr>
        <w:t xml:space="preserve">the </w:t>
      </w:r>
      <w:r w:rsidR="00FE6DD8" w:rsidRPr="001453B0">
        <w:rPr>
          <w:rFonts w:ascii="Times New Roman" w:eastAsiaTheme="minorEastAsia" w:hAnsi="Times New Roman" w:cs="Times New Roman"/>
          <w:color w:val="000000" w:themeColor="dark1"/>
          <w:kern w:val="24"/>
        </w:rPr>
        <w:t xml:space="preserve">standing </w:t>
      </w:r>
      <w:r w:rsidR="006A5901" w:rsidRPr="001453B0">
        <w:rPr>
          <w:rFonts w:ascii="Times New Roman" w:eastAsiaTheme="minorEastAsia" w:hAnsi="Times New Roman" w:cs="Times New Roman"/>
          <w:color w:val="000000" w:themeColor="dark1"/>
          <w:kern w:val="24"/>
        </w:rPr>
        <w:t xml:space="preserve">issue of </w:t>
      </w:r>
      <w:r w:rsidR="00516E03" w:rsidRPr="001453B0">
        <w:rPr>
          <w:rFonts w:ascii="Times New Roman" w:eastAsiaTheme="minorEastAsia" w:hAnsi="Times New Roman" w:cs="Times New Roman"/>
          <w:color w:val="000000" w:themeColor="dark1"/>
          <w:kern w:val="24"/>
        </w:rPr>
        <w:t xml:space="preserve">the </w:t>
      </w:r>
      <w:r w:rsidR="006A5901" w:rsidRPr="001453B0">
        <w:rPr>
          <w:rFonts w:ascii="Times New Roman" w:eastAsiaTheme="minorEastAsia" w:hAnsi="Times New Roman" w:cs="Times New Roman"/>
          <w:color w:val="000000" w:themeColor="dark1"/>
          <w:kern w:val="24"/>
        </w:rPr>
        <w:t xml:space="preserve">shortage </w:t>
      </w:r>
      <w:r w:rsidR="00516E03" w:rsidRPr="001453B0">
        <w:rPr>
          <w:rFonts w:ascii="Times New Roman" w:eastAsiaTheme="minorEastAsia" w:hAnsi="Times New Roman" w:cs="Times New Roman"/>
          <w:color w:val="000000" w:themeColor="dark1"/>
          <w:kern w:val="24"/>
        </w:rPr>
        <w:t xml:space="preserve">of affordable </w:t>
      </w:r>
      <w:r w:rsidR="00831DA7" w:rsidRPr="001453B0">
        <w:rPr>
          <w:rFonts w:ascii="Times New Roman" w:eastAsiaTheme="minorEastAsia" w:hAnsi="Times New Roman" w:cs="Times New Roman"/>
          <w:color w:val="000000" w:themeColor="dark1"/>
          <w:kern w:val="24"/>
        </w:rPr>
        <w:t>housing,</w:t>
      </w:r>
      <w:r w:rsidR="00981E18" w:rsidRPr="001453B0">
        <w:rPr>
          <w:rFonts w:ascii="Times New Roman" w:eastAsiaTheme="minorEastAsia" w:hAnsi="Times New Roman" w:cs="Times New Roman"/>
          <w:color w:val="000000" w:themeColor="dark1"/>
          <w:kern w:val="24"/>
        </w:rPr>
        <w:t xml:space="preserve"> the region spent their meeting discussing</w:t>
      </w:r>
      <w:r w:rsidR="00831DA7" w:rsidRPr="001453B0">
        <w:rPr>
          <w:rFonts w:ascii="Times New Roman" w:eastAsiaTheme="minorEastAsia" w:hAnsi="Times New Roman" w:cs="Times New Roman"/>
          <w:color w:val="000000" w:themeColor="dark1"/>
          <w:kern w:val="24"/>
        </w:rPr>
        <w:t xml:space="preserve"> high </w:t>
      </w:r>
      <w:r w:rsidR="00AD490D" w:rsidRPr="001453B0">
        <w:rPr>
          <w:rFonts w:ascii="Times New Roman" w:eastAsiaTheme="minorEastAsia" w:hAnsi="Times New Roman" w:cs="Times New Roman"/>
          <w:color w:val="000000" w:themeColor="dark1"/>
          <w:kern w:val="24"/>
        </w:rPr>
        <w:t>overdose rates</w:t>
      </w:r>
      <w:r w:rsidR="00981E18" w:rsidRPr="001453B0">
        <w:rPr>
          <w:rFonts w:ascii="Times New Roman" w:eastAsiaTheme="minorEastAsia" w:hAnsi="Times New Roman" w:cs="Times New Roman"/>
          <w:color w:val="000000" w:themeColor="dark1"/>
          <w:kern w:val="24"/>
        </w:rPr>
        <w:t xml:space="preserve">, the increasing numbers </w:t>
      </w:r>
      <w:r w:rsidR="00831DA7" w:rsidRPr="001453B0">
        <w:rPr>
          <w:rFonts w:ascii="Times New Roman" w:eastAsiaTheme="minorEastAsia" w:hAnsi="Times New Roman" w:cs="Times New Roman"/>
          <w:color w:val="000000" w:themeColor="dark1"/>
          <w:kern w:val="24"/>
        </w:rPr>
        <w:t>of people l</w:t>
      </w:r>
      <w:r w:rsidR="00981E18" w:rsidRPr="001453B0">
        <w:rPr>
          <w:rFonts w:ascii="Times New Roman" w:eastAsiaTheme="minorEastAsia" w:hAnsi="Times New Roman" w:cs="Times New Roman"/>
          <w:color w:val="000000" w:themeColor="dark1"/>
          <w:kern w:val="24"/>
        </w:rPr>
        <w:t xml:space="preserve">iving in tents and lack of SHC membership approval by the Governor’s Office. </w:t>
      </w:r>
      <w:r w:rsidR="00423D22" w:rsidRPr="001453B0">
        <w:rPr>
          <w:rFonts w:ascii="Times New Roman" w:eastAsiaTheme="minorEastAsia" w:hAnsi="Times New Roman" w:cs="Times New Roman"/>
          <w:color w:val="000000" w:themeColor="dark1"/>
          <w:kern w:val="24"/>
        </w:rPr>
        <w:t xml:space="preserve"> </w:t>
      </w:r>
      <w:r w:rsidR="00F76F6B" w:rsidRPr="001453B0">
        <w:rPr>
          <w:rFonts w:ascii="Times New Roman" w:eastAsiaTheme="minorEastAsia" w:hAnsi="Times New Roman" w:cs="Times New Roman"/>
          <w:color w:val="000000" w:themeColor="dark1"/>
          <w:kern w:val="24"/>
        </w:rPr>
        <w:t>Cheryl H. updated the council on work being done b</w:t>
      </w:r>
      <w:r w:rsidR="006C1D0F" w:rsidRPr="001453B0">
        <w:rPr>
          <w:rFonts w:ascii="Times New Roman" w:eastAsiaTheme="minorEastAsia" w:hAnsi="Times New Roman" w:cs="Times New Roman"/>
          <w:color w:val="000000" w:themeColor="dark1"/>
          <w:kern w:val="24"/>
        </w:rPr>
        <w:t>y Homeless Voices for Justice b</w:t>
      </w:r>
      <w:r w:rsidR="00F76F6B" w:rsidRPr="001453B0">
        <w:rPr>
          <w:rFonts w:ascii="Times New Roman" w:eastAsiaTheme="minorEastAsia" w:hAnsi="Times New Roman" w:cs="Times New Roman"/>
          <w:color w:val="000000" w:themeColor="dark1"/>
          <w:kern w:val="24"/>
        </w:rPr>
        <w:t xml:space="preserve">y </w:t>
      </w:r>
      <w:r w:rsidR="00EA475D" w:rsidRPr="001453B0">
        <w:rPr>
          <w:rFonts w:ascii="Times New Roman" w:eastAsiaTheme="minorEastAsia" w:hAnsi="Times New Roman" w:cs="Times New Roman"/>
          <w:color w:val="000000" w:themeColor="dark1"/>
          <w:kern w:val="24"/>
        </w:rPr>
        <w:t>pointing out</w:t>
      </w:r>
      <w:r w:rsidR="00423D22" w:rsidRPr="001453B0">
        <w:rPr>
          <w:rFonts w:ascii="Times New Roman" w:eastAsiaTheme="minorEastAsia" w:hAnsi="Times New Roman" w:cs="Times New Roman"/>
          <w:color w:val="000000" w:themeColor="dark1"/>
          <w:kern w:val="24"/>
        </w:rPr>
        <w:t xml:space="preserve"> the numbers of unsheltered are </w:t>
      </w:r>
      <w:r w:rsidR="00981E18" w:rsidRPr="001453B0">
        <w:rPr>
          <w:rFonts w:ascii="Times New Roman" w:eastAsiaTheme="minorEastAsia" w:hAnsi="Times New Roman" w:cs="Times New Roman"/>
          <w:color w:val="000000" w:themeColor="dark1"/>
          <w:kern w:val="24"/>
        </w:rPr>
        <w:t>growing</w:t>
      </w:r>
      <w:r w:rsidR="00423D22" w:rsidRPr="001453B0">
        <w:rPr>
          <w:rFonts w:ascii="Times New Roman" w:eastAsiaTheme="minorEastAsia" w:hAnsi="Times New Roman" w:cs="Times New Roman"/>
          <w:color w:val="000000" w:themeColor="dark1"/>
          <w:kern w:val="24"/>
        </w:rPr>
        <w:t xml:space="preserve"> at alarming rates</w:t>
      </w:r>
      <w:r w:rsidR="00981E18" w:rsidRPr="001453B0">
        <w:rPr>
          <w:rFonts w:ascii="Times New Roman" w:eastAsiaTheme="minorEastAsia" w:hAnsi="Times New Roman" w:cs="Times New Roman"/>
          <w:color w:val="000000" w:themeColor="dark1"/>
          <w:kern w:val="24"/>
        </w:rPr>
        <w:t xml:space="preserve"> and reported</w:t>
      </w:r>
      <w:r w:rsidR="00FE6DD8" w:rsidRPr="001453B0">
        <w:rPr>
          <w:rFonts w:ascii="Times New Roman" w:eastAsiaTheme="minorEastAsia" w:hAnsi="Times New Roman" w:cs="Times New Roman"/>
          <w:color w:val="000000" w:themeColor="dark1"/>
          <w:kern w:val="24"/>
        </w:rPr>
        <w:t xml:space="preserve"> </w:t>
      </w:r>
      <w:r w:rsidR="00FE6DD8" w:rsidRPr="001453B0">
        <w:rPr>
          <w:rFonts w:ascii="Times New Roman" w:eastAsia="Times New Roman" w:hAnsi="Times New Roman" w:cs="Times New Roman"/>
          <w:color w:val="2B2B2B"/>
        </w:rPr>
        <w:t>the Longest Day</w:t>
      </w:r>
      <w:r w:rsidR="00FE6DD8" w:rsidRPr="001453B0">
        <w:rPr>
          <w:rFonts w:ascii="Times New Roman" w:hAnsi="Times New Roman" w:cs="Times New Roman"/>
          <w:color w:val="2B2B2B"/>
        </w:rPr>
        <w:t xml:space="preserve"> of</w:t>
      </w:r>
      <w:r w:rsidR="00981E18" w:rsidRPr="001453B0">
        <w:rPr>
          <w:rFonts w:ascii="Times New Roman" w:hAnsi="Times New Roman" w:cs="Times New Roman"/>
          <w:color w:val="2B2B2B"/>
        </w:rPr>
        <w:t xml:space="preserve"> Homelessness Solstice Vigil held </w:t>
      </w:r>
      <w:r w:rsidR="00FE6DD8" w:rsidRPr="001453B0">
        <w:rPr>
          <w:rFonts w:ascii="Times New Roman" w:hAnsi="Times New Roman" w:cs="Times New Roman"/>
          <w:color w:val="2B2B2B"/>
        </w:rPr>
        <w:t>on Friday, June 17</w:t>
      </w:r>
      <w:r w:rsidR="00981E18" w:rsidRPr="001453B0">
        <w:rPr>
          <w:rFonts w:ascii="Times New Roman" w:hAnsi="Times New Roman" w:cs="Times New Roman"/>
          <w:color w:val="2B2B2B"/>
          <w:vertAlign w:val="superscript"/>
        </w:rPr>
        <w:t xml:space="preserve">th </w:t>
      </w:r>
      <w:r w:rsidR="00981E18" w:rsidRPr="001453B0">
        <w:rPr>
          <w:rFonts w:ascii="Times New Roman" w:eastAsiaTheme="minorHAnsi" w:hAnsi="Times New Roman" w:cs="Times New Roman"/>
        </w:rPr>
        <w:t>was well attended.</w:t>
      </w:r>
    </w:p>
    <w:p w:rsidR="002A3BF9" w:rsidRPr="001453B0" w:rsidRDefault="000D790D" w:rsidP="00941367">
      <w:pPr>
        <w:pStyle w:val="Default"/>
        <w:shd w:val="clear" w:color="auto" w:fill="FFFFFF" w:themeFill="background1"/>
        <w:rPr>
          <w:rFonts w:ascii="Times New Roman" w:eastAsiaTheme="minorEastAsia" w:hAnsi="Times New Roman" w:cs="Times New Roman"/>
          <w:color w:val="000000" w:themeColor="dark1"/>
          <w:kern w:val="24"/>
        </w:rPr>
      </w:pPr>
      <w:r w:rsidRPr="001453B0">
        <w:rPr>
          <w:rFonts w:ascii="Times New Roman" w:eastAsiaTheme="minorEastAsia" w:hAnsi="Times New Roman" w:cs="Times New Roman"/>
          <w:b/>
          <w:color w:val="000000" w:themeColor="dark1"/>
          <w:kern w:val="24"/>
        </w:rPr>
        <w:tab/>
      </w:r>
      <w:r w:rsidR="00482E46" w:rsidRPr="001453B0">
        <w:rPr>
          <w:rFonts w:ascii="Times New Roman" w:eastAsiaTheme="minorEastAsia" w:hAnsi="Times New Roman" w:cs="Times New Roman"/>
          <w:b/>
          <w:color w:val="000000" w:themeColor="dark1"/>
          <w:kern w:val="24"/>
        </w:rPr>
        <w:t>Region II</w:t>
      </w:r>
      <w:r w:rsidR="00482E46" w:rsidRPr="001453B0">
        <w:rPr>
          <w:rFonts w:ascii="Times New Roman" w:eastAsiaTheme="minorEastAsia" w:hAnsi="Times New Roman" w:cs="Times New Roman"/>
          <w:color w:val="000000" w:themeColor="dark1"/>
          <w:kern w:val="24"/>
        </w:rPr>
        <w:t>-</w:t>
      </w:r>
      <w:r w:rsidR="00A23F94" w:rsidRPr="001453B0">
        <w:rPr>
          <w:rFonts w:ascii="Times New Roman" w:eastAsiaTheme="minorEastAsia" w:hAnsi="Times New Roman" w:cs="Times New Roman"/>
          <w:color w:val="000000" w:themeColor="dark1"/>
          <w:kern w:val="24"/>
        </w:rPr>
        <w:t xml:space="preserve"> </w:t>
      </w:r>
      <w:r w:rsidR="00831DA7" w:rsidRPr="001453B0">
        <w:rPr>
          <w:rFonts w:ascii="Times New Roman" w:eastAsiaTheme="minorEastAsia" w:hAnsi="Times New Roman" w:cs="Times New Roman"/>
          <w:color w:val="000000" w:themeColor="dark1"/>
          <w:kern w:val="24"/>
        </w:rPr>
        <w:t>The region has not yet met in July, therefore no updates given.</w:t>
      </w:r>
    </w:p>
    <w:p w:rsidR="000D790D" w:rsidRPr="001453B0" w:rsidRDefault="00482E46" w:rsidP="00941367">
      <w:pPr>
        <w:pStyle w:val="Default"/>
        <w:shd w:val="clear" w:color="auto" w:fill="FFFFFF" w:themeFill="background1"/>
        <w:ind w:left="720"/>
        <w:rPr>
          <w:rFonts w:ascii="Times New Roman" w:eastAsiaTheme="minorEastAsia" w:hAnsi="Times New Roman" w:cs="Times New Roman"/>
          <w:color w:val="000000" w:themeColor="dark1"/>
          <w:kern w:val="24"/>
        </w:rPr>
      </w:pPr>
      <w:r w:rsidRPr="001453B0">
        <w:rPr>
          <w:rFonts w:ascii="Times New Roman" w:eastAsiaTheme="minorEastAsia" w:hAnsi="Times New Roman" w:cs="Times New Roman"/>
          <w:b/>
          <w:color w:val="000000" w:themeColor="dark1"/>
          <w:kern w:val="24"/>
        </w:rPr>
        <w:t>Region III-</w:t>
      </w:r>
      <w:r w:rsidR="00B87173" w:rsidRPr="001453B0">
        <w:rPr>
          <w:rFonts w:ascii="Times New Roman" w:eastAsiaTheme="minorEastAsia" w:hAnsi="Times New Roman" w:cs="Times New Roman"/>
          <w:color w:val="000000" w:themeColor="dark1"/>
          <w:kern w:val="24"/>
        </w:rPr>
        <w:t xml:space="preserve"> </w:t>
      </w:r>
      <w:r w:rsidR="004067D8" w:rsidRPr="001453B0">
        <w:rPr>
          <w:rFonts w:ascii="Times New Roman" w:eastAsiaTheme="minorEastAsia" w:hAnsi="Times New Roman" w:cs="Times New Roman"/>
          <w:color w:val="000000" w:themeColor="dark1"/>
          <w:kern w:val="24"/>
        </w:rPr>
        <w:t xml:space="preserve">Tracy H. </w:t>
      </w:r>
      <w:r w:rsidR="00831DA7" w:rsidRPr="001453B0">
        <w:rPr>
          <w:rFonts w:ascii="Times New Roman" w:eastAsiaTheme="minorEastAsia" w:hAnsi="Times New Roman" w:cs="Times New Roman"/>
          <w:color w:val="000000" w:themeColor="dark1"/>
          <w:kern w:val="24"/>
        </w:rPr>
        <w:t>noted t</w:t>
      </w:r>
      <w:r w:rsidR="00DE130A" w:rsidRPr="001453B0">
        <w:rPr>
          <w:rFonts w:ascii="Times New Roman" w:eastAsiaTheme="minorEastAsia" w:hAnsi="Times New Roman" w:cs="Times New Roman"/>
          <w:color w:val="000000" w:themeColor="dark1"/>
          <w:kern w:val="24"/>
        </w:rPr>
        <w:t>he topic of increased hotel evictions</w:t>
      </w:r>
      <w:r w:rsidR="00831DA7" w:rsidRPr="001453B0">
        <w:rPr>
          <w:rFonts w:ascii="Times New Roman" w:eastAsiaTheme="minorEastAsia" w:hAnsi="Times New Roman" w:cs="Times New Roman"/>
          <w:color w:val="000000" w:themeColor="dark1"/>
          <w:kern w:val="24"/>
        </w:rPr>
        <w:t xml:space="preserve"> based on the “183 day stay” licensing rule</w:t>
      </w:r>
      <w:r w:rsidR="00DE130A" w:rsidRPr="001453B0">
        <w:rPr>
          <w:rFonts w:ascii="Times New Roman" w:eastAsiaTheme="minorEastAsia" w:hAnsi="Times New Roman" w:cs="Times New Roman"/>
          <w:color w:val="000000" w:themeColor="dark1"/>
          <w:kern w:val="24"/>
        </w:rPr>
        <w:t xml:space="preserve"> led to a robust conversation on the need </w:t>
      </w:r>
      <w:r w:rsidR="00F357AA" w:rsidRPr="001453B0">
        <w:rPr>
          <w:rFonts w:ascii="Times New Roman" w:eastAsiaTheme="minorEastAsia" w:hAnsi="Times New Roman" w:cs="Times New Roman"/>
          <w:color w:val="000000" w:themeColor="dark1"/>
          <w:kern w:val="24"/>
        </w:rPr>
        <w:t xml:space="preserve">for </w:t>
      </w:r>
      <w:r w:rsidR="00DE130A" w:rsidRPr="001453B0">
        <w:rPr>
          <w:rFonts w:ascii="Times New Roman" w:eastAsiaTheme="minorEastAsia" w:hAnsi="Times New Roman" w:cs="Times New Roman"/>
          <w:color w:val="000000" w:themeColor="dark1"/>
          <w:kern w:val="24"/>
        </w:rPr>
        <w:t xml:space="preserve">flexibility with bed capacities. </w:t>
      </w:r>
      <w:r w:rsidR="00F357AA" w:rsidRPr="001453B0">
        <w:rPr>
          <w:rFonts w:ascii="Times New Roman" w:eastAsiaTheme="minorEastAsia" w:hAnsi="Times New Roman" w:cs="Times New Roman"/>
          <w:color w:val="000000" w:themeColor="dark1"/>
          <w:kern w:val="24"/>
        </w:rPr>
        <w:t xml:space="preserve">Josh D’Alessio resigned as a legislative appointed member of SHC. </w:t>
      </w:r>
      <w:r w:rsidR="00831DA7" w:rsidRPr="001453B0">
        <w:rPr>
          <w:rFonts w:ascii="Times New Roman" w:eastAsiaTheme="minorEastAsia" w:hAnsi="Times New Roman" w:cs="Times New Roman"/>
          <w:color w:val="000000" w:themeColor="dark1"/>
          <w:kern w:val="24"/>
        </w:rPr>
        <w:t>During this month’s regional meeting, nominations for his replacement will be voted upon.</w:t>
      </w:r>
    </w:p>
    <w:p w:rsidR="007B1A33" w:rsidRPr="001453B0" w:rsidRDefault="00023869" w:rsidP="00941367">
      <w:pPr>
        <w:pStyle w:val="Default"/>
        <w:numPr>
          <w:ilvl w:val="0"/>
          <w:numId w:val="20"/>
        </w:numPr>
        <w:shd w:val="clear" w:color="auto" w:fill="FFFFFF" w:themeFill="background1"/>
        <w:rPr>
          <w:rFonts w:ascii="Times New Roman" w:eastAsiaTheme="minorEastAsia" w:hAnsi="Times New Roman" w:cs="Times New Roman"/>
          <w:color w:val="000000" w:themeColor="dark1"/>
          <w:kern w:val="24"/>
        </w:rPr>
      </w:pPr>
      <w:r w:rsidRPr="001453B0">
        <w:rPr>
          <w:rFonts w:ascii="Times New Roman" w:eastAsiaTheme="minorEastAsia" w:hAnsi="Times New Roman" w:cs="Times New Roman"/>
          <w:b/>
          <w:kern w:val="24"/>
        </w:rPr>
        <w:t xml:space="preserve">Legislative Updates: </w:t>
      </w:r>
    </w:p>
    <w:p w:rsidR="000D790D" w:rsidRPr="001453B0" w:rsidRDefault="00023869" w:rsidP="00941367">
      <w:pPr>
        <w:pStyle w:val="Default"/>
        <w:shd w:val="clear" w:color="auto" w:fill="FFFFFF" w:themeFill="background1"/>
        <w:ind w:left="720"/>
        <w:rPr>
          <w:rFonts w:ascii="Times New Roman" w:eastAsiaTheme="minorHAnsi" w:hAnsi="Times New Roman" w:cs="Times New Roman"/>
        </w:rPr>
      </w:pPr>
      <w:r w:rsidRPr="001453B0">
        <w:rPr>
          <w:rFonts w:ascii="Times New Roman" w:eastAsiaTheme="minorEastAsia" w:hAnsi="Times New Roman" w:cs="Times New Roman"/>
          <w:b/>
          <w:kern w:val="24"/>
        </w:rPr>
        <w:t>Fe</w:t>
      </w:r>
      <w:r w:rsidRPr="001453B0">
        <w:rPr>
          <w:rFonts w:ascii="Times New Roman" w:eastAsiaTheme="minorEastAsia" w:hAnsi="Times New Roman" w:cs="Times New Roman"/>
          <w:b/>
          <w:color w:val="000000" w:themeColor="dark1"/>
          <w:kern w:val="24"/>
        </w:rPr>
        <w:t>deral-</w:t>
      </w:r>
      <w:r w:rsidR="005A395F" w:rsidRPr="001453B0">
        <w:rPr>
          <w:rFonts w:ascii="Times New Roman" w:eastAsiaTheme="minorEastAsia" w:hAnsi="Times New Roman" w:cs="Times New Roman"/>
          <w:color w:val="000000" w:themeColor="dark1"/>
          <w:kern w:val="24"/>
        </w:rPr>
        <w:t xml:space="preserve"> </w:t>
      </w:r>
      <w:r w:rsidR="00E66BAA" w:rsidRPr="001453B0">
        <w:rPr>
          <w:rFonts w:ascii="Times New Roman" w:eastAsiaTheme="minorEastAsia" w:hAnsi="Times New Roman" w:cs="Times New Roman"/>
          <w:color w:val="000000" w:themeColor="dark1"/>
          <w:kern w:val="24"/>
        </w:rPr>
        <w:t xml:space="preserve">In addition to the SNOFO announcement, attention was brought to </w:t>
      </w:r>
      <w:r w:rsidR="00E66BAA" w:rsidRPr="001453B0">
        <w:rPr>
          <w:rFonts w:ascii="Times New Roman" w:eastAsiaTheme="minorHAnsi" w:hAnsi="Times New Roman" w:cs="Times New Roman"/>
        </w:rPr>
        <w:t xml:space="preserve">the Biden Administration’s 6/22 release a first-of-its-kind package of resources for unsheltered homelessness and homeless encampments. The Initiative for Unsheltered and Rural Homelessness will help communities humanely and effectively implement coordinated approaches for solving unsheltered homelessness with housing, health care, and supportive services. The </w:t>
      </w:r>
      <w:r w:rsidR="00E66BAA" w:rsidRPr="001453B0">
        <w:rPr>
          <w:rFonts w:ascii="Times New Roman" w:eastAsiaTheme="minorHAnsi" w:hAnsi="Times New Roman" w:cs="Times New Roman"/>
          <w:bCs/>
        </w:rPr>
        <w:t xml:space="preserve">$365 million package </w:t>
      </w:r>
      <w:r w:rsidR="00E66BAA" w:rsidRPr="001453B0">
        <w:rPr>
          <w:rFonts w:ascii="Times New Roman" w:eastAsiaTheme="minorHAnsi" w:hAnsi="Times New Roman" w:cs="Times New Roman"/>
        </w:rPr>
        <w:t xml:space="preserve">includes:  </w:t>
      </w:r>
      <w:r w:rsidR="00E66BAA" w:rsidRPr="001453B0">
        <w:rPr>
          <w:rFonts w:ascii="Times New Roman" w:eastAsiaTheme="minorHAnsi" w:hAnsi="Times New Roman" w:cs="Times New Roman"/>
          <w:bCs/>
        </w:rPr>
        <w:t xml:space="preserve">$322 million </w:t>
      </w:r>
      <w:r w:rsidR="00E66BAA" w:rsidRPr="001453B0">
        <w:rPr>
          <w:rFonts w:ascii="Times New Roman" w:eastAsiaTheme="minorHAnsi" w:hAnsi="Times New Roman" w:cs="Times New Roman"/>
        </w:rPr>
        <w:t>in Continuum of Care (</w:t>
      </w:r>
      <w:r w:rsidR="00E66BAA" w:rsidRPr="001453B0">
        <w:rPr>
          <w:rFonts w:ascii="Times New Roman" w:eastAsiaTheme="minorHAnsi" w:hAnsi="Times New Roman" w:cs="Times New Roman"/>
          <w:bCs/>
        </w:rPr>
        <w:t xml:space="preserve">CoC) Program grants, </w:t>
      </w:r>
      <w:r w:rsidR="00E66BAA" w:rsidRPr="001453B0">
        <w:rPr>
          <w:rFonts w:ascii="Times New Roman" w:eastAsiaTheme="minorHAnsi" w:hAnsi="Times New Roman" w:cs="Times New Roman"/>
        </w:rPr>
        <w:t xml:space="preserve">with </w:t>
      </w:r>
      <w:r w:rsidR="00E66BAA" w:rsidRPr="001453B0">
        <w:rPr>
          <w:rFonts w:ascii="Times New Roman" w:eastAsiaTheme="minorHAnsi" w:hAnsi="Times New Roman" w:cs="Times New Roman"/>
          <w:bCs/>
        </w:rPr>
        <w:t xml:space="preserve">$54.5 million </w:t>
      </w:r>
      <w:r w:rsidR="00E66BAA" w:rsidRPr="001453B0">
        <w:rPr>
          <w:rFonts w:ascii="Times New Roman" w:eastAsiaTheme="minorHAnsi" w:hAnsi="Times New Roman" w:cs="Times New Roman"/>
        </w:rPr>
        <w:t xml:space="preserve">set aside specifically for </w:t>
      </w:r>
      <w:r w:rsidR="00E66BAA" w:rsidRPr="001453B0">
        <w:rPr>
          <w:rFonts w:ascii="Times New Roman" w:eastAsiaTheme="minorHAnsi" w:hAnsi="Times New Roman" w:cs="Times New Roman"/>
          <w:bCs/>
        </w:rPr>
        <w:t>rural communities</w:t>
      </w:r>
      <w:r w:rsidR="00E66BAA" w:rsidRPr="001453B0">
        <w:rPr>
          <w:rFonts w:ascii="Times New Roman" w:eastAsiaTheme="minorHAnsi" w:hAnsi="Times New Roman" w:cs="Times New Roman"/>
        </w:rPr>
        <w:t>, through a Special Notice of Funding Opportunity to fund homeless outreach, permanent housing, supportive services, and other costs. This funding opportunity strongly promotes partnerships with health care organizations, public housing authorities and mainstream housing providers, and people with lived experience of homelessness.</w:t>
      </w:r>
    </w:p>
    <w:p w:rsidR="000E2441" w:rsidRPr="001453B0" w:rsidRDefault="000D790D" w:rsidP="00941367">
      <w:pPr>
        <w:pStyle w:val="Default"/>
        <w:shd w:val="clear" w:color="auto" w:fill="FFFFFF" w:themeFill="background1"/>
        <w:rPr>
          <w:rFonts w:ascii="Times New Roman" w:eastAsiaTheme="minorHAnsi" w:hAnsi="Times New Roman" w:cs="Times New Roman"/>
        </w:rPr>
      </w:pPr>
      <w:r w:rsidRPr="001453B0">
        <w:rPr>
          <w:rFonts w:ascii="Times New Roman" w:eastAsiaTheme="minorEastAsia" w:hAnsi="Times New Roman" w:cs="Times New Roman"/>
          <w:b/>
          <w:kern w:val="24"/>
        </w:rPr>
        <w:tab/>
      </w:r>
      <w:r w:rsidR="005C19AB" w:rsidRPr="001453B0">
        <w:rPr>
          <w:rFonts w:ascii="Times New Roman" w:eastAsiaTheme="minorEastAsia" w:hAnsi="Times New Roman" w:cs="Times New Roman"/>
          <w:b/>
          <w:kern w:val="24"/>
        </w:rPr>
        <w:t>State-</w:t>
      </w:r>
      <w:r w:rsidR="005C19AB" w:rsidRPr="001453B0">
        <w:rPr>
          <w:rFonts w:ascii="Times New Roman" w:hAnsi="Times New Roman" w:cs="Times New Roman"/>
        </w:rPr>
        <w:t xml:space="preserve"> </w:t>
      </w:r>
      <w:r w:rsidRPr="001453B0">
        <w:rPr>
          <w:rFonts w:ascii="Times New Roman" w:hAnsi="Times New Roman" w:cs="Times New Roman"/>
          <w:bCs/>
        </w:rPr>
        <w:t xml:space="preserve">As of 5/9 the </w:t>
      </w:r>
      <w:r w:rsidR="00E66BAA" w:rsidRPr="001453B0">
        <w:rPr>
          <w:rFonts w:ascii="Times New Roman" w:hAnsi="Times New Roman" w:cs="Times New Roman"/>
          <w:bCs/>
        </w:rPr>
        <w:t>Legislature Adjourned Sine Die therefore no updates were reported.</w:t>
      </w:r>
    </w:p>
    <w:p w:rsidR="00423D22" w:rsidRPr="001453B0" w:rsidRDefault="00EA0856" w:rsidP="00941367">
      <w:pPr>
        <w:pStyle w:val="ListParagraph"/>
        <w:widowControl/>
        <w:numPr>
          <w:ilvl w:val="0"/>
          <w:numId w:val="1"/>
        </w:numPr>
        <w:shd w:val="clear" w:color="auto" w:fill="FFFFFF" w:themeFill="background1"/>
        <w:spacing w:after="160" w:line="259" w:lineRule="auto"/>
        <w:rPr>
          <w:rFonts w:ascii="Times New Roman" w:hAnsi="Times New Roman" w:cs="Times New Roman"/>
          <w:sz w:val="24"/>
          <w:szCs w:val="24"/>
        </w:rPr>
      </w:pPr>
      <w:r w:rsidRPr="001453B0">
        <w:rPr>
          <w:rFonts w:ascii="Times New Roman" w:eastAsiaTheme="minorHAnsi" w:hAnsi="Times New Roman" w:cs="Times New Roman"/>
          <w:b/>
          <w:sz w:val="24"/>
          <w:szCs w:val="24"/>
          <w:u w:val="single"/>
        </w:rPr>
        <w:t>MSHA</w:t>
      </w:r>
      <w:r w:rsidR="007C00F4" w:rsidRPr="001453B0">
        <w:rPr>
          <w:rFonts w:ascii="Times New Roman" w:eastAsiaTheme="minorHAnsi" w:hAnsi="Times New Roman" w:cs="Times New Roman"/>
          <w:b/>
          <w:sz w:val="24"/>
          <w:szCs w:val="24"/>
          <w:u w:val="single"/>
        </w:rPr>
        <w:t xml:space="preserve">: </w:t>
      </w:r>
      <w:r w:rsidR="003731ED" w:rsidRPr="001453B0">
        <w:rPr>
          <w:rFonts w:ascii="Times New Roman" w:eastAsiaTheme="minorHAnsi" w:hAnsi="Times New Roman" w:cs="Times New Roman"/>
          <w:sz w:val="24"/>
          <w:szCs w:val="24"/>
        </w:rPr>
        <w:t xml:space="preserve">Lauren announced the funding for the two hotels in South Portland has been extended through the month of August.  100 families seeking asylum have been placed in the hotel in Saco.  This consolidation will enable Catholic Charities to provide services in one place.  Home ARP funds are currently being scored and notice of awards will be shortly.  </w:t>
      </w:r>
      <w:r w:rsidR="00E66BAA" w:rsidRPr="001453B0">
        <w:rPr>
          <w:rFonts w:ascii="Times New Roman" w:eastAsiaTheme="minorHAnsi" w:hAnsi="Times New Roman" w:cs="Times New Roman"/>
          <w:sz w:val="24"/>
          <w:szCs w:val="24"/>
        </w:rPr>
        <w:t>The Homeless Solutions Rule is being revised.  A draft of the revisions, including an update to the funding formula will be announce in the fall.</w:t>
      </w:r>
    </w:p>
    <w:p w:rsidR="00A03156" w:rsidRPr="001453B0" w:rsidRDefault="00EA0856" w:rsidP="00941367">
      <w:pPr>
        <w:pStyle w:val="ListParagraph"/>
        <w:widowControl/>
        <w:numPr>
          <w:ilvl w:val="0"/>
          <w:numId w:val="1"/>
        </w:numPr>
        <w:shd w:val="clear" w:color="auto" w:fill="FFFFFF" w:themeFill="background1"/>
        <w:spacing w:after="160" w:line="259" w:lineRule="auto"/>
        <w:rPr>
          <w:rFonts w:ascii="Times New Roman" w:eastAsiaTheme="minorHAnsi" w:hAnsi="Times New Roman" w:cs="Times New Roman"/>
          <w:sz w:val="24"/>
          <w:szCs w:val="24"/>
        </w:rPr>
      </w:pPr>
      <w:r w:rsidRPr="001453B0">
        <w:rPr>
          <w:rFonts w:ascii="Times New Roman" w:eastAsiaTheme="minorHAnsi" w:hAnsi="Times New Roman" w:cs="Times New Roman"/>
          <w:b/>
          <w:sz w:val="24"/>
          <w:szCs w:val="24"/>
          <w:u w:val="single"/>
        </w:rPr>
        <w:t>MSN</w:t>
      </w:r>
      <w:r w:rsidR="007D3EF8" w:rsidRPr="001453B0">
        <w:rPr>
          <w:rFonts w:ascii="Times New Roman" w:eastAsiaTheme="minorHAnsi" w:hAnsi="Times New Roman" w:cs="Times New Roman"/>
          <w:b/>
          <w:sz w:val="24"/>
          <w:szCs w:val="24"/>
        </w:rPr>
        <w:t>:</w:t>
      </w:r>
      <w:r w:rsidR="00BC1ECE" w:rsidRPr="001453B0">
        <w:rPr>
          <w:rFonts w:ascii="Times New Roman" w:eastAsiaTheme="minorHAnsi" w:hAnsi="Times New Roman" w:cs="Times New Roman"/>
          <w:b/>
          <w:sz w:val="24"/>
          <w:szCs w:val="24"/>
        </w:rPr>
        <w:t xml:space="preserve"> </w:t>
      </w:r>
      <w:r w:rsidR="003731ED" w:rsidRPr="001453B0">
        <w:rPr>
          <w:rFonts w:ascii="Times New Roman" w:eastAsiaTheme="minorHAnsi" w:hAnsi="Times New Roman" w:cs="Times New Roman"/>
          <w:sz w:val="24"/>
          <w:szCs w:val="24"/>
        </w:rPr>
        <w:t>There were no MSN updates this month.</w:t>
      </w:r>
    </w:p>
    <w:p w:rsidR="004437FF" w:rsidRPr="001453B0" w:rsidRDefault="00B35231" w:rsidP="00941367">
      <w:pPr>
        <w:widowControl/>
        <w:shd w:val="clear" w:color="auto" w:fill="FFFFFF" w:themeFill="background1"/>
        <w:spacing w:after="160" w:line="259" w:lineRule="auto"/>
        <w:rPr>
          <w:rFonts w:ascii="Times New Roman" w:eastAsiaTheme="minorHAnsi" w:hAnsi="Times New Roman" w:cs="Times New Roman"/>
          <w:sz w:val="24"/>
          <w:szCs w:val="24"/>
        </w:rPr>
      </w:pPr>
      <w:r w:rsidRPr="001453B0">
        <w:rPr>
          <w:rFonts w:ascii="Times New Roman" w:eastAsiaTheme="minorHAnsi" w:hAnsi="Times New Roman" w:cs="Times New Roman"/>
          <w:b/>
          <w:sz w:val="24"/>
          <w:szCs w:val="24"/>
        </w:rPr>
        <w:t>Greg</w:t>
      </w:r>
      <w:r w:rsidR="00813C4D" w:rsidRPr="001453B0">
        <w:rPr>
          <w:rFonts w:ascii="Times New Roman" w:eastAsiaTheme="minorHAnsi" w:hAnsi="Times New Roman" w:cs="Times New Roman"/>
          <w:b/>
          <w:sz w:val="24"/>
          <w:szCs w:val="24"/>
        </w:rPr>
        <w:t xml:space="preserve"> Payne </w:t>
      </w:r>
      <w:r w:rsidR="00813C4D" w:rsidRPr="001453B0">
        <w:rPr>
          <w:rFonts w:ascii="Times New Roman" w:hAnsi="Times New Roman" w:cs="Times New Roman"/>
          <w:b/>
          <w:sz w:val="24"/>
          <w:szCs w:val="24"/>
        </w:rPr>
        <w:t xml:space="preserve">Governor’s Senior Advisor on Housing Policy: </w:t>
      </w:r>
      <w:r w:rsidR="00813C4D" w:rsidRPr="001453B0">
        <w:rPr>
          <w:rFonts w:ascii="Times New Roman" w:hAnsi="Times New Roman" w:cs="Times New Roman"/>
          <w:sz w:val="24"/>
          <w:szCs w:val="24"/>
        </w:rPr>
        <w:t>Greg Payne</w:t>
      </w:r>
      <w:r w:rsidR="00E73EA8" w:rsidRPr="001453B0">
        <w:rPr>
          <w:rFonts w:ascii="Times New Roman" w:hAnsi="Times New Roman" w:cs="Times New Roman"/>
          <w:sz w:val="24"/>
          <w:szCs w:val="24"/>
        </w:rPr>
        <w:t xml:space="preserve"> brought the </w:t>
      </w:r>
      <w:r w:rsidR="00941367" w:rsidRPr="001453B0">
        <w:rPr>
          <w:rFonts w:ascii="Times New Roman" w:hAnsi="Times New Roman" w:cs="Times New Roman"/>
          <w:sz w:val="24"/>
          <w:szCs w:val="24"/>
        </w:rPr>
        <w:t>C</w:t>
      </w:r>
      <w:r w:rsidR="009C5989" w:rsidRPr="001453B0">
        <w:rPr>
          <w:rFonts w:ascii="Times New Roman" w:hAnsi="Times New Roman" w:cs="Times New Roman"/>
          <w:sz w:val="24"/>
          <w:szCs w:val="24"/>
        </w:rPr>
        <w:t>ouncil up</w:t>
      </w:r>
      <w:r w:rsidR="00E73EA8" w:rsidRPr="001453B0">
        <w:rPr>
          <w:rFonts w:ascii="Times New Roman" w:hAnsi="Times New Roman" w:cs="Times New Roman"/>
          <w:sz w:val="24"/>
          <w:szCs w:val="24"/>
        </w:rPr>
        <w:t>-to-date</w:t>
      </w:r>
      <w:r w:rsidR="00813C4D" w:rsidRPr="001453B0">
        <w:rPr>
          <w:rFonts w:ascii="Times New Roman" w:hAnsi="Times New Roman" w:cs="Times New Roman"/>
          <w:sz w:val="24"/>
          <w:szCs w:val="24"/>
        </w:rPr>
        <w:t xml:space="preserve"> on the policies being implemented through the governor’s office and legislature </w:t>
      </w:r>
      <w:r w:rsidR="001453B0">
        <w:rPr>
          <w:rFonts w:ascii="Times New Roman" w:hAnsi="Times New Roman" w:cs="Times New Roman"/>
          <w:sz w:val="24"/>
          <w:szCs w:val="24"/>
        </w:rPr>
        <w:t xml:space="preserve">in </w:t>
      </w:r>
      <w:r w:rsidR="001453B0" w:rsidRPr="001453B0">
        <w:rPr>
          <w:rFonts w:ascii="Times New Roman" w:hAnsi="Times New Roman" w:cs="Times New Roman"/>
          <w:sz w:val="24"/>
          <w:szCs w:val="24"/>
        </w:rPr>
        <w:t>response</w:t>
      </w:r>
      <w:r w:rsidR="00813C4D" w:rsidRPr="001453B0">
        <w:rPr>
          <w:rFonts w:ascii="Times New Roman" w:hAnsi="Times New Roman" w:cs="Times New Roman"/>
          <w:sz w:val="24"/>
          <w:szCs w:val="24"/>
        </w:rPr>
        <w:t xml:space="preserve"> </w:t>
      </w:r>
      <w:r w:rsidR="00EC0EFD" w:rsidRPr="001453B0">
        <w:rPr>
          <w:rFonts w:ascii="Times New Roman" w:hAnsi="Times New Roman" w:cs="Times New Roman"/>
          <w:sz w:val="24"/>
          <w:szCs w:val="24"/>
        </w:rPr>
        <w:t xml:space="preserve">to </w:t>
      </w:r>
      <w:r w:rsidR="00813C4D" w:rsidRPr="001453B0">
        <w:rPr>
          <w:rFonts w:ascii="Times New Roman" w:hAnsi="Times New Roman" w:cs="Times New Roman"/>
          <w:sz w:val="24"/>
          <w:szCs w:val="24"/>
        </w:rPr>
        <w:t xml:space="preserve">the housing needs of Mainers. </w:t>
      </w:r>
      <w:r w:rsidR="0024353C" w:rsidRPr="001453B0">
        <w:rPr>
          <w:rFonts w:ascii="Times New Roman" w:hAnsi="Times New Roman" w:cs="Times New Roman"/>
          <w:sz w:val="24"/>
          <w:szCs w:val="24"/>
        </w:rPr>
        <w:t xml:space="preserve"> $22 million</w:t>
      </w:r>
      <w:r w:rsidR="00813C4D" w:rsidRPr="001453B0">
        <w:rPr>
          <w:rFonts w:ascii="Times New Roman" w:hAnsi="Times New Roman" w:cs="Times New Roman"/>
          <w:sz w:val="24"/>
          <w:szCs w:val="24"/>
        </w:rPr>
        <w:t xml:space="preserve"> </w:t>
      </w:r>
      <w:r w:rsidR="0024353C" w:rsidRPr="001453B0">
        <w:rPr>
          <w:rFonts w:ascii="Times New Roman" w:hAnsi="Times New Roman" w:cs="Times New Roman"/>
          <w:sz w:val="24"/>
          <w:szCs w:val="24"/>
        </w:rPr>
        <w:t>in one-time General Fund dollars</w:t>
      </w:r>
      <w:r w:rsidR="00813C4D" w:rsidRPr="001453B0">
        <w:rPr>
          <w:rFonts w:ascii="Times New Roman" w:hAnsi="Times New Roman" w:cs="Times New Roman"/>
          <w:sz w:val="24"/>
          <w:szCs w:val="24"/>
        </w:rPr>
        <w:t xml:space="preserve"> have been dedicated</w:t>
      </w:r>
      <w:r w:rsidR="0024353C" w:rsidRPr="001453B0">
        <w:rPr>
          <w:rFonts w:ascii="Times New Roman" w:hAnsi="Times New Roman" w:cs="Times New Roman"/>
          <w:sz w:val="24"/>
          <w:szCs w:val="24"/>
        </w:rPr>
        <w:t xml:space="preserve"> to create an Emergency Housing Relief Fund at MaineHousing to address homelessness, including providing rental assistance or appropriate housing for those who are staying in hotels or to create additional permanent sup</w:t>
      </w:r>
      <w:r w:rsidR="00E73EA8" w:rsidRPr="001453B0">
        <w:rPr>
          <w:rFonts w:ascii="Times New Roman" w:hAnsi="Times New Roman" w:cs="Times New Roman"/>
          <w:sz w:val="24"/>
          <w:szCs w:val="24"/>
        </w:rPr>
        <w:t xml:space="preserve">portive housing for people with </w:t>
      </w:r>
      <w:r w:rsidR="0024353C" w:rsidRPr="001453B0">
        <w:rPr>
          <w:rFonts w:ascii="Times New Roman" w:hAnsi="Times New Roman" w:cs="Times New Roman"/>
          <w:sz w:val="24"/>
          <w:szCs w:val="24"/>
        </w:rPr>
        <w:t>disabilities, mental health challenges, or substance use disorder</w:t>
      </w:r>
      <w:r w:rsidR="00E73EA8" w:rsidRPr="001453B0">
        <w:rPr>
          <w:rFonts w:ascii="Times New Roman" w:hAnsi="Times New Roman" w:cs="Times New Roman"/>
          <w:sz w:val="24"/>
          <w:szCs w:val="24"/>
        </w:rPr>
        <w:t>s</w:t>
      </w:r>
      <w:r w:rsidR="00FE5C4E" w:rsidRPr="001453B0">
        <w:rPr>
          <w:rFonts w:ascii="Times New Roman" w:hAnsi="Times New Roman" w:cs="Times New Roman"/>
          <w:sz w:val="24"/>
          <w:szCs w:val="24"/>
        </w:rPr>
        <w:t>.</w:t>
      </w:r>
      <w:r w:rsidR="004437FF" w:rsidRPr="001453B0">
        <w:rPr>
          <w:rFonts w:ascii="Times New Roman" w:hAnsi="Times New Roman" w:cs="Times New Roman"/>
          <w:sz w:val="24"/>
          <w:szCs w:val="24"/>
        </w:rPr>
        <w:t xml:space="preserve"> </w:t>
      </w:r>
      <w:r w:rsidR="00FE5C4E" w:rsidRPr="001453B0">
        <w:rPr>
          <w:rFonts w:ascii="Times New Roman" w:hAnsi="Times New Roman" w:cs="Times New Roman"/>
          <w:sz w:val="24"/>
          <w:szCs w:val="24"/>
        </w:rPr>
        <w:t>F</w:t>
      </w:r>
      <w:r w:rsidR="004437FF" w:rsidRPr="001453B0">
        <w:rPr>
          <w:rFonts w:ascii="Times New Roman" w:hAnsi="Times New Roman" w:cs="Times New Roman"/>
          <w:sz w:val="24"/>
          <w:szCs w:val="24"/>
        </w:rPr>
        <w:t>unding for two additional housing initiatives from</w:t>
      </w:r>
      <w:r w:rsidR="00FE5C4E" w:rsidRPr="001453B0">
        <w:rPr>
          <w:rFonts w:ascii="Times New Roman" w:hAnsi="Times New Roman" w:cs="Times New Roman"/>
          <w:sz w:val="24"/>
          <w:szCs w:val="24"/>
        </w:rPr>
        <w:t xml:space="preserve"> the Maine Jobs &amp; Recovery Plan includes</w:t>
      </w:r>
      <w:r w:rsidR="004437FF" w:rsidRPr="001453B0">
        <w:rPr>
          <w:rFonts w:ascii="Times New Roman" w:hAnsi="Times New Roman" w:cs="Times New Roman"/>
          <w:sz w:val="24"/>
          <w:szCs w:val="24"/>
        </w:rPr>
        <w:t xml:space="preserve"> $1.5 million for housing navigator services, and $10 million to support homeless</w:t>
      </w:r>
      <w:r w:rsidR="00FE5C4E" w:rsidRPr="001453B0">
        <w:rPr>
          <w:rFonts w:ascii="Times New Roman" w:hAnsi="Times New Roman" w:cs="Times New Roman"/>
          <w:sz w:val="24"/>
          <w:szCs w:val="24"/>
        </w:rPr>
        <w:t xml:space="preserve"> shelters in Maine communities. </w:t>
      </w:r>
      <w:r w:rsidR="004437FF" w:rsidRPr="001453B0">
        <w:rPr>
          <w:rFonts w:ascii="Times New Roman" w:hAnsi="Times New Roman" w:cs="Times New Roman"/>
          <w:sz w:val="24"/>
          <w:szCs w:val="24"/>
        </w:rPr>
        <w:t>Greg pointed to LD-2003</w:t>
      </w:r>
      <w:r w:rsidR="00FE5C4E" w:rsidRPr="001453B0">
        <w:rPr>
          <w:rFonts w:ascii="Times New Roman" w:hAnsi="Times New Roman" w:cs="Times New Roman"/>
          <w:sz w:val="24"/>
          <w:szCs w:val="24"/>
        </w:rPr>
        <w:t xml:space="preserve"> </w:t>
      </w:r>
      <w:r w:rsidR="00381160" w:rsidRPr="001453B0">
        <w:rPr>
          <w:rFonts w:ascii="Times New Roman" w:hAnsi="Times New Roman" w:cs="Times New Roman"/>
          <w:sz w:val="24"/>
          <w:szCs w:val="24"/>
        </w:rPr>
        <w:t>as an effort</w:t>
      </w:r>
      <w:r w:rsidR="00FE5C4E" w:rsidRPr="001453B0">
        <w:rPr>
          <w:rFonts w:ascii="Times New Roman" w:hAnsi="Times New Roman" w:cs="Times New Roman"/>
          <w:sz w:val="24"/>
          <w:szCs w:val="24"/>
        </w:rPr>
        <w:t xml:space="preserve"> to increase th</w:t>
      </w:r>
      <w:r w:rsidR="00381160" w:rsidRPr="001453B0">
        <w:rPr>
          <w:rFonts w:ascii="Times New Roman" w:hAnsi="Times New Roman" w:cs="Times New Roman"/>
          <w:sz w:val="24"/>
          <w:szCs w:val="24"/>
        </w:rPr>
        <w:t xml:space="preserve">e number of affordable units throughout </w:t>
      </w:r>
      <w:r w:rsidR="00FE5C4E" w:rsidRPr="001453B0">
        <w:rPr>
          <w:rFonts w:ascii="Times New Roman" w:hAnsi="Times New Roman" w:cs="Times New Roman"/>
          <w:sz w:val="24"/>
          <w:szCs w:val="24"/>
        </w:rPr>
        <w:t>Maine</w:t>
      </w:r>
      <w:r w:rsidR="00381160" w:rsidRPr="001453B0">
        <w:rPr>
          <w:rFonts w:ascii="Times New Roman" w:hAnsi="Times New Roman" w:cs="Times New Roman"/>
          <w:sz w:val="24"/>
          <w:szCs w:val="24"/>
        </w:rPr>
        <w:t xml:space="preserve"> by</w:t>
      </w:r>
      <w:r w:rsidR="004437FF" w:rsidRPr="001453B0">
        <w:rPr>
          <w:rFonts w:ascii="Times New Roman" w:hAnsi="Times New Roman" w:cs="Times New Roman"/>
          <w:sz w:val="24"/>
          <w:szCs w:val="24"/>
        </w:rPr>
        <w:t xml:space="preserve"> </w:t>
      </w:r>
      <w:r w:rsidR="00381160" w:rsidRPr="001453B0">
        <w:rPr>
          <w:rFonts w:ascii="Times New Roman" w:hAnsi="Times New Roman" w:cs="Times New Roman"/>
          <w:sz w:val="24"/>
          <w:szCs w:val="24"/>
        </w:rPr>
        <w:t>requiring</w:t>
      </w:r>
      <w:r w:rsidR="004437FF" w:rsidRPr="001453B0">
        <w:rPr>
          <w:rFonts w:ascii="Times New Roman" w:hAnsi="Times New Roman" w:cs="Times New Roman"/>
          <w:sz w:val="24"/>
          <w:szCs w:val="24"/>
        </w:rPr>
        <w:t xml:space="preserve"> the state to provide municipalities with grants and technical assistance as they re</w:t>
      </w:r>
      <w:r w:rsidR="00381160" w:rsidRPr="001453B0">
        <w:rPr>
          <w:rFonts w:ascii="Times New Roman" w:hAnsi="Times New Roman" w:cs="Times New Roman"/>
          <w:sz w:val="24"/>
          <w:szCs w:val="24"/>
        </w:rPr>
        <w:t xml:space="preserve">vise zoning regulations </w:t>
      </w:r>
      <w:r w:rsidR="004437FF" w:rsidRPr="001453B0">
        <w:rPr>
          <w:rFonts w:ascii="Times New Roman" w:hAnsi="Times New Roman" w:cs="Times New Roman"/>
          <w:sz w:val="24"/>
          <w:szCs w:val="24"/>
        </w:rPr>
        <w:t>and update ordinances.</w:t>
      </w:r>
      <w:r w:rsidR="004437FF" w:rsidRPr="001453B0">
        <w:t> </w:t>
      </w:r>
      <w:r w:rsidR="009C5989" w:rsidRPr="001453B0">
        <w:rPr>
          <w:rFonts w:ascii="Times New Roman" w:hAnsi="Times New Roman" w:cs="Times New Roman"/>
          <w:sz w:val="24"/>
          <w:szCs w:val="24"/>
        </w:rPr>
        <w:t xml:space="preserve">Greg invited folks to email him with insights, suggestions and questions. </w:t>
      </w:r>
    </w:p>
    <w:p w:rsidR="00251F69" w:rsidRPr="001453B0" w:rsidRDefault="00A03156" w:rsidP="00941367">
      <w:pPr>
        <w:widowControl/>
        <w:shd w:val="clear" w:color="auto" w:fill="FFFFFF" w:themeFill="background1"/>
        <w:spacing w:after="160" w:line="259" w:lineRule="auto"/>
        <w:rPr>
          <w:rFonts w:ascii="Times New Roman" w:eastAsiaTheme="minorHAnsi" w:hAnsi="Times New Roman" w:cs="Times New Roman"/>
          <w:b/>
          <w:sz w:val="24"/>
          <w:szCs w:val="24"/>
        </w:rPr>
      </w:pPr>
      <w:r w:rsidRPr="006E32E1">
        <w:rPr>
          <w:rFonts w:ascii="Times New Roman" w:eastAsiaTheme="minorHAnsi" w:hAnsi="Times New Roman" w:cs="Times New Roman"/>
          <w:b/>
          <w:sz w:val="24"/>
          <w:szCs w:val="24"/>
        </w:rPr>
        <w:t xml:space="preserve">Brie Masselli OBH:  </w:t>
      </w:r>
      <w:r w:rsidR="00251F69" w:rsidRPr="006E32E1">
        <w:rPr>
          <w:rFonts w:ascii="Times New Roman" w:eastAsiaTheme="minorHAnsi" w:hAnsi="Times New Roman" w:cs="Times New Roman"/>
          <w:sz w:val="24"/>
          <w:szCs w:val="24"/>
        </w:rPr>
        <w:t>Brie Masselli</w:t>
      </w:r>
      <w:r w:rsidR="007C6014">
        <w:rPr>
          <w:rFonts w:ascii="Times New Roman" w:eastAsiaTheme="minorHAnsi" w:hAnsi="Times New Roman" w:cs="Times New Roman"/>
          <w:b/>
          <w:sz w:val="24"/>
          <w:szCs w:val="24"/>
        </w:rPr>
        <w:t xml:space="preserve"> </w:t>
      </w:r>
      <w:r w:rsidR="003A3207" w:rsidRPr="003A3207">
        <w:rPr>
          <w:rFonts w:ascii="Times New Roman" w:eastAsiaTheme="minorHAnsi" w:hAnsi="Times New Roman" w:cs="Times New Roman"/>
          <w:sz w:val="24"/>
          <w:szCs w:val="24"/>
        </w:rPr>
        <w:t xml:space="preserve">from </w:t>
      </w:r>
      <w:r w:rsidR="00941367">
        <w:rPr>
          <w:rFonts w:ascii="Times New Roman" w:hAnsi="Times New Roman" w:cs="Times New Roman"/>
          <w:sz w:val="24"/>
          <w:szCs w:val="24"/>
        </w:rPr>
        <w:t>DHHS-</w:t>
      </w:r>
      <w:r w:rsidR="003A3207" w:rsidRPr="003A3207">
        <w:rPr>
          <w:rFonts w:ascii="Times New Roman" w:hAnsi="Times New Roman" w:cs="Times New Roman"/>
          <w:sz w:val="24"/>
          <w:szCs w:val="24"/>
        </w:rPr>
        <w:t>OBH informed today’</w:t>
      </w:r>
      <w:r w:rsidR="003A3207">
        <w:rPr>
          <w:rFonts w:ascii="Times New Roman" w:hAnsi="Times New Roman" w:cs="Times New Roman"/>
          <w:sz w:val="24"/>
          <w:szCs w:val="24"/>
        </w:rPr>
        <w:t xml:space="preserve">s meeting new service providers need to be employed </w:t>
      </w:r>
      <w:r w:rsidR="00941367">
        <w:rPr>
          <w:rFonts w:ascii="Times New Roman" w:hAnsi="Times New Roman" w:cs="Times New Roman"/>
          <w:sz w:val="24"/>
          <w:szCs w:val="24"/>
        </w:rPr>
        <w:t>for the tri-cou</w:t>
      </w:r>
      <w:r w:rsidR="003A3207">
        <w:rPr>
          <w:rFonts w:ascii="Times New Roman" w:hAnsi="Times New Roman" w:cs="Times New Roman"/>
          <w:sz w:val="24"/>
          <w:szCs w:val="24"/>
        </w:rPr>
        <w:t xml:space="preserve">nty area and until vender’s are under contract no new WRAP applications will be processed in the catchment area.  An updated provider </w:t>
      </w:r>
      <w:r w:rsidR="00941367">
        <w:rPr>
          <w:rFonts w:ascii="Times New Roman" w:hAnsi="Times New Roman" w:cs="Times New Roman"/>
          <w:sz w:val="24"/>
          <w:szCs w:val="24"/>
        </w:rPr>
        <w:t>list will be a</w:t>
      </w:r>
      <w:r w:rsidR="00941367" w:rsidRPr="001453B0">
        <w:rPr>
          <w:rFonts w:ascii="Times New Roman" w:hAnsi="Times New Roman" w:cs="Times New Roman"/>
          <w:sz w:val="24"/>
          <w:szCs w:val="24"/>
        </w:rPr>
        <w:t>vailable on the OBH list serve.  In order to an</w:t>
      </w:r>
      <w:r w:rsidR="003A3207" w:rsidRPr="001453B0">
        <w:rPr>
          <w:rFonts w:ascii="Times New Roman" w:hAnsi="Times New Roman" w:cs="Times New Roman"/>
          <w:sz w:val="24"/>
          <w:szCs w:val="24"/>
        </w:rPr>
        <w:t>swe</w:t>
      </w:r>
      <w:r w:rsidR="00941367" w:rsidRPr="001453B0">
        <w:rPr>
          <w:rFonts w:ascii="Times New Roman" w:hAnsi="Times New Roman" w:cs="Times New Roman"/>
          <w:sz w:val="24"/>
          <w:szCs w:val="24"/>
        </w:rPr>
        <w:t>r questions regarding the Home M</w:t>
      </w:r>
      <w:r w:rsidR="003A3207" w:rsidRPr="001453B0">
        <w:rPr>
          <w:rFonts w:ascii="Times New Roman" w:hAnsi="Times New Roman" w:cs="Times New Roman"/>
          <w:sz w:val="24"/>
          <w:szCs w:val="24"/>
        </w:rPr>
        <w:t>odel, a representative from the office of Maine Care Services</w:t>
      </w:r>
      <w:r w:rsidR="00941367" w:rsidRPr="001453B0">
        <w:rPr>
          <w:rFonts w:ascii="Times New Roman" w:hAnsi="Times New Roman" w:cs="Times New Roman"/>
          <w:sz w:val="24"/>
          <w:szCs w:val="24"/>
        </w:rPr>
        <w:t xml:space="preserve"> wi</w:t>
      </w:r>
      <w:r w:rsidR="003A3207" w:rsidRPr="001453B0">
        <w:rPr>
          <w:rFonts w:ascii="Times New Roman" w:hAnsi="Times New Roman" w:cs="Times New Roman"/>
          <w:sz w:val="24"/>
          <w:szCs w:val="24"/>
        </w:rPr>
        <w:t>ll be asked to attend August’s</w:t>
      </w:r>
      <w:r w:rsidR="00941367" w:rsidRPr="001453B0">
        <w:rPr>
          <w:rFonts w:ascii="Times New Roman" w:hAnsi="Times New Roman" w:cs="Times New Roman"/>
          <w:sz w:val="24"/>
          <w:szCs w:val="24"/>
        </w:rPr>
        <w:t xml:space="preserve"> SHC meeting</w:t>
      </w:r>
      <w:r w:rsidR="001453B0" w:rsidRPr="001453B0">
        <w:rPr>
          <w:rFonts w:ascii="Times New Roman" w:hAnsi="Times New Roman" w:cs="Times New Roman"/>
          <w:sz w:val="24"/>
          <w:szCs w:val="24"/>
        </w:rPr>
        <w:t>,</w:t>
      </w:r>
      <w:r w:rsidR="00941367" w:rsidRPr="001453B0">
        <w:rPr>
          <w:rFonts w:ascii="Times New Roman" w:hAnsi="Times New Roman" w:cs="Times New Roman"/>
          <w:sz w:val="24"/>
          <w:szCs w:val="24"/>
        </w:rPr>
        <w:t xml:space="preserve"> however </w:t>
      </w:r>
      <w:r w:rsidR="001453B0" w:rsidRPr="001453B0">
        <w:rPr>
          <w:rFonts w:ascii="Times New Roman" w:hAnsi="Times New Roman" w:cs="Times New Roman"/>
          <w:sz w:val="24"/>
          <w:szCs w:val="24"/>
        </w:rPr>
        <w:t>it was not</w:t>
      </w:r>
      <w:r w:rsidR="00941367" w:rsidRPr="001453B0">
        <w:rPr>
          <w:rFonts w:ascii="Times New Roman" w:hAnsi="Times New Roman" w:cs="Times New Roman"/>
          <w:sz w:val="24"/>
          <w:szCs w:val="24"/>
        </w:rPr>
        <w:t>ed a provider does not need to be a mental health agency to qualify for sections 13 and 17 billing.</w:t>
      </w:r>
    </w:p>
    <w:p w:rsidR="008C6487" w:rsidRPr="001453B0" w:rsidRDefault="00251F69" w:rsidP="00941367">
      <w:pPr>
        <w:pStyle w:val="BodyText"/>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rPr>
        <w:t xml:space="preserve">System / Crisis Analysis &amp; Discussion: </w:t>
      </w:r>
      <w:r w:rsidRPr="001453B0">
        <w:rPr>
          <w:rFonts w:ascii="Times New Roman" w:hAnsi="Times New Roman" w:cs="Times New Roman"/>
          <w:b w:val="0"/>
        </w:rPr>
        <w:t>To ini</w:t>
      </w:r>
      <w:r w:rsidR="008C6487" w:rsidRPr="001453B0">
        <w:rPr>
          <w:rFonts w:ascii="Times New Roman" w:hAnsi="Times New Roman" w:cs="Times New Roman"/>
          <w:b w:val="0"/>
        </w:rPr>
        <w:t>tiate</w:t>
      </w:r>
      <w:r w:rsidRPr="001453B0">
        <w:rPr>
          <w:rFonts w:ascii="Times New Roman" w:hAnsi="Times New Roman" w:cs="Times New Roman"/>
          <w:b w:val="0"/>
        </w:rPr>
        <w:t xml:space="preserve"> a </w:t>
      </w:r>
      <w:r w:rsidR="00B35231" w:rsidRPr="001453B0">
        <w:rPr>
          <w:rFonts w:ascii="Times New Roman" w:hAnsi="Times New Roman" w:cs="Times New Roman"/>
          <w:b w:val="0"/>
        </w:rPr>
        <w:t>discussion</w:t>
      </w:r>
      <w:r w:rsidRPr="001453B0">
        <w:rPr>
          <w:rFonts w:ascii="Times New Roman" w:hAnsi="Times New Roman" w:cs="Times New Roman"/>
          <w:b w:val="0"/>
        </w:rPr>
        <w:t xml:space="preserve"> on how to create a strategic plan for the next six months</w:t>
      </w:r>
      <w:r w:rsidR="008C6487" w:rsidRPr="001453B0">
        <w:rPr>
          <w:rFonts w:ascii="Times New Roman" w:hAnsi="Times New Roman" w:cs="Times New Roman"/>
          <w:b w:val="0"/>
        </w:rPr>
        <w:t xml:space="preserve">, </w:t>
      </w:r>
      <w:r w:rsidR="0053383B" w:rsidRPr="001453B0">
        <w:rPr>
          <w:rFonts w:ascii="Times New Roman" w:hAnsi="Times New Roman" w:cs="Times New Roman"/>
          <w:b w:val="0"/>
        </w:rPr>
        <w:t xml:space="preserve">Cullen reviewed last month’s </w:t>
      </w:r>
      <w:r w:rsidR="008C6487" w:rsidRPr="001453B0">
        <w:rPr>
          <w:rFonts w:ascii="Times New Roman" w:hAnsi="Times New Roman" w:cs="Times New Roman"/>
          <w:b w:val="0"/>
        </w:rPr>
        <w:t xml:space="preserve">power point outlining key elements for </w:t>
      </w:r>
      <w:r w:rsidR="00AD490D" w:rsidRPr="001453B0">
        <w:rPr>
          <w:rFonts w:ascii="Times New Roman" w:hAnsi="Times New Roman" w:cs="Times New Roman"/>
          <w:b w:val="0"/>
        </w:rPr>
        <w:t xml:space="preserve">the </w:t>
      </w:r>
      <w:r w:rsidR="008C6487" w:rsidRPr="001453B0">
        <w:rPr>
          <w:rFonts w:ascii="Times New Roman" w:hAnsi="Times New Roman" w:cs="Times New Roman"/>
          <w:b w:val="0"/>
        </w:rPr>
        <w:t>council.</w:t>
      </w:r>
      <w:r w:rsidR="00B35231" w:rsidRPr="001453B0">
        <w:rPr>
          <w:rFonts w:ascii="Times New Roman" w:hAnsi="Times New Roman" w:cs="Times New Roman"/>
          <w:b w:val="0"/>
        </w:rPr>
        <w:t xml:space="preserve"> </w:t>
      </w:r>
    </w:p>
    <w:p w:rsidR="008C6487" w:rsidRPr="001453B0" w:rsidRDefault="008C6487" w:rsidP="00941367">
      <w:pPr>
        <w:pStyle w:val="BodyText"/>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The following comme</w:t>
      </w:r>
      <w:r w:rsidR="00B35231" w:rsidRPr="001453B0">
        <w:rPr>
          <w:rFonts w:ascii="Times New Roman" w:hAnsi="Times New Roman" w:cs="Times New Roman"/>
          <w:b w:val="0"/>
        </w:rPr>
        <w:t>nts and suggestions were voiced during the 45 minute conversation:</w:t>
      </w:r>
    </w:p>
    <w:p w:rsidR="008C6487" w:rsidRPr="001453B0" w:rsidRDefault="00B35231"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Rehab blighted buildings by coordinating with other groups for example Habitat for Humanity</w:t>
      </w:r>
      <w:r w:rsidR="008F1758">
        <w:rPr>
          <w:rFonts w:ascii="Times New Roman" w:hAnsi="Times New Roman" w:cs="Times New Roman"/>
          <w:b w:val="0"/>
        </w:rPr>
        <w:t xml:space="preserve"> </w:t>
      </w:r>
    </w:p>
    <w:p w:rsidR="008513EA" w:rsidRPr="001453B0" w:rsidRDefault="00B35231"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Focus on the 30-60% home ownership model</w:t>
      </w:r>
    </w:p>
    <w:p w:rsidR="00B35231" w:rsidRPr="001453B0" w:rsidRDefault="00B35231"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It’s expensive and timely to rehab buildings.</w:t>
      </w:r>
    </w:p>
    <w:p w:rsidR="00B35231" w:rsidRPr="001453B0" w:rsidRDefault="00B35231"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Increase city ownerships over developer ownerships</w:t>
      </w:r>
    </w:p>
    <w:p w:rsidR="00B35231" w:rsidRPr="001453B0" w:rsidRDefault="00B35231"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Activate innovative landlord engagements</w:t>
      </w:r>
    </w:p>
    <w:p w:rsidR="00B35231" w:rsidRPr="001453B0" w:rsidRDefault="00B35231"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AMRs are too low</w:t>
      </w:r>
    </w:p>
    <w:p w:rsidR="00B35231" w:rsidRPr="001453B0" w:rsidRDefault="00B35231"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 xml:space="preserve">Utilize Hub Coordinators and housing authorities throughout the state for a direct </w:t>
      </w:r>
      <w:r w:rsidR="00291926" w:rsidRPr="001453B0">
        <w:rPr>
          <w:rFonts w:ascii="Times New Roman" w:hAnsi="Times New Roman" w:cs="Times New Roman"/>
          <w:b w:val="0"/>
        </w:rPr>
        <w:t>collaboration</w:t>
      </w:r>
      <w:r w:rsidRPr="001453B0">
        <w:rPr>
          <w:rFonts w:ascii="Times New Roman" w:hAnsi="Times New Roman" w:cs="Times New Roman"/>
          <w:b w:val="0"/>
        </w:rPr>
        <w:t xml:space="preserve"> and data sharing of available units and need</w:t>
      </w:r>
    </w:p>
    <w:p w:rsidR="00B35231" w:rsidRPr="001453B0" w:rsidRDefault="00291926"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Figure out how can housing authorities be brought to the table</w:t>
      </w:r>
    </w:p>
    <w:p w:rsidR="00291926" w:rsidRPr="001453B0" w:rsidRDefault="00291926"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Establish relationships with LITEC landlords</w:t>
      </w:r>
    </w:p>
    <w:p w:rsidR="00291926" w:rsidRPr="001453B0" w:rsidRDefault="00291926"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Acknowledge work force housing is needed</w:t>
      </w:r>
    </w:p>
    <w:p w:rsidR="00291926" w:rsidRPr="001453B0" w:rsidRDefault="00291926"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More focus on housing navigation using RR as a model</w:t>
      </w:r>
    </w:p>
    <w:p w:rsidR="00291926" w:rsidRPr="001453B0" w:rsidRDefault="00291926"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Increase funding for Diversion</w:t>
      </w:r>
    </w:p>
    <w:p w:rsidR="00291926" w:rsidRPr="001453B0" w:rsidRDefault="00291926"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Increase Diversion training in rural areas (example churches and local civic organizations)</w:t>
      </w:r>
    </w:p>
    <w:p w:rsidR="00291926" w:rsidRPr="001453B0" w:rsidRDefault="00291926"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Explore flexibility with voucher payments (for example winter rentals)</w:t>
      </w:r>
    </w:p>
    <w:p w:rsidR="00291926" w:rsidRPr="001453B0" w:rsidRDefault="00291926"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 xml:space="preserve">Master leasing to turbo charge landlord </w:t>
      </w:r>
      <w:r w:rsidR="00A8348B" w:rsidRPr="001453B0">
        <w:rPr>
          <w:rFonts w:ascii="Times New Roman" w:hAnsi="Times New Roman" w:cs="Times New Roman"/>
          <w:b w:val="0"/>
        </w:rPr>
        <w:t>incentives</w:t>
      </w:r>
    </w:p>
    <w:p w:rsidR="00A8348B" w:rsidRPr="001453B0" w:rsidRDefault="00A8348B" w:rsidP="00941367">
      <w:pPr>
        <w:pStyle w:val="BodyText"/>
        <w:numPr>
          <w:ilvl w:val="0"/>
          <w:numId w:val="21"/>
        </w:numPr>
        <w:shd w:val="clear" w:color="auto" w:fill="FFFFFF" w:themeFill="background1"/>
        <w:kinsoku w:val="0"/>
        <w:overflowPunct w:val="0"/>
        <w:spacing w:line="313" w:lineRule="exact"/>
        <w:rPr>
          <w:rFonts w:ascii="Times New Roman" w:hAnsi="Times New Roman" w:cs="Times New Roman"/>
          <w:b w:val="0"/>
        </w:rPr>
      </w:pPr>
      <w:r w:rsidRPr="001453B0">
        <w:rPr>
          <w:rFonts w:ascii="Times New Roman" w:hAnsi="Times New Roman" w:cs="Times New Roman"/>
          <w:b w:val="0"/>
        </w:rPr>
        <w:t xml:space="preserve">Stop inflow with Diversion and RR and </w:t>
      </w:r>
      <w:r w:rsidR="008F1758">
        <w:rPr>
          <w:rFonts w:ascii="Times New Roman" w:hAnsi="Times New Roman" w:cs="Times New Roman"/>
          <w:b w:val="0"/>
        </w:rPr>
        <w:t xml:space="preserve">out flow with landlord incentives </w:t>
      </w:r>
      <w:r w:rsidRPr="001453B0">
        <w:rPr>
          <w:rFonts w:ascii="Times New Roman" w:hAnsi="Times New Roman" w:cs="Times New Roman"/>
          <w:b w:val="0"/>
        </w:rPr>
        <w:t>by injecting resources from the 22 million available, create a budget request for submission to the governor’s office</w:t>
      </w:r>
    </w:p>
    <w:p w:rsidR="00A8348B" w:rsidRPr="001453B0" w:rsidRDefault="00A8348B" w:rsidP="00941367">
      <w:pPr>
        <w:pStyle w:val="BodyText"/>
        <w:shd w:val="clear" w:color="auto" w:fill="FFFFFF" w:themeFill="background1"/>
        <w:kinsoku w:val="0"/>
        <w:overflowPunct w:val="0"/>
        <w:spacing w:line="313" w:lineRule="exact"/>
        <w:ind w:left="420"/>
        <w:rPr>
          <w:rFonts w:ascii="Times New Roman" w:hAnsi="Times New Roman" w:cs="Times New Roman"/>
          <w:b w:val="0"/>
        </w:rPr>
      </w:pPr>
    </w:p>
    <w:p w:rsidR="008E0272" w:rsidRPr="001453B0" w:rsidRDefault="0053383B" w:rsidP="00941367">
      <w:pPr>
        <w:shd w:val="clear" w:color="auto" w:fill="FFFFFF" w:themeFill="background1"/>
        <w:ind w:left="420"/>
        <w:rPr>
          <w:rFonts w:ascii="Times New Roman" w:eastAsiaTheme="minorHAnsi" w:hAnsi="Times New Roman" w:cs="Times New Roman"/>
          <w:sz w:val="24"/>
          <w:szCs w:val="24"/>
        </w:rPr>
      </w:pPr>
      <w:r w:rsidRPr="001453B0">
        <w:rPr>
          <w:rFonts w:ascii="Times New Roman" w:eastAsiaTheme="minorHAnsi" w:hAnsi="Times New Roman" w:cs="Times New Roman"/>
          <w:sz w:val="24"/>
          <w:szCs w:val="24"/>
        </w:rPr>
        <w:t xml:space="preserve">It was decided for a small sub-committee to meet to design action steps for </w:t>
      </w:r>
      <w:r w:rsidR="008E0272" w:rsidRPr="001453B0">
        <w:rPr>
          <w:rFonts w:ascii="Times New Roman" w:eastAsiaTheme="minorHAnsi" w:hAnsi="Times New Roman" w:cs="Times New Roman"/>
          <w:sz w:val="24"/>
          <w:szCs w:val="24"/>
        </w:rPr>
        <w:t xml:space="preserve">an effective </w:t>
      </w:r>
      <w:r w:rsidRPr="001453B0">
        <w:rPr>
          <w:rFonts w:ascii="Times New Roman" w:eastAsiaTheme="minorHAnsi" w:hAnsi="Times New Roman" w:cs="Times New Roman"/>
          <w:sz w:val="24"/>
          <w:szCs w:val="24"/>
        </w:rPr>
        <w:t xml:space="preserve">6 month strategic plan.  </w:t>
      </w:r>
      <w:r w:rsidRPr="001453B0">
        <w:rPr>
          <w:rFonts w:ascii="Times New Roman" w:eastAsiaTheme="minorHAnsi" w:hAnsi="Times New Roman" w:cs="Times New Roman"/>
          <w:i/>
          <w:sz w:val="24"/>
          <w:szCs w:val="24"/>
        </w:rPr>
        <w:t>Tracy H. motioned for the council to empower the committee to design a strategic plan.  Cheryl seconded. No discussion. None abstained. No one opposed. Passed unanimously.</w:t>
      </w:r>
      <w:r w:rsidRPr="001453B0">
        <w:rPr>
          <w:rFonts w:ascii="Times New Roman" w:eastAsiaTheme="minorHAnsi" w:hAnsi="Times New Roman" w:cs="Times New Roman"/>
          <w:sz w:val="24"/>
          <w:szCs w:val="24"/>
        </w:rPr>
        <w:t xml:space="preserve">  Emily</w:t>
      </w:r>
      <w:r w:rsidR="00682B8F" w:rsidRPr="001453B0">
        <w:rPr>
          <w:rFonts w:ascii="Times New Roman" w:eastAsiaTheme="minorHAnsi" w:hAnsi="Times New Roman" w:cs="Times New Roman"/>
          <w:sz w:val="24"/>
          <w:szCs w:val="24"/>
        </w:rPr>
        <w:t xml:space="preserve"> F. Cheryl H. Tracey H. Erin K.</w:t>
      </w:r>
      <w:r w:rsidRPr="001453B0">
        <w:rPr>
          <w:rFonts w:ascii="Times New Roman" w:eastAsiaTheme="minorHAnsi" w:hAnsi="Times New Roman" w:cs="Times New Roman"/>
          <w:sz w:val="24"/>
          <w:szCs w:val="24"/>
        </w:rPr>
        <w:t xml:space="preserve"> Jace F</w:t>
      </w:r>
      <w:r w:rsidR="00682B8F" w:rsidRPr="001453B0">
        <w:rPr>
          <w:rFonts w:ascii="Times New Roman" w:eastAsiaTheme="minorHAnsi" w:hAnsi="Times New Roman" w:cs="Times New Roman"/>
          <w:sz w:val="24"/>
          <w:szCs w:val="24"/>
        </w:rPr>
        <w:t>. Wes P. Cullen R. and Lauren B.</w:t>
      </w:r>
      <w:r w:rsidRPr="001453B0">
        <w:rPr>
          <w:rFonts w:ascii="Times New Roman" w:eastAsiaTheme="minorHAnsi" w:hAnsi="Times New Roman" w:cs="Times New Roman"/>
          <w:sz w:val="24"/>
          <w:szCs w:val="24"/>
        </w:rPr>
        <w:t xml:space="preserve"> volunteered to partake in the committee.</w:t>
      </w:r>
    </w:p>
    <w:p w:rsidR="00A03156" w:rsidRPr="001453B0" w:rsidRDefault="00A03156" w:rsidP="00941367">
      <w:pPr>
        <w:widowControl/>
        <w:shd w:val="clear" w:color="auto" w:fill="FFFFFF" w:themeFill="background1"/>
        <w:spacing w:after="160" w:line="259" w:lineRule="auto"/>
        <w:rPr>
          <w:rFonts w:ascii="Times New Roman" w:eastAsiaTheme="minorHAnsi" w:hAnsi="Times New Roman" w:cs="Times New Roman"/>
          <w:sz w:val="24"/>
          <w:szCs w:val="24"/>
        </w:rPr>
      </w:pPr>
      <w:r w:rsidRPr="001453B0">
        <w:rPr>
          <w:rFonts w:ascii="Times New Roman" w:eastAsiaTheme="minorHAnsi" w:hAnsi="Times New Roman" w:cs="Times New Roman"/>
          <w:sz w:val="24"/>
          <w:szCs w:val="24"/>
        </w:rPr>
        <w:t xml:space="preserve">                                                                                       </w:t>
      </w:r>
      <w:r w:rsidR="00251F69" w:rsidRPr="001453B0">
        <w:rPr>
          <w:rFonts w:ascii="Times New Roman" w:eastAsiaTheme="minorHAnsi" w:hAnsi="Times New Roman" w:cs="Times New Roman"/>
          <w:sz w:val="24"/>
          <w:szCs w:val="24"/>
        </w:rPr>
        <w:t xml:space="preserve">                           </w:t>
      </w:r>
    </w:p>
    <w:p w:rsidR="00C1671E" w:rsidRPr="006E32E1" w:rsidRDefault="00B85BB1" w:rsidP="00941367">
      <w:pPr>
        <w:pStyle w:val="ListParagraph"/>
        <w:widowControl/>
        <w:shd w:val="clear" w:color="auto" w:fill="FFFFFF" w:themeFill="background1"/>
        <w:spacing w:after="160" w:line="259" w:lineRule="auto"/>
        <w:jc w:val="center"/>
        <w:rPr>
          <w:rFonts w:ascii="Times New Roman" w:eastAsiaTheme="minorHAnsi" w:hAnsi="Times New Roman" w:cs="Times New Roman"/>
          <w:b/>
          <w:sz w:val="24"/>
          <w:szCs w:val="24"/>
        </w:rPr>
      </w:pPr>
      <w:r w:rsidRPr="001453B0">
        <w:rPr>
          <w:rFonts w:ascii="Times New Roman" w:eastAsiaTheme="minorHAnsi" w:hAnsi="Times New Roman" w:cs="Times New Roman"/>
          <w:b/>
          <w:sz w:val="24"/>
          <w:szCs w:val="24"/>
        </w:rPr>
        <w:t>The next meeting will be</w:t>
      </w:r>
      <w:r w:rsidR="00C03125" w:rsidRPr="001453B0">
        <w:rPr>
          <w:rFonts w:ascii="Times New Roman" w:eastAsiaTheme="minorHAnsi" w:hAnsi="Times New Roman" w:cs="Times New Roman"/>
          <w:b/>
          <w:sz w:val="24"/>
          <w:szCs w:val="24"/>
        </w:rPr>
        <w:t xml:space="preserve"> </w:t>
      </w:r>
      <w:r w:rsidRPr="001453B0">
        <w:rPr>
          <w:rFonts w:ascii="Times New Roman" w:eastAsiaTheme="minorHAnsi" w:hAnsi="Times New Roman" w:cs="Times New Roman"/>
          <w:b/>
          <w:sz w:val="24"/>
          <w:szCs w:val="24"/>
        </w:rPr>
        <w:t xml:space="preserve">held on Tuesday, </w:t>
      </w:r>
      <w:r w:rsidR="00A8348B" w:rsidRPr="001453B0">
        <w:rPr>
          <w:rFonts w:ascii="Times New Roman" w:eastAsiaTheme="minorHAnsi" w:hAnsi="Times New Roman" w:cs="Times New Roman"/>
          <w:b/>
          <w:sz w:val="24"/>
          <w:szCs w:val="24"/>
        </w:rPr>
        <w:t>August 9</w:t>
      </w:r>
      <w:r w:rsidR="00C03125" w:rsidRPr="001453B0">
        <w:rPr>
          <w:rFonts w:ascii="Times New Roman" w:eastAsiaTheme="minorHAnsi" w:hAnsi="Times New Roman" w:cs="Times New Roman"/>
          <w:b/>
          <w:sz w:val="24"/>
          <w:szCs w:val="24"/>
        </w:rPr>
        <w:t xml:space="preserve">, </w:t>
      </w:r>
      <w:r w:rsidR="007030A2" w:rsidRPr="001453B0">
        <w:rPr>
          <w:rFonts w:ascii="Times New Roman" w:eastAsiaTheme="minorHAnsi" w:hAnsi="Times New Roman" w:cs="Times New Roman"/>
          <w:b/>
          <w:sz w:val="24"/>
          <w:szCs w:val="24"/>
        </w:rPr>
        <w:t>2022</w:t>
      </w:r>
      <w:r w:rsidR="004878D0" w:rsidRPr="001453B0">
        <w:rPr>
          <w:rFonts w:ascii="Times New Roman" w:eastAsiaTheme="minorHAnsi" w:hAnsi="Times New Roman" w:cs="Times New Roman"/>
          <w:b/>
          <w:sz w:val="24"/>
          <w:szCs w:val="24"/>
        </w:rPr>
        <w:t>.</w:t>
      </w: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Pr="00D8550E" w:rsidRDefault="00631580" w:rsidP="00D8550E">
      <w:pPr>
        <w:pStyle w:val="BodyText"/>
        <w:kinsoku w:val="0"/>
        <w:overflowPunct w:val="0"/>
        <w:spacing w:line="313" w:lineRule="exact"/>
        <w:jc w:val="center"/>
        <w:rPr>
          <w:rFonts w:ascii="Calibri" w:hAnsi="Calibri" w:cs="Calibri"/>
          <w:color w:val="FF0000"/>
        </w:rPr>
      </w:pPr>
    </w:p>
    <w:sectPr w:rsidR="00631580" w:rsidRPr="00D8550E"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2CE1" w:rsidRDefault="00932CE1" w:rsidP="00D51C3B">
      <w:r>
        <w:separator/>
      </w:r>
    </w:p>
  </w:endnote>
  <w:endnote w:type="continuationSeparator" w:id="0">
    <w:p w:rsidR="00932CE1" w:rsidRDefault="00932CE1"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2CE1" w:rsidRDefault="00932CE1" w:rsidP="00D51C3B">
      <w:r>
        <w:separator/>
      </w:r>
    </w:p>
  </w:footnote>
  <w:footnote w:type="continuationSeparator" w:id="0">
    <w:p w:rsidR="00932CE1" w:rsidRDefault="00932CE1"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B0F63"/>
    <w:multiLevelType w:val="hybridMultilevel"/>
    <w:tmpl w:val="02BA13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211BE"/>
    <w:multiLevelType w:val="hybridMultilevel"/>
    <w:tmpl w:val="E5E8AFA4"/>
    <w:lvl w:ilvl="0" w:tplc="04090001">
      <w:start w:val="1"/>
      <w:numFmt w:val="bullet"/>
      <w:lvlText w:val=""/>
      <w:lvlJc w:val="left"/>
      <w:pPr>
        <w:ind w:left="720" w:hanging="360"/>
      </w:pPr>
      <w:rPr>
        <w:rFonts w:ascii="Symbol" w:hAnsi="Symbol" w:hint="default"/>
      </w:rPr>
    </w:lvl>
    <w:lvl w:ilvl="1" w:tplc="D1E83242">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DF022C"/>
    <w:multiLevelType w:val="hybridMultilevel"/>
    <w:tmpl w:val="05BAF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FE3A68"/>
    <w:multiLevelType w:val="hybridMultilevel"/>
    <w:tmpl w:val="12E2D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74266A"/>
    <w:multiLevelType w:val="hybridMultilevel"/>
    <w:tmpl w:val="B5647626"/>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5" w15:restartNumberingAfterBreak="0">
    <w:nsid w:val="1A8D45E6"/>
    <w:multiLevelType w:val="hybridMultilevel"/>
    <w:tmpl w:val="7BF29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5E0B53"/>
    <w:multiLevelType w:val="hybridMultilevel"/>
    <w:tmpl w:val="1BF4B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876063"/>
    <w:multiLevelType w:val="hybridMultilevel"/>
    <w:tmpl w:val="D7AA2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773745"/>
    <w:multiLevelType w:val="hybridMultilevel"/>
    <w:tmpl w:val="685881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0D377A2"/>
    <w:multiLevelType w:val="hybridMultilevel"/>
    <w:tmpl w:val="BE043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0F5F1D"/>
    <w:multiLevelType w:val="hybridMultilevel"/>
    <w:tmpl w:val="CCE868A6"/>
    <w:lvl w:ilvl="0" w:tplc="6F582474">
      <w:start w:val="1"/>
      <w:numFmt w:val="decimal"/>
      <w:lvlText w:val="%1."/>
      <w:lvlJc w:val="left"/>
      <w:pPr>
        <w:ind w:left="1800" w:hanging="360"/>
      </w:pPr>
      <w:rPr>
        <w:rFonts w:hint="default"/>
        <w:b/>
        <w:u w:val="singl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56C043E5"/>
    <w:multiLevelType w:val="hybridMultilevel"/>
    <w:tmpl w:val="48DC97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1474DF"/>
    <w:multiLevelType w:val="hybridMultilevel"/>
    <w:tmpl w:val="BA0CD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BCA1997"/>
    <w:multiLevelType w:val="hybridMultilevel"/>
    <w:tmpl w:val="C83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F3705B1"/>
    <w:multiLevelType w:val="hybridMultilevel"/>
    <w:tmpl w:val="2BE8DE1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6" w15:restartNumberingAfterBreak="0">
    <w:nsid w:val="68055636"/>
    <w:multiLevelType w:val="hybridMultilevel"/>
    <w:tmpl w:val="88FC98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BE209EF"/>
    <w:multiLevelType w:val="hybridMultilevel"/>
    <w:tmpl w:val="933872E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8" w15:restartNumberingAfterBreak="0">
    <w:nsid w:val="6DE36930"/>
    <w:multiLevelType w:val="hybridMultilevel"/>
    <w:tmpl w:val="90B271FC"/>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9" w15:restartNumberingAfterBreak="0">
    <w:nsid w:val="6E5045C5"/>
    <w:multiLevelType w:val="hybridMultilevel"/>
    <w:tmpl w:val="67B02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77246710"/>
    <w:multiLevelType w:val="hybridMultilevel"/>
    <w:tmpl w:val="60B205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90E6D78"/>
    <w:multiLevelType w:val="hybridMultilevel"/>
    <w:tmpl w:val="AFACE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6"/>
  </w:num>
  <w:num w:numId="3">
    <w:abstractNumId w:val="20"/>
  </w:num>
  <w:num w:numId="4">
    <w:abstractNumId w:val="19"/>
  </w:num>
  <w:num w:numId="5">
    <w:abstractNumId w:val="0"/>
  </w:num>
  <w:num w:numId="6">
    <w:abstractNumId w:val="17"/>
  </w:num>
  <w:num w:numId="7">
    <w:abstractNumId w:val="18"/>
  </w:num>
  <w:num w:numId="8">
    <w:abstractNumId w:val="9"/>
  </w:num>
  <w:num w:numId="9">
    <w:abstractNumId w:val="22"/>
  </w:num>
  <w:num w:numId="10">
    <w:abstractNumId w:val="14"/>
  </w:num>
  <w:num w:numId="11">
    <w:abstractNumId w:val="10"/>
  </w:num>
  <w:num w:numId="12">
    <w:abstractNumId w:val="7"/>
  </w:num>
  <w:num w:numId="13">
    <w:abstractNumId w:val="1"/>
  </w:num>
  <w:num w:numId="14">
    <w:abstractNumId w:val="13"/>
  </w:num>
  <w:num w:numId="15">
    <w:abstractNumId w:val="3"/>
  </w:num>
  <w:num w:numId="16">
    <w:abstractNumId w:val="16"/>
  </w:num>
  <w:num w:numId="17">
    <w:abstractNumId w:val="2"/>
  </w:num>
  <w:num w:numId="18">
    <w:abstractNumId w:val="4"/>
  </w:num>
  <w:num w:numId="19">
    <w:abstractNumId w:val="8"/>
  </w:num>
  <w:num w:numId="20">
    <w:abstractNumId w:val="12"/>
  </w:num>
  <w:num w:numId="21">
    <w:abstractNumId w:val="15"/>
  </w:num>
  <w:num w:numId="22">
    <w:abstractNumId w:val="11"/>
  </w:num>
  <w:num w:numId="23">
    <w:abstractNumId w:val="2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34FA"/>
    <w:rsid w:val="00023571"/>
    <w:rsid w:val="00023869"/>
    <w:rsid w:val="00025B29"/>
    <w:rsid w:val="00026A37"/>
    <w:rsid w:val="000309D1"/>
    <w:rsid w:val="00032B63"/>
    <w:rsid w:val="00037B80"/>
    <w:rsid w:val="00054495"/>
    <w:rsid w:val="0005488B"/>
    <w:rsid w:val="00054AB0"/>
    <w:rsid w:val="00057BCA"/>
    <w:rsid w:val="00060207"/>
    <w:rsid w:val="00060FFB"/>
    <w:rsid w:val="00074A4E"/>
    <w:rsid w:val="00074DA1"/>
    <w:rsid w:val="000751E3"/>
    <w:rsid w:val="000851C5"/>
    <w:rsid w:val="00091544"/>
    <w:rsid w:val="00094A1D"/>
    <w:rsid w:val="000A331C"/>
    <w:rsid w:val="000A4D06"/>
    <w:rsid w:val="000B23F6"/>
    <w:rsid w:val="000B353A"/>
    <w:rsid w:val="000B6C03"/>
    <w:rsid w:val="000D09E6"/>
    <w:rsid w:val="000D790D"/>
    <w:rsid w:val="000E0AAE"/>
    <w:rsid w:val="000E1D19"/>
    <w:rsid w:val="000E2441"/>
    <w:rsid w:val="000E572E"/>
    <w:rsid w:val="000E6418"/>
    <w:rsid w:val="000E6AEC"/>
    <w:rsid w:val="000E6D30"/>
    <w:rsid w:val="000E6E02"/>
    <w:rsid w:val="000E7FF6"/>
    <w:rsid w:val="000F5380"/>
    <w:rsid w:val="000F7E4F"/>
    <w:rsid w:val="001005F4"/>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745B"/>
    <w:rsid w:val="00154B0C"/>
    <w:rsid w:val="00155DFE"/>
    <w:rsid w:val="00157F5A"/>
    <w:rsid w:val="001622DF"/>
    <w:rsid w:val="001643D7"/>
    <w:rsid w:val="00170D61"/>
    <w:rsid w:val="001722B5"/>
    <w:rsid w:val="001736D7"/>
    <w:rsid w:val="00176012"/>
    <w:rsid w:val="00176BD8"/>
    <w:rsid w:val="00176EFE"/>
    <w:rsid w:val="00185BAF"/>
    <w:rsid w:val="001861C8"/>
    <w:rsid w:val="00190907"/>
    <w:rsid w:val="001912DD"/>
    <w:rsid w:val="001A5072"/>
    <w:rsid w:val="001A70EA"/>
    <w:rsid w:val="001B3174"/>
    <w:rsid w:val="001C0E60"/>
    <w:rsid w:val="001C4143"/>
    <w:rsid w:val="001D1591"/>
    <w:rsid w:val="001D22D5"/>
    <w:rsid w:val="001D2575"/>
    <w:rsid w:val="001D525F"/>
    <w:rsid w:val="001D6671"/>
    <w:rsid w:val="001E283C"/>
    <w:rsid w:val="001E65F7"/>
    <w:rsid w:val="001F0934"/>
    <w:rsid w:val="001F1319"/>
    <w:rsid w:val="001F1EC1"/>
    <w:rsid w:val="001F2352"/>
    <w:rsid w:val="001F66C2"/>
    <w:rsid w:val="00200A3F"/>
    <w:rsid w:val="00203BB1"/>
    <w:rsid w:val="00204261"/>
    <w:rsid w:val="002042B0"/>
    <w:rsid w:val="00206303"/>
    <w:rsid w:val="00210224"/>
    <w:rsid w:val="00213C62"/>
    <w:rsid w:val="00220E68"/>
    <w:rsid w:val="00220EFD"/>
    <w:rsid w:val="00222029"/>
    <w:rsid w:val="00223E8E"/>
    <w:rsid w:val="00231EAF"/>
    <w:rsid w:val="00232B9E"/>
    <w:rsid w:val="0024353C"/>
    <w:rsid w:val="002467B2"/>
    <w:rsid w:val="00251F69"/>
    <w:rsid w:val="002548E4"/>
    <w:rsid w:val="002552F7"/>
    <w:rsid w:val="00260943"/>
    <w:rsid w:val="002637E5"/>
    <w:rsid w:val="00270606"/>
    <w:rsid w:val="00273E05"/>
    <w:rsid w:val="002746AF"/>
    <w:rsid w:val="00274D50"/>
    <w:rsid w:val="002753FC"/>
    <w:rsid w:val="00282D76"/>
    <w:rsid w:val="00284409"/>
    <w:rsid w:val="002851BA"/>
    <w:rsid w:val="00287254"/>
    <w:rsid w:val="00291926"/>
    <w:rsid w:val="0029339D"/>
    <w:rsid w:val="002A3BF9"/>
    <w:rsid w:val="002A3CD5"/>
    <w:rsid w:val="002A5BCF"/>
    <w:rsid w:val="002B07A9"/>
    <w:rsid w:val="002B2D1F"/>
    <w:rsid w:val="002B398B"/>
    <w:rsid w:val="002B68AE"/>
    <w:rsid w:val="002C1064"/>
    <w:rsid w:val="002C1B2F"/>
    <w:rsid w:val="002C1C24"/>
    <w:rsid w:val="002C3F16"/>
    <w:rsid w:val="002C5153"/>
    <w:rsid w:val="002D3043"/>
    <w:rsid w:val="002D413E"/>
    <w:rsid w:val="002D51E8"/>
    <w:rsid w:val="002D7978"/>
    <w:rsid w:val="002E0D16"/>
    <w:rsid w:val="002E62D7"/>
    <w:rsid w:val="002F46B6"/>
    <w:rsid w:val="002F5009"/>
    <w:rsid w:val="002F6D88"/>
    <w:rsid w:val="00304048"/>
    <w:rsid w:val="00312393"/>
    <w:rsid w:val="00315677"/>
    <w:rsid w:val="00317261"/>
    <w:rsid w:val="0032059D"/>
    <w:rsid w:val="00320706"/>
    <w:rsid w:val="00321063"/>
    <w:rsid w:val="003216B4"/>
    <w:rsid w:val="00322C60"/>
    <w:rsid w:val="00335055"/>
    <w:rsid w:val="00335DAC"/>
    <w:rsid w:val="00336FDF"/>
    <w:rsid w:val="003419FB"/>
    <w:rsid w:val="00342602"/>
    <w:rsid w:val="00347A63"/>
    <w:rsid w:val="003515E4"/>
    <w:rsid w:val="0035466B"/>
    <w:rsid w:val="00362C91"/>
    <w:rsid w:val="0037161D"/>
    <w:rsid w:val="00371EDB"/>
    <w:rsid w:val="0037275A"/>
    <w:rsid w:val="003731ED"/>
    <w:rsid w:val="003737F6"/>
    <w:rsid w:val="00374435"/>
    <w:rsid w:val="00381160"/>
    <w:rsid w:val="00385350"/>
    <w:rsid w:val="00386957"/>
    <w:rsid w:val="00387ECD"/>
    <w:rsid w:val="003A3207"/>
    <w:rsid w:val="003A53BB"/>
    <w:rsid w:val="003A5701"/>
    <w:rsid w:val="003B0932"/>
    <w:rsid w:val="003B111D"/>
    <w:rsid w:val="003B12A3"/>
    <w:rsid w:val="003B2128"/>
    <w:rsid w:val="003B6F10"/>
    <w:rsid w:val="003C3454"/>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307F"/>
    <w:rsid w:val="004165A9"/>
    <w:rsid w:val="00417292"/>
    <w:rsid w:val="0042126A"/>
    <w:rsid w:val="00423D22"/>
    <w:rsid w:val="004240A0"/>
    <w:rsid w:val="004256B1"/>
    <w:rsid w:val="00436D27"/>
    <w:rsid w:val="00437074"/>
    <w:rsid w:val="004410FB"/>
    <w:rsid w:val="004437FF"/>
    <w:rsid w:val="00445E5C"/>
    <w:rsid w:val="0044676B"/>
    <w:rsid w:val="0045102D"/>
    <w:rsid w:val="0046181D"/>
    <w:rsid w:val="004671F3"/>
    <w:rsid w:val="00474188"/>
    <w:rsid w:val="00481B8E"/>
    <w:rsid w:val="00482E46"/>
    <w:rsid w:val="00483AAF"/>
    <w:rsid w:val="004878D0"/>
    <w:rsid w:val="0049193D"/>
    <w:rsid w:val="00491F11"/>
    <w:rsid w:val="00495956"/>
    <w:rsid w:val="00496E5F"/>
    <w:rsid w:val="004A5098"/>
    <w:rsid w:val="004B02F5"/>
    <w:rsid w:val="004B14D6"/>
    <w:rsid w:val="004D08EB"/>
    <w:rsid w:val="004D2430"/>
    <w:rsid w:val="004D45E2"/>
    <w:rsid w:val="004D606B"/>
    <w:rsid w:val="004E182F"/>
    <w:rsid w:val="004E2862"/>
    <w:rsid w:val="004E2D01"/>
    <w:rsid w:val="004E444A"/>
    <w:rsid w:val="00501F89"/>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4C9C"/>
    <w:rsid w:val="00556EFB"/>
    <w:rsid w:val="005659C2"/>
    <w:rsid w:val="00571211"/>
    <w:rsid w:val="00571C69"/>
    <w:rsid w:val="00573882"/>
    <w:rsid w:val="0057534F"/>
    <w:rsid w:val="005814F9"/>
    <w:rsid w:val="00581EB9"/>
    <w:rsid w:val="00587733"/>
    <w:rsid w:val="00587B12"/>
    <w:rsid w:val="005A395F"/>
    <w:rsid w:val="005A56C6"/>
    <w:rsid w:val="005A5B25"/>
    <w:rsid w:val="005A6DED"/>
    <w:rsid w:val="005A7A17"/>
    <w:rsid w:val="005B6460"/>
    <w:rsid w:val="005C19AB"/>
    <w:rsid w:val="005C2F07"/>
    <w:rsid w:val="005C5F63"/>
    <w:rsid w:val="005C756D"/>
    <w:rsid w:val="005D12C2"/>
    <w:rsid w:val="005F0A40"/>
    <w:rsid w:val="005F4689"/>
    <w:rsid w:val="005F5F3A"/>
    <w:rsid w:val="005F6519"/>
    <w:rsid w:val="005F6C7F"/>
    <w:rsid w:val="00602582"/>
    <w:rsid w:val="00604BFC"/>
    <w:rsid w:val="00605051"/>
    <w:rsid w:val="00607DE3"/>
    <w:rsid w:val="00614314"/>
    <w:rsid w:val="0061582A"/>
    <w:rsid w:val="00617446"/>
    <w:rsid w:val="00626EA0"/>
    <w:rsid w:val="00631580"/>
    <w:rsid w:val="00632175"/>
    <w:rsid w:val="00634AAA"/>
    <w:rsid w:val="00637F75"/>
    <w:rsid w:val="00640254"/>
    <w:rsid w:val="00640A48"/>
    <w:rsid w:val="00644CC7"/>
    <w:rsid w:val="00647B90"/>
    <w:rsid w:val="006523FD"/>
    <w:rsid w:val="00654977"/>
    <w:rsid w:val="00656107"/>
    <w:rsid w:val="00657EE7"/>
    <w:rsid w:val="00660A9C"/>
    <w:rsid w:val="006622D0"/>
    <w:rsid w:val="006652BF"/>
    <w:rsid w:val="00665AAF"/>
    <w:rsid w:val="0066648D"/>
    <w:rsid w:val="006673F6"/>
    <w:rsid w:val="00671F26"/>
    <w:rsid w:val="00675625"/>
    <w:rsid w:val="00681E17"/>
    <w:rsid w:val="00682B8F"/>
    <w:rsid w:val="0068414B"/>
    <w:rsid w:val="00686929"/>
    <w:rsid w:val="006915E9"/>
    <w:rsid w:val="00691A20"/>
    <w:rsid w:val="0069357B"/>
    <w:rsid w:val="00694FB8"/>
    <w:rsid w:val="006A1791"/>
    <w:rsid w:val="006A2760"/>
    <w:rsid w:val="006A4A13"/>
    <w:rsid w:val="006A5901"/>
    <w:rsid w:val="006A67C3"/>
    <w:rsid w:val="006B2B65"/>
    <w:rsid w:val="006B315B"/>
    <w:rsid w:val="006C1D0F"/>
    <w:rsid w:val="006C7CED"/>
    <w:rsid w:val="006D2C93"/>
    <w:rsid w:val="006D62ED"/>
    <w:rsid w:val="006E254D"/>
    <w:rsid w:val="006E2AE8"/>
    <w:rsid w:val="006E313B"/>
    <w:rsid w:val="006E32E1"/>
    <w:rsid w:val="006E3A6C"/>
    <w:rsid w:val="006E4B83"/>
    <w:rsid w:val="006E5067"/>
    <w:rsid w:val="006E6703"/>
    <w:rsid w:val="006F03B9"/>
    <w:rsid w:val="006F1A18"/>
    <w:rsid w:val="006F2590"/>
    <w:rsid w:val="007030A2"/>
    <w:rsid w:val="00703FFB"/>
    <w:rsid w:val="00713264"/>
    <w:rsid w:val="00713EA5"/>
    <w:rsid w:val="00723E01"/>
    <w:rsid w:val="0072547F"/>
    <w:rsid w:val="00730DC1"/>
    <w:rsid w:val="00731BFD"/>
    <w:rsid w:val="0073241A"/>
    <w:rsid w:val="0073250B"/>
    <w:rsid w:val="007354A7"/>
    <w:rsid w:val="00740160"/>
    <w:rsid w:val="00740372"/>
    <w:rsid w:val="00741E97"/>
    <w:rsid w:val="00743AD9"/>
    <w:rsid w:val="007446D5"/>
    <w:rsid w:val="007519AD"/>
    <w:rsid w:val="0075219F"/>
    <w:rsid w:val="00757B46"/>
    <w:rsid w:val="00761197"/>
    <w:rsid w:val="007619F0"/>
    <w:rsid w:val="00766B01"/>
    <w:rsid w:val="00766C1C"/>
    <w:rsid w:val="00766F50"/>
    <w:rsid w:val="007721FB"/>
    <w:rsid w:val="00772CB9"/>
    <w:rsid w:val="00774F32"/>
    <w:rsid w:val="0077523B"/>
    <w:rsid w:val="00777F4B"/>
    <w:rsid w:val="0078514D"/>
    <w:rsid w:val="0078556B"/>
    <w:rsid w:val="007A2755"/>
    <w:rsid w:val="007A4736"/>
    <w:rsid w:val="007A4D95"/>
    <w:rsid w:val="007A6488"/>
    <w:rsid w:val="007B184E"/>
    <w:rsid w:val="007B1A33"/>
    <w:rsid w:val="007B789E"/>
    <w:rsid w:val="007C00F4"/>
    <w:rsid w:val="007C155E"/>
    <w:rsid w:val="007C6014"/>
    <w:rsid w:val="007D0474"/>
    <w:rsid w:val="007D2C67"/>
    <w:rsid w:val="007D3EF8"/>
    <w:rsid w:val="007E1A67"/>
    <w:rsid w:val="007E3E15"/>
    <w:rsid w:val="00804651"/>
    <w:rsid w:val="00805DEA"/>
    <w:rsid w:val="008120BD"/>
    <w:rsid w:val="008125B5"/>
    <w:rsid w:val="00812683"/>
    <w:rsid w:val="00813C4D"/>
    <w:rsid w:val="00816A07"/>
    <w:rsid w:val="00821D9B"/>
    <w:rsid w:val="00831873"/>
    <w:rsid w:val="00831DA7"/>
    <w:rsid w:val="008357C4"/>
    <w:rsid w:val="00836717"/>
    <w:rsid w:val="008375FE"/>
    <w:rsid w:val="00841C5F"/>
    <w:rsid w:val="00842C5E"/>
    <w:rsid w:val="00845172"/>
    <w:rsid w:val="0084588F"/>
    <w:rsid w:val="00845A96"/>
    <w:rsid w:val="008513EA"/>
    <w:rsid w:val="00852DEC"/>
    <w:rsid w:val="0085517E"/>
    <w:rsid w:val="008558B7"/>
    <w:rsid w:val="008644E4"/>
    <w:rsid w:val="00864C6C"/>
    <w:rsid w:val="00867B81"/>
    <w:rsid w:val="00874934"/>
    <w:rsid w:val="0088713F"/>
    <w:rsid w:val="008905CC"/>
    <w:rsid w:val="00890DD0"/>
    <w:rsid w:val="00893DFC"/>
    <w:rsid w:val="0089648C"/>
    <w:rsid w:val="0089708A"/>
    <w:rsid w:val="008970F5"/>
    <w:rsid w:val="008973EA"/>
    <w:rsid w:val="008B198B"/>
    <w:rsid w:val="008B3450"/>
    <w:rsid w:val="008B3844"/>
    <w:rsid w:val="008B6282"/>
    <w:rsid w:val="008B7097"/>
    <w:rsid w:val="008B77B1"/>
    <w:rsid w:val="008C126B"/>
    <w:rsid w:val="008C13FF"/>
    <w:rsid w:val="008C3554"/>
    <w:rsid w:val="008C5156"/>
    <w:rsid w:val="008C55EC"/>
    <w:rsid w:val="008C6487"/>
    <w:rsid w:val="008D524D"/>
    <w:rsid w:val="008D685A"/>
    <w:rsid w:val="008E0272"/>
    <w:rsid w:val="008E2167"/>
    <w:rsid w:val="008E6AA6"/>
    <w:rsid w:val="008E6CF7"/>
    <w:rsid w:val="008F1758"/>
    <w:rsid w:val="00906564"/>
    <w:rsid w:val="00907CE8"/>
    <w:rsid w:val="00911B06"/>
    <w:rsid w:val="0091778B"/>
    <w:rsid w:val="009206BF"/>
    <w:rsid w:val="00921176"/>
    <w:rsid w:val="0092292F"/>
    <w:rsid w:val="00925D11"/>
    <w:rsid w:val="009323F5"/>
    <w:rsid w:val="00932CE1"/>
    <w:rsid w:val="00932E5E"/>
    <w:rsid w:val="009339B1"/>
    <w:rsid w:val="0093607F"/>
    <w:rsid w:val="00941367"/>
    <w:rsid w:val="009442F0"/>
    <w:rsid w:val="00947D03"/>
    <w:rsid w:val="00952015"/>
    <w:rsid w:val="00960E08"/>
    <w:rsid w:val="0096101C"/>
    <w:rsid w:val="009625FC"/>
    <w:rsid w:val="00972C4C"/>
    <w:rsid w:val="009746D4"/>
    <w:rsid w:val="00981900"/>
    <w:rsid w:val="00981E18"/>
    <w:rsid w:val="00983139"/>
    <w:rsid w:val="009876A3"/>
    <w:rsid w:val="00987D1B"/>
    <w:rsid w:val="00994633"/>
    <w:rsid w:val="00996F49"/>
    <w:rsid w:val="00997DE3"/>
    <w:rsid w:val="009A1EC2"/>
    <w:rsid w:val="009A3590"/>
    <w:rsid w:val="009A4B20"/>
    <w:rsid w:val="009A7301"/>
    <w:rsid w:val="009B46E7"/>
    <w:rsid w:val="009B64E9"/>
    <w:rsid w:val="009C07C9"/>
    <w:rsid w:val="009C17A9"/>
    <w:rsid w:val="009C1D59"/>
    <w:rsid w:val="009C39E7"/>
    <w:rsid w:val="009C5989"/>
    <w:rsid w:val="009D745F"/>
    <w:rsid w:val="009E0920"/>
    <w:rsid w:val="009E3241"/>
    <w:rsid w:val="009E7CAE"/>
    <w:rsid w:val="009F54C5"/>
    <w:rsid w:val="00A004A7"/>
    <w:rsid w:val="00A03156"/>
    <w:rsid w:val="00A10028"/>
    <w:rsid w:val="00A101D8"/>
    <w:rsid w:val="00A11C18"/>
    <w:rsid w:val="00A1641C"/>
    <w:rsid w:val="00A20B78"/>
    <w:rsid w:val="00A23F94"/>
    <w:rsid w:val="00A260BC"/>
    <w:rsid w:val="00A26DC9"/>
    <w:rsid w:val="00A31CEE"/>
    <w:rsid w:val="00A330E0"/>
    <w:rsid w:val="00A34640"/>
    <w:rsid w:val="00A3630D"/>
    <w:rsid w:val="00A36C7D"/>
    <w:rsid w:val="00A40577"/>
    <w:rsid w:val="00A42C0A"/>
    <w:rsid w:val="00A610AD"/>
    <w:rsid w:val="00A61B2B"/>
    <w:rsid w:val="00A701FF"/>
    <w:rsid w:val="00A72F4A"/>
    <w:rsid w:val="00A81362"/>
    <w:rsid w:val="00A8348B"/>
    <w:rsid w:val="00A8417D"/>
    <w:rsid w:val="00A857BC"/>
    <w:rsid w:val="00A91E70"/>
    <w:rsid w:val="00A94C3B"/>
    <w:rsid w:val="00A953B3"/>
    <w:rsid w:val="00AA2619"/>
    <w:rsid w:val="00AA569F"/>
    <w:rsid w:val="00AA7136"/>
    <w:rsid w:val="00AA7F80"/>
    <w:rsid w:val="00AB55DC"/>
    <w:rsid w:val="00AC4574"/>
    <w:rsid w:val="00AC4DA6"/>
    <w:rsid w:val="00AC5A7E"/>
    <w:rsid w:val="00AC75F3"/>
    <w:rsid w:val="00AD3E10"/>
    <w:rsid w:val="00AD490D"/>
    <w:rsid w:val="00AD6560"/>
    <w:rsid w:val="00AD7505"/>
    <w:rsid w:val="00AD7BDA"/>
    <w:rsid w:val="00AE163E"/>
    <w:rsid w:val="00AE1BC9"/>
    <w:rsid w:val="00AE31F4"/>
    <w:rsid w:val="00AF3F98"/>
    <w:rsid w:val="00AF4038"/>
    <w:rsid w:val="00AF6A17"/>
    <w:rsid w:val="00AF6B7E"/>
    <w:rsid w:val="00AF7A6D"/>
    <w:rsid w:val="00B0274A"/>
    <w:rsid w:val="00B0632D"/>
    <w:rsid w:val="00B069E0"/>
    <w:rsid w:val="00B20C51"/>
    <w:rsid w:val="00B212E9"/>
    <w:rsid w:val="00B2656F"/>
    <w:rsid w:val="00B35231"/>
    <w:rsid w:val="00B430EE"/>
    <w:rsid w:val="00B46081"/>
    <w:rsid w:val="00B46BB4"/>
    <w:rsid w:val="00B47A83"/>
    <w:rsid w:val="00B50742"/>
    <w:rsid w:val="00B5536F"/>
    <w:rsid w:val="00B610B1"/>
    <w:rsid w:val="00B631FC"/>
    <w:rsid w:val="00B64520"/>
    <w:rsid w:val="00B64716"/>
    <w:rsid w:val="00B67F07"/>
    <w:rsid w:val="00B70B73"/>
    <w:rsid w:val="00B70C3B"/>
    <w:rsid w:val="00B71A19"/>
    <w:rsid w:val="00B776C6"/>
    <w:rsid w:val="00B77B79"/>
    <w:rsid w:val="00B8094A"/>
    <w:rsid w:val="00B821A0"/>
    <w:rsid w:val="00B85BB1"/>
    <w:rsid w:val="00B87173"/>
    <w:rsid w:val="00B9618A"/>
    <w:rsid w:val="00BA0944"/>
    <w:rsid w:val="00BA3BF4"/>
    <w:rsid w:val="00BA624D"/>
    <w:rsid w:val="00BA7121"/>
    <w:rsid w:val="00BA7ABB"/>
    <w:rsid w:val="00BA7B47"/>
    <w:rsid w:val="00BB608B"/>
    <w:rsid w:val="00BC18D6"/>
    <w:rsid w:val="00BC1ECE"/>
    <w:rsid w:val="00BD290C"/>
    <w:rsid w:val="00BD3E54"/>
    <w:rsid w:val="00BD47FF"/>
    <w:rsid w:val="00BD5868"/>
    <w:rsid w:val="00BD7624"/>
    <w:rsid w:val="00BD777A"/>
    <w:rsid w:val="00BF2A28"/>
    <w:rsid w:val="00BF5DBE"/>
    <w:rsid w:val="00C03125"/>
    <w:rsid w:val="00C155B6"/>
    <w:rsid w:val="00C1671E"/>
    <w:rsid w:val="00C241B1"/>
    <w:rsid w:val="00C40CE2"/>
    <w:rsid w:val="00C41734"/>
    <w:rsid w:val="00C41952"/>
    <w:rsid w:val="00C42F26"/>
    <w:rsid w:val="00C4649A"/>
    <w:rsid w:val="00C47539"/>
    <w:rsid w:val="00C532DE"/>
    <w:rsid w:val="00C56925"/>
    <w:rsid w:val="00C61B6D"/>
    <w:rsid w:val="00C62BD1"/>
    <w:rsid w:val="00C65753"/>
    <w:rsid w:val="00C65DDD"/>
    <w:rsid w:val="00C67BA7"/>
    <w:rsid w:val="00C74312"/>
    <w:rsid w:val="00C77A42"/>
    <w:rsid w:val="00C81D92"/>
    <w:rsid w:val="00C8200C"/>
    <w:rsid w:val="00C84B57"/>
    <w:rsid w:val="00CA1E54"/>
    <w:rsid w:val="00CA21E6"/>
    <w:rsid w:val="00CA4474"/>
    <w:rsid w:val="00CA46AE"/>
    <w:rsid w:val="00CB04DB"/>
    <w:rsid w:val="00CC046A"/>
    <w:rsid w:val="00CC2609"/>
    <w:rsid w:val="00CC3FF2"/>
    <w:rsid w:val="00CD1C74"/>
    <w:rsid w:val="00CD661C"/>
    <w:rsid w:val="00CD711D"/>
    <w:rsid w:val="00CD7603"/>
    <w:rsid w:val="00CE1509"/>
    <w:rsid w:val="00CE5CB0"/>
    <w:rsid w:val="00D06F9D"/>
    <w:rsid w:val="00D07771"/>
    <w:rsid w:val="00D07C90"/>
    <w:rsid w:val="00D13F2C"/>
    <w:rsid w:val="00D147B2"/>
    <w:rsid w:val="00D2526E"/>
    <w:rsid w:val="00D33E9E"/>
    <w:rsid w:val="00D40D12"/>
    <w:rsid w:val="00D41FB4"/>
    <w:rsid w:val="00D426FB"/>
    <w:rsid w:val="00D47348"/>
    <w:rsid w:val="00D51C3B"/>
    <w:rsid w:val="00D619A7"/>
    <w:rsid w:val="00D62A72"/>
    <w:rsid w:val="00D645C8"/>
    <w:rsid w:val="00D658E5"/>
    <w:rsid w:val="00D72CE3"/>
    <w:rsid w:val="00D772D9"/>
    <w:rsid w:val="00D777C0"/>
    <w:rsid w:val="00D8479C"/>
    <w:rsid w:val="00D84A19"/>
    <w:rsid w:val="00D8550E"/>
    <w:rsid w:val="00D87475"/>
    <w:rsid w:val="00D935C7"/>
    <w:rsid w:val="00D9514E"/>
    <w:rsid w:val="00D96A6B"/>
    <w:rsid w:val="00DA065F"/>
    <w:rsid w:val="00DA40FF"/>
    <w:rsid w:val="00DA7C71"/>
    <w:rsid w:val="00DB12E6"/>
    <w:rsid w:val="00DB2449"/>
    <w:rsid w:val="00DB3885"/>
    <w:rsid w:val="00DB55CF"/>
    <w:rsid w:val="00DC2A73"/>
    <w:rsid w:val="00DC6EF6"/>
    <w:rsid w:val="00DD01F1"/>
    <w:rsid w:val="00DD10CB"/>
    <w:rsid w:val="00DD4B62"/>
    <w:rsid w:val="00DE130A"/>
    <w:rsid w:val="00DE2FA0"/>
    <w:rsid w:val="00DE6B95"/>
    <w:rsid w:val="00DF2EE3"/>
    <w:rsid w:val="00E002FB"/>
    <w:rsid w:val="00E078C6"/>
    <w:rsid w:val="00E07E6A"/>
    <w:rsid w:val="00E10A78"/>
    <w:rsid w:val="00E1144A"/>
    <w:rsid w:val="00E171CB"/>
    <w:rsid w:val="00E24D64"/>
    <w:rsid w:val="00E27E04"/>
    <w:rsid w:val="00E300A1"/>
    <w:rsid w:val="00E33D07"/>
    <w:rsid w:val="00E3410B"/>
    <w:rsid w:val="00E35CD6"/>
    <w:rsid w:val="00E35DE2"/>
    <w:rsid w:val="00E404A4"/>
    <w:rsid w:val="00E44F47"/>
    <w:rsid w:val="00E45526"/>
    <w:rsid w:val="00E47FFE"/>
    <w:rsid w:val="00E51495"/>
    <w:rsid w:val="00E60D69"/>
    <w:rsid w:val="00E618BB"/>
    <w:rsid w:val="00E66BAA"/>
    <w:rsid w:val="00E72A0F"/>
    <w:rsid w:val="00E73EA8"/>
    <w:rsid w:val="00E7607A"/>
    <w:rsid w:val="00E7644C"/>
    <w:rsid w:val="00E77D43"/>
    <w:rsid w:val="00E80DC1"/>
    <w:rsid w:val="00E82AD9"/>
    <w:rsid w:val="00E836AD"/>
    <w:rsid w:val="00E83BA5"/>
    <w:rsid w:val="00E90750"/>
    <w:rsid w:val="00E96162"/>
    <w:rsid w:val="00E97545"/>
    <w:rsid w:val="00EA0856"/>
    <w:rsid w:val="00EA26B1"/>
    <w:rsid w:val="00EA41CF"/>
    <w:rsid w:val="00EA475D"/>
    <w:rsid w:val="00EB515E"/>
    <w:rsid w:val="00EB6A48"/>
    <w:rsid w:val="00EC0EFD"/>
    <w:rsid w:val="00EC2E8B"/>
    <w:rsid w:val="00ED0A4C"/>
    <w:rsid w:val="00ED577F"/>
    <w:rsid w:val="00ED7CB7"/>
    <w:rsid w:val="00EE3FA9"/>
    <w:rsid w:val="00EE60F4"/>
    <w:rsid w:val="00EE6F65"/>
    <w:rsid w:val="00EF0E4D"/>
    <w:rsid w:val="00EF1931"/>
    <w:rsid w:val="00EF560F"/>
    <w:rsid w:val="00EF7E3A"/>
    <w:rsid w:val="00F00D08"/>
    <w:rsid w:val="00F060F5"/>
    <w:rsid w:val="00F06B1E"/>
    <w:rsid w:val="00F0785C"/>
    <w:rsid w:val="00F10C51"/>
    <w:rsid w:val="00F11EEE"/>
    <w:rsid w:val="00F12F09"/>
    <w:rsid w:val="00F13209"/>
    <w:rsid w:val="00F219C5"/>
    <w:rsid w:val="00F222D9"/>
    <w:rsid w:val="00F245D3"/>
    <w:rsid w:val="00F25435"/>
    <w:rsid w:val="00F340B2"/>
    <w:rsid w:val="00F357AA"/>
    <w:rsid w:val="00F44A04"/>
    <w:rsid w:val="00F45DAE"/>
    <w:rsid w:val="00F50B6A"/>
    <w:rsid w:val="00F52B08"/>
    <w:rsid w:val="00F55484"/>
    <w:rsid w:val="00F635A4"/>
    <w:rsid w:val="00F6426E"/>
    <w:rsid w:val="00F679AB"/>
    <w:rsid w:val="00F73D04"/>
    <w:rsid w:val="00F76E73"/>
    <w:rsid w:val="00F76F6B"/>
    <w:rsid w:val="00F77B16"/>
    <w:rsid w:val="00F8355A"/>
    <w:rsid w:val="00F83D0B"/>
    <w:rsid w:val="00F92A27"/>
    <w:rsid w:val="00F934BA"/>
    <w:rsid w:val="00F958D8"/>
    <w:rsid w:val="00FB350F"/>
    <w:rsid w:val="00FB627B"/>
    <w:rsid w:val="00FC0C35"/>
    <w:rsid w:val="00FC2EE9"/>
    <w:rsid w:val="00FC6E5C"/>
    <w:rsid w:val="00FD2BE5"/>
    <w:rsid w:val="00FD412E"/>
    <w:rsid w:val="00FD52A8"/>
    <w:rsid w:val="00FD7677"/>
    <w:rsid w:val="00FE3B6A"/>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3DE0A6"/>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nedrugdata.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722E09-3822-44E2-9A5C-CBB82ADD7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1466</TotalTime>
  <Pages>1</Pages>
  <Words>1692</Words>
  <Characters>9646</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11316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23</cp:revision>
  <cp:lastPrinted>2022-05-12T20:16:00Z</cp:lastPrinted>
  <dcterms:created xsi:type="dcterms:W3CDTF">2022-06-14T17:20:00Z</dcterms:created>
  <dcterms:modified xsi:type="dcterms:W3CDTF">2022-07-26T19:17:00Z</dcterms:modified>
</cp:coreProperties>
</file>