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4978"/>
        <w:gridCol w:w="4382"/>
      </w:tblGrid>
      <w:tr w:rsidR="00CB6654" w:rsidRPr="00CB6654" w:rsidTr="00CB6654">
        <w:trPr>
          <w:tblCellSpacing w:w="0" w:type="dxa"/>
          <w:jc w:val="center"/>
        </w:trPr>
        <w:tc>
          <w:tcPr>
            <w:tcW w:w="0" w:type="auto"/>
            <w:hideMark/>
          </w:tcPr>
          <w:p w:rsidR="00CB6654" w:rsidRPr="00CB6654" w:rsidRDefault="00CB6654" w:rsidP="00CB6654">
            <w:pPr>
              <w:rPr>
                <w:rFonts w:ascii="Times New Roman" w:eastAsia="Times New Roman" w:hAnsi="Times New Roman" w:cs="Times New Roman"/>
                <w:szCs w:val="24"/>
              </w:rPr>
            </w:pPr>
            <w:r w:rsidRPr="00CB6654">
              <w:rPr>
                <w:rFonts w:ascii="Times New Roman" w:eastAsia="Times New Roman" w:hAnsi="Times New Roman" w:cs="Times New Roman"/>
                <w:szCs w:val="24"/>
              </w:rPr>
              <w:t>HUD No. 22-113</w:t>
            </w:r>
            <w:r w:rsidRPr="00CB6654">
              <w:rPr>
                <w:rFonts w:ascii="Times New Roman" w:eastAsia="Times New Roman" w:hAnsi="Times New Roman" w:cs="Times New Roman"/>
                <w:szCs w:val="24"/>
              </w:rPr>
              <w:br/>
              <w:t>HUD Public Affairs</w:t>
            </w:r>
            <w:r w:rsidRPr="00CB6654">
              <w:rPr>
                <w:rFonts w:ascii="Times New Roman" w:eastAsia="Times New Roman" w:hAnsi="Times New Roman" w:cs="Times New Roman"/>
                <w:szCs w:val="24"/>
              </w:rPr>
              <w:br/>
              <w:t>(202) 708-0685</w:t>
            </w:r>
          </w:p>
        </w:tc>
        <w:tc>
          <w:tcPr>
            <w:tcW w:w="0" w:type="auto"/>
            <w:hideMark/>
          </w:tcPr>
          <w:p w:rsidR="00CB6654" w:rsidRPr="00CB6654" w:rsidRDefault="00CB6654" w:rsidP="00CB6654">
            <w:pPr>
              <w:jc w:val="right"/>
              <w:rPr>
                <w:rFonts w:ascii="Times New Roman" w:eastAsia="Times New Roman" w:hAnsi="Times New Roman" w:cs="Times New Roman"/>
                <w:szCs w:val="24"/>
              </w:rPr>
            </w:pPr>
            <w:r w:rsidRPr="00CB6654">
              <w:rPr>
                <w:rFonts w:ascii="Times New Roman" w:eastAsia="Times New Roman" w:hAnsi="Times New Roman" w:cs="Times New Roman"/>
                <w:b/>
                <w:bCs/>
                <w:szCs w:val="24"/>
              </w:rPr>
              <w:t>FOR RELEASE</w:t>
            </w:r>
            <w:r w:rsidRPr="00CB6654">
              <w:rPr>
                <w:rFonts w:ascii="Times New Roman" w:eastAsia="Times New Roman" w:hAnsi="Times New Roman" w:cs="Times New Roman"/>
                <w:szCs w:val="24"/>
              </w:rPr>
              <w:br/>
              <w:t>Wednesday</w:t>
            </w:r>
            <w:r w:rsidRPr="00CB6654">
              <w:rPr>
                <w:rFonts w:ascii="Times New Roman" w:eastAsia="Times New Roman" w:hAnsi="Times New Roman" w:cs="Times New Roman"/>
                <w:szCs w:val="24"/>
              </w:rPr>
              <w:br/>
              <w:t>June 22, 2022</w:t>
            </w:r>
          </w:p>
        </w:tc>
      </w:tr>
    </w:tbl>
    <w:p w:rsidR="00CB6654" w:rsidRPr="00CB6654" w:rsidRDefault="00CB6654" w:rsidP="00CB6654">
      <w:pPr>
        <w:spacing w:before="100" w:beforeAutospacing="1"/>
        <w:jc w:val="center"/>
        <w:outlineLvl w:val="2"/>
        <w:rPr>
          <w:rFonts w:ascii="Times New Roman" w:eastAsia="Times New Roman" w:hAnsi="Times New Roman" w:cs="Times New Roman"/>
          <w:b/>
          <w:bCs/>
          <w:sz w:val="27"/>
          <w:szCs w:val="27"/>
        </w:rPr>
      </w:pPr>
      <w:r w:rsidRPr="00CB6654">
        <w:rPr>
          <w:rFonts w:ascii="Times New Roman" w:eastAsia="Times New Roman" w:hAnsi="Times New Roman" w:cs="Times New Roman"/>
          <w:b/>
          <w:bCs/>
          <w:sz w:val="27"/>
          <w:szCs w:val="27"/>
        </w:rPr>
        <w:t xml:space="preserve">BIDEN ADMINISTRATION ANNOUNCES FIRST-EVER FUNDING OPPORTUNITY FOR COORDINATED APPROACHES TO ADDRESS UNSHELTERED HOMELESSNESS, INCLUDING RESOURCES FOR RURAL COMMUNITIES </w:t>
      </w:r>
      <w:r w:rsidRPr="00CB6654">
        <w:rPr>
          <w:rFonts w:ascii="Times New Roman" w:eastAsia="Times New Roman" w:hAnsi="Times New Roman" w:cs="Times New Roman"/>
          <w:b/>
          <w:bCs/>
          <w:sz w:val="27"/>
          <w:szCs w:val="27"/>
        </w:rPr>
        <w:br/>
      </w:r>
      <w:r w:rsidRPr="00CB6654">
        <w:rPr>
          <w:rFonts w:ascii="Times New Roman" w:eastAsia="Times New Roman" w:hAnsi="Times New Roman" w:cs="Times New Roman"/>
          <w:b/>
          <w:bCs/>
          <w:i/>
          <w:iCs/>
          <w:sz w:val="27"/>
          <w:szCs w:val="27"/>
        </w:rPr>
        <w:t>HUD Package Includes $322 Million, Including $54.5 Million Set-Aside for Rural Communities, For Permanent Housing, Supportive Services, And Other Costs</w:t>
      </w:r>
      <w:r w:rsidRPr="00CB6654">
        <w:rPr>
          <w:rFonts w:ascii="Times New Roman" w:eastAsia="Times New Roman" w:hAnsi="Times New Roman" w:cs="Times New Roman"/>
          <w:b/>
          <w:bCs/>
          <w:i/>
          <w:iCs/>
          <w:sz w:val="27"/>
          <w:szCs w:val="27"/>
        </w:rPr>
        <w:br/>
      </w:r>
      <w:r w:rsidRPr="00CB6654">
        <w:rPr>
          <w:rFonts w:ascii="Times New Roman" w:eastAsia="Times New Roman" w:hAnsi="Times New Roman" w:cs="Times New Roman"/>
          <w:b/>
          <w:bCs/>
          <w:i/>
          <w:iCs/>
          <w:sz w:val="27"/>
          <w:szCs w:val="27"/>
        </w:rPr>
        <w:br/>
        <w:t>Package Also Provides $43 Million To Fund Approximately 4,000 New Incremental Housing Choice Vouchers</w:t>
      </w:r>
    </w:p>
    <w:p w:rsidR="00CB6654" w:rsidRPr="00CB6654" w:rsidRDefault="00CB6654" w:rsidP="00CB6654">
      <w:pPr>
        <w:spacing w:before="100" w:beforeAutospacing="1" w:after="100" w:afterAutospacing="1"/>
        <w:rPr>
          <w:rFonts w:ascii="Times New Roman" w:eastAsia="Times New Roman" w:hAnsi="Times New Roman" w:cs="Times New Roman"/>
          <w:szCs w:val="24"/>
        </w:rPr>
      </w:pPr>
      <w:r w:rsidRPr="00CB6654">
        <w:rPr>
          <w:rFonts w:ascii="Times New Roman" w:eastAsia="Times New Roman" w:hAnsi="Times New Roman" w:cs="Times New Roman"/>
          <w:szCs w:val="24"/>
        </w:rPr>
        <w:br/>
        <w:t>WASHINGTON - The Biden Administration through the U.S. Department of Housing and Urban Development (HUD) today released a first-of-its-kind package of resources to address unsheltered homelessness and homeless encampments, including funds set aside specifically to address homelessness in rural communities.</w:t>
      </w:r>
    </w:p>
    <w:p w:rsidR="00CB6654" w:rsidRPr="00CB6654" w:rsidRDefault="00CB6654" w:rsidP="00CB6654">
      <w:pPr>
        <w:spacing w:before="100" w:beforeAutospacing="1" w:after="100" w:afterAutospacing="1"/>
        <w:rPr>
          <w:rFonts w:ascii="Times New Roman" w:eastAsia="Times New Roman" w:hAnsi="Times New Roman" w:cs="Times New Roman"/>
          <w:szCs w:val="24"/>
        </w:rPr>
      </w:pPr>
      <w:r w:rsidRPr="00CB6654">
        <w:rPr>
          <w:rFonts w:ascii="Times New Roman" w:eastAsia="Times New Roman" w:hAnsi="Times New Roman" w:cs="Times New Roman"/>
          <w:szCs w:val="24"/>
        </w:rPr>
        <w:t>The $365 million package includes grant funds along with additional vouchers that will enhance communities’ capacity to humanely and effectively address unsheltered homelessness by connecting vulnerable individuals and families to housing, health care, and supportive services. This Initiative for Unsheltered and Rural Homelessness being made available by HUD strongly promotes partnerships with health care organizations, public housing authorities and mainstream housing providers, and people with lived experience and expertise of homelessness.</w:t>
      </w:r>
    </w:p>
    <w:p w:rsidR="00CB6654" w:rsidRPr="00CB6654" w:rsidRDefault="00CB6654" w:rsidP="00CB6654">
      <w:pPr>
        <w:spacing w:before="100" w:beforeAutospacing="1" w:after="100" w:afterAutospacing="1"/>
        <w:rPr>
          <w:rFonts w:ascii="Times New Roman" w:eastAsia="Times New Roman" w:hAnsi="Times New Roman" w:cs="Times New Roman"/>
          <w:szCs w:val="24"/>
        </w:rPr>
      </w:pPr>
      <w:r w:rsidRPr="00CB6654">
        <w:rPr>
          <w:rFonts w:ascii="Times New Roman" w:eastAsia="Times New Roman" w:hAnsi="Times New Roman" w:cs="Times New Roman"/>
          <w:szCs w:val="24"/>
        </w:rPr>
        <w:t xml:space="preserve">“We have a responsibility to ensure that people sleeping in their vehicles, in tents, or on the streets, including in rural areas, have access to decent, stable housing and services, like health care and treatment, to live with dignity and safety,” </w:t>
      </w:r>
      <w:r w:rsidRPr="00CB6654">
        <w:rPr>
          <w:rFonts w:ascii="Times New Roman" w:eastAsia="Times New Roman" w:hAnsi="Times New Roman" w:cs="Times New Roman"/>
          <w:b/>
          <w:bCs/>
          <w:szCs w:val="24"/>
        </w:rPr>
        <w:t>said Department of Housing and Urban Development Secretary Marcia L. Fudge.</w:t>
      </w:r>
      <w:r w:rsidRPr="00CB6654">
        <w:rPr>
          <w:rFonts w:ascii="Times New Roman" w:eastAsia="Times New Roman" w:hAnsi="Times New Roman" w:cs="Times New Roman"/>
          <w:szCs w:val="24"/>
        </w:rPr>
        <w:t xml:space="preserve"> “Solving unsheltered homelessness means delivering help to the people who need it the most, but who have the hardest time reaching it. It means putting Housing First and health care and other supportive services right after. With this funding, communities will have the resources to scale up coordinated efforts to humanely and effectively move people from encampments into homes by linking homeless outreach with health care, treatment, and housing.”</w:t>
      </w:r>
    </w:p>
    <w:p w:rsidR="00CB6654" w:rsidRPr="00CB6654" w:rsidRDefault="00CB6654" w:rsidP="00CB6654">
      <w:pPr>
        <w:spacing w:before="100" w:beforeAutospacing="1" w:after="100" w:afterAutospacing="1"/>
        <w:rPr>
          <w:rFonts w:ascii="Times New Roman" w:eastAsia="Times New Roman" w:hAnsi="Times New Roman" w:cs="Times New Roman"/>
          <w:szCs w:val="24"/>
        </w:rPr>
      </w:pPr>
      <w:r w:rsidRPr="00CB6654">
        <w:rPr>
          <w:rFonts w:ascii="Times New Roman" w:eastAsia="Times New Roman" w:hAnsi="Times New Roman" w:cs="Times New Roman"/>
          <w:szCs w:val="24"/>
        </w:rPr>
        <w:t xml:space="preserve">“Access to a safe place to call home is essential to health and well-being,” </w:t>
      </w:r>
      <w:r w:rsidRPr="00CB6654">
        <w:rPr>
          <w:rFonts w:ascii="Times New Roman" w:eastAsia="Times New Roman" w:hAnsi="Times New Roman" w:cs="Times New Roman"/>
          <w:b/>
          <w:bCs/>
          <w:szCs w:val="24"/>
        </w:rPr>
        <w:t>said Department of Health and Human Services Secretary Xavier Becerra.</w:t>
      </w:r>
      <w:r w:rsidRPr="00CB6654">
        <w:rPr>
          <w:rFonts w:ascii="Times New Roman" w:eastAsia="Times New Roman" w:hAnsi="Times New Roman" w:cs="Times New Roman"/>
          <w:szCs w:val="24"/>
        </w:rPr>
        <w:t xml:space="preserve"> “The Biden-Harris Administration is committed to working across the federal government to end homelessness by ensuring access to health care, support services, and permanent housing for all Americans. I am pleased to support Secretary Fudge in bringing housing and health care within greater reach for those who need it most, including in rural communities.”</w:t>
      </w:r>
    </w:p>
    <w:p w:rsidR="00CB6654" w:rsidRPr="00CB6654" w:rsidRDefault="00CB6654" w:rsidP="00CB6654">
      <w:pPr>
        <w:spacing w:before="100" w:beforeAutospacing="1" w:after="100" w:afterAutospacing="1"/>
        <w:rPr>
          <w:rFonts w:ascii="Times New Roman" w:eastAsia="Times New Roman" w:hAnsi="Times New Roman" w:cs="Times New Roman"/>
          <w:szCs w:val="24"/>
        </w:rPr>
      </w:pPr>
      <w:r w:rsidRPr="00CB6654">
        <w:rPr>
          <w:rFonts w:ascii="Times New Roman" w:eastAsia="Times New Roman" w:hAnsi="Times New Roman" w:cs="Times New Roman"/>
          <w:szCs w:val="24"/>
        </w:rPr>
        <w:lastRenderedPageBreak/>
        <w:t xml:space="preserve">“Getting unsheltered Veterans and homeless rural Vets into houses is a top priority in the Department of Veterans Affairs’ strategy to end Veteran homelessness,” </w:t>
      </w:r>
      <w:r w:rsidRPr="00CB6654">
        <w:rPr>
          <w:rFonts w:ascii="Times New Roman" w:eastAsia="Times New Roman" w:hAnsi="Times New Roman" w:cs="Times New Roman"/>
          <w:b/>
          <w:bCs/>
          <w:szCs w:val="24"/>
        </w:rPr>
        <w:t>said Department of Veterans Affairs Secretary Denis McDonough.</w:t>
      </w:r>
      <w:r w:rsidRPr="00CB6654">
        <w:rPr>
          <w:rFonts w:ascii="Times New Roman" w:eastAsia="Times New Roman" w:hAnsi="Times New Roman" w:cs="Times New Roman"/>
          <w:szCs w:val="24"/>
        </w:rPr>
        <w:t xml:space="preserve"> “These new resources from HUD add timely new capacity to this fight. No Veteran should ever be homeless in this country, which they swore an oath to defend.”</w:t>
      </w:r>
    </w:p>
    <w:p w:rsidR="00CB6654" w:rsidRPr="00CB6654" w:rsidRDefault="00CB6654" w:rsidP="00CB6654">
      <w:pPr>
        <w:spacing w:before="100" w:beforeAutospacing="1" w:after="100" w:afterAutospacing="1"/>
        <w:rPr>
          <w:rFonts w:ascii="Times New Roman" w:eastAsia="Times New Roman" w:hAnsi="Times New Roman" w:cs="Times New Roman"/>
          <w:szCs w:val="24"/>
        </w:rPr>
      </w:pPr>
      <w:r w:rsidRPr="00CB6654">
        <w:rPr>
          <w:rFonts w:ascii="Times New Roman" w:eastAsia="Times New Roman" w:hAnsi="Times New Roman" w:cs="Times New Roman"/>
          <w:szCs w:val="24"/>
        </w:rPr>
        <w:t xml:space="preserve">“President Biden is following through on his promise to unite our country by delivering funding for health care and services that support individuals who are unhoused,” </w:t>
      </w:r>
      <w:r w:rsidRPr="00CB6654">
        <w:rPr>
          <w:rFonts w:ascii="Times New Roman" w:eastAsia="Times New Roman" w:hAnsi="Times New Roman" w:cs="Times New Roman"/>
          <w:b/>
          <w:bCs/>
          <w:szCs w:val="24"/>
        </w:rPr>
        <w:t>said Dr. Rahul Gupta, Director of the White House Office of National Drug Control Policy (ONDCP).</w:t>
      </w:r>
      <w:r w:rsidRPr="00CB6654">
        <w:rPr>
          <w:rFonts w:ascii="Times New Roman" w:eastAsia="Times New Roman" w:hAnsi="Times New Roman" w:cs="Times New Roman"/>
          <w:szCs w:val="24"/>
        </w:rPr>
        <w:t xml:space="preserve"> “As a physician I have seen firsthand how important it is to address the social and economic conditions of a person’s life in order for them to realize the health and well-being every American deserves. Today’s announcement is a key step in our work to do just that.”</w:t>
      </w:r>
    </w:p>
    <w:p w:rsidR="00CB6654" w:rsidRPr="00CB6654" w:rsidRDefault="00CB6654" w:rsidP="00CB6654">
      <w:pPr>
        <w:spacing w:before="100" w:beforeAutospacing="1" w:after="100" w:afterAutospacing="1"/>
        <w:rPr>
          <w:rFonts w:ascii="Times New Roman" w:eastAsia="Times New Roman" w:hAnsi="Times New Roman" w:cs="Times New Roman"/>
          <w:szCs w:val="24"/>
        </w:rPr>
      </w:pPr>
      <w:r w:rsidRPr="00CB6654">
        <w:rPr>
          <w:rFonts w:ascii="Times New Roman" w:eastAsia="Times New Roman" w:hAnsi="Times New Roman" w:cs="Times New Roman"/>
          <w:szCs w:val="24"/>
        </w:rPr>
        <w:t>Specifically, the package includes:</w:t>
      </w:r>
    </w:p>
    <w:p w:rsidR="00CB6654" w:rsidRPr="00CB6654" w:rsidRDefault="00CB6654" w:rsidP="00CB6654">
      <w:pPr>
        <w:numPr>
          <w:ilvl w:val="0"/>
          <w:numId w:val="1"/>
        </w:numPr>
        <w:spacing w:before="100" w:beforeAutospacing="1" w:after="100" w:afterAutospacing="1"/>
        <w:rPr>
          <w:rFonts w:ascii="Times New Roman" w:eastAsia="Times New Roman" w:hAnsi="Times New Roman" w:cs="Times New Roman"/>
          <w:szCs w:val="24"/>
        </w:rPr>
      </w:pPr>
      <w:r w:rsidRPr="00CB6654">
        <w:rPr>
          <w:rFonts w:ascii="Times New Roman" w:eastAsia="Times New Roman" w:hAnsi="Times New Roman" w:cs="Times New Roman"/>
          <w:szCs w:val="24"/>
        </w:rPr>
        <w:t>$322 million in Continuum of Care Program grants through a Special Notice of Funding Opportunity to fund homeless outreach, permanent housing, supportive services, and other costs as part of a comprehensive community approach to solve unsheltered homelessness, including a set-aside of $54.5 million specifically for rural communities. These grants will fund projects for three-years, after which they will be eligible for renewal through the annual Continuum of Care program competition.</w:t>
      </w:r>
    </w:p>
    <w:p w:rsidR="00CB6654" w:rsidRPr="00CB6654" w:rsidRDefault="00CB6654" w:rsidP="00CB6654">
      <w:pPr>
        <w:numPr>
          <w:ilvl w:val="0"/>
          <w:numId w:val="1"/>
        </w:numPr>
        <w:spacing w:before="100" w:beforeAutospacing="1" w:after="100" w:afterAutospacing="1"/>
        <w:rPr>
          <w:rFonts w:ascii="Times New Roman" w:eastAsia="Times New Roman" w:hAnsi="Times New Roman" w:cs="Times New Roman"/>
          <w:szCs w:val="24"/>
        </w:rPr>
      </w:pPr>
      <w:r w:rsidRPr="00CB6654">
        <w:rPr>
          <w:rFonts w:ascii="Times New Roman" w:eastAsia="Times New Roman" w:hAnsi="Times New Roman" w:cs="Times New Roman"/>
          <w:szCs w:val="24"/>
        </w:rPr>
        <w:t>$43 million to fund approximately 4,000 new incremental vouchers will be allocated via a separate notice to public housing authorities with a priority to those that are partners in comprehensive community approaches to solve homelessness. These vouchers can serve households experiencing or at-risk of homelessness; those fleeing or attempting to flee domestic violence, dating violence, sexual assault, and stalking; and veterans and families that include a veteran family member that meets one of the proceeding criteria. Congress has provided HUD with waiver authorities to facilitate lease-up for vulnerable households.</w:t>
      </w:r>
    </w:p>
    <w:p w:rsidR="00CB6654" w:rsidRPr="00CB6654" w:rsidRDefault="00CB6654" w:rsidP="00CB6654">
      <w:pPr>
        <w:spacing w:before="100" w:beforeAutospacing="1" w:after="100" w:afterAutospacing="1"/>
        <w:jc w:val="center"/>
        <w:rPr>
          <w:rFonts w:ascii="Times New Roman" w:eastAsia="Times New Roman" w:hAnsi="Times New Roman" w:cs="Times New Roman"/>
          <w:szCs w:val="24"/>
        </w:rPr>
      </w:pPr>
      <w:r w:rsidRPr="00CB6654">
        <w:rPr>
          <w:rFonts w:ascii="Times New Roman" w:eastAsia="Times New Roman" w:hAnsi="Times New Roman" w:cs="Times New Roman"/>
          <w:b/>
          <w:bCs/>
          <w:i/>
          <w:iCs/>
          <w:szCs w:val="24"/>
        </w:rPr>
        <w:t>###</w:t>
      </w:r>
    </w:p>
    <w:p w:rsidR="00CB6654" w:rsidRPr="00CB6654" w:rsidRDefault="00CB6654" w:rsidP="00CB6654">
      <w:pPr>
        <w:spacing w:before="100" w:beforeAutospacing="1" w:after="100" w:afterAutospacing="1"/>
        <w:rPr>
          <w:rFonts w:ascii="Times New Roman" w:eastAsia="Times New Roman" w:hAnsi="Times New Roman" w:cs="Times New Roman"/>
          <w:szCs w:val="24"/>
        </w:rPr>
      </w:pPr>
      <w:r w:rsidRPr="00CB6654">
        <w:rPr>
          <w:rFonts w:ascii="Times New Roman" w:eastAsia="Times New Roman" w:hAnsi="Times New Roman" w:cs="Times New Roman"/>
          <w:i/>
          <w:iCs/>
          <w:szCs w:val="24"/>
        </w:rPr>
        <w:t>HUD's mission is to create strong, sustainable, inclusive communities and quality affordable homes for all.</w:t>
      </w:r>
      <w:r w:rsidRPr="00CB6654">
        <w:rPr>
          <w:rFonts w:ascii="Times New Roman" w:eastAsia="Times New Roman" w:hAnsi="Times New Roman" w:cs="Times New Roman"/>
          <w:i/>
          <w:iCs/>
          <w:szCs w:val="24"/>
        </w:rPr>
        <w:br/>
        <w:t xml:space="preserve">More information about HUD and its programs is available at </w:t>
      </w:r>
      <w:hyperlink r:id="rId5" w:history="1">
        <w:r w:rsidRPr="00CB6654">
          <w:rPr>
            <w:rFonts w:ascii="Times New Roman" w:eastAsia="Times New Roman" w:hAnsi="Times New Roman" w:cs="Times New Roman"/>
            <w:i/>
            <w:iCs/>
            <w:color w:val="0000FF"/>
            <w:szCs w:val="24"/>
            <w:u w:val="single"/>
          </w:rPr>
          <w:t>www.hud.gov</w:t>
        </w:r>
      </w:hyperlink>
      <w:r w:rsidRPr="00CB6654">
        <w:rPr>
          <w:rFonts w:ascii="Times New Roman" w:eastAsia="Times New Roman" w:hAnsi="Times New Roman" w:cs="Times New Roman"/>
          <w:i/>
          <w:iCs/>
          <w:szCs w:val="24"/>
        </w:rPr>
        <w:t xml:space="preserve"> and </w:t>
      </w:r>
      <w:hyperlink r:id="rId6" w:history="1">
        <w:r w:rsidRPr="00CB6654">
          <w:rPr>
            <w:rFonts w:ascii="Times New Roman" w:eastAsia="Times New Roman" w:hAnsi="Times New Roman" w:cs="Times New Roman"/>
            <w:i/>
            <w:iCs/>
            <w:color w:val="0000FF"/>
            <w:szCs w:val="24"/>
            <w:u w:val="single"/>
          </w:rPr>
          <w:t>https://espanol.hud.gov</w:t>
        </w:r>
      </w:hyperlink>
      <w:r w:rsidRPr="00CB6654">
        <w:rPr>
          <w:rFonts w:ascii="Times New Roman" w:eastAsia="Times New Roman" w:hAnsi="Times New Roman" w:cs="Times New Roman"/>
          <w:i/>
          <w:iCs/>
          <w:szCs w:val="24"/>
        </w:rPr>
        <w:t>.</w:t>
      </w:r>
    </w:p>
    <w:p w:rsidR="00CB6654" w:rsidRPr="00CB6654" w:rsidRDefault="00CB6654" w:rsidP="00CB6654">
      <w:pPr>
        <w:spacing w:before="100" w:beforeAutospacing="1" w:after="100" w:afterAutospacing="1"/>
        <w:rPr>
          <w:rFonts w:ascii="Times New Roman" w:eastAsia="Times New Roman" w:hAnsi="Times New Roman" w:cs="Times New Roman"/>
          <w:szCs w:val="24"/>
        </w:rPr>
      </w:pPr>
      <w:r w:rsidRPr="00CB6654">
        <w:rPr>
          <w:rFonts w:ascii="Times New Roman" w:eastAsia="Times New Roman" w:hAnsi="Times New Roman" w:cs="Times New Roman"/>
          <w:i/>
          <w:iCs/>
          <w:szCs w:val="24"/>
        </w:rPr>
        <w:t xml:space="preserve">You can also connect with HUD on </w:t>
      </w:r>
      <w:hyperlink r:id="rId7" w:tooltip="Social Media" w:history="1">
        <w:r w:rsidRPr="00CB6654">
          <w:rPr>
            <w:rFonts w:ascii="Times New Roman" w:eastAsia="Times New Roman" w:hAnsi="Times New Roman" w:cs="Times New Roman"/>
            <w:i/>
            <w:iCs/>
            <w:color w:val="0000FF"/>
            <w:szCs w:val="24"/>
            <w:u w:val="single"/>
          </w:rPr>
          <w:t>social media</w:t>
        </w:r>
      </w:hyperlink>
      <w:r w:rsidRPr="00CB6654">
        <w:rPr>
          <w:rFonts w:ascii="Times New Roman" w:eastAsia="Times New Roman" w:hAnsi="Times New Roman" w:cs="Times New Roman"/>
          <w:i/>
          <w:iCs/>
          <w:szCs w:val="24"/>
        </w:rPr>
        <w:t xml:space="preserve"> and follow Secretary Fudge on </w:t>
      </w:r>
      <w:hyperlink r:id="rId8" w:tooltip="SecFudge Twitter" w:history="1">
        <w:r w:rsidRPr="00CB6654">
          <w:rPr>
            <w:rFonts w:ascii="Times New Roman" w:eastAsia="Times New Roman" w:hAnsi="Times New Roman" w:cs="Times New Roman"/>
            <w:i/>
            <w:iCs/>
            <w:color w:val="0000FF"/>
            <w:szCs w:val="24"/>
            <w:u w:val="single"/>
          </w:rPr>
          <w:t>Twitter</w:t>
        </w:r>
      </w:hyperlink>
      <w:r w:rsidRPr="00CB6654">
        <w:rPr>
          <w:rFonts w:ascii="Times New Roman" w:eastAsia="Times New Roman" w:hAnsi="Times New Roman" w:cs="Times New Roman"/>
          <w:i/>
          <w:iCs/>
          <w:szCs w:val="24"/>
        </w:rPr>
        <w:t xml:space="preserve"> and </w:t>
      </w:r>
      <w:hyperlink r:id="rId9" w:tooltip="SecFudge Fecebook" w:history="1">
        <w:r w:rsidRPr="00CB6654">
          <w:rPr>
            <w:rFonts w:ascii="Times New Roman" w:eastAsia="Times New Roman" w:hAnsi="Times New Roman" w:cs="Times New Roman"/>
            <w:i/>
            <w:iCs/>
            <w:color w:val="0000FF"/>
            <w:szCs w:val="24"/>
            <w:u w:val="single"/>
          </w:rPr>
          <w:t>Facebook</w:t>
        </w:r>
      </w:hyperlink>
      <w:r w:rsidRPr="00CB6654">
        <w:rPr>
          <w:rFonts w:ascii="Times New Roman" w:eastAsia="Times New Roman" w:hAnsi="Times New Roman" w:cs="Times New Roman"/>
          <w:i/>
          <w:iCs/>
          <w:szCs w:val="24"/>
        </w:rPr>
        <w:t xml:space="preserve"> or sign up for news alerts on </w:t>
      </w:r>
      <w:hyperlink r:id="rId10" w:tgtFrame="_new" w:tooltip="HUD's Email List" w:history="1">
        <w:r w:rsidRPr="00CB6654">
          <w:rPr>
            <w:rFonts w:ascii="Times New Roman" w:eastAsia="Times New Roman" w:hAnsi="Times New Roman" w:cs="Times New Roman"/>
            <w:i/>
            <w:iCs/>
            <w:color w:val="0000FF"/>
            <w:szCs w:val="24"/>
            <w:u w:val="single"/>
          </w:rPr>
          <w:t>HUD's Email List</w:t>
        </w:r>
      </w:hyperlink>
      <w:r w:rsidRPr="00CB6654">
        <w:rPr>
          <w:rFonts w:ascii="Times New Roman" w:eastAsia="Times New Roman" w:hAnsi="Times New Roman" w:cs="Times New Roman"/>
          <w:i/>
          <w:iCs/>
          <w:szCs w:val="24"/>
        </w:rPr>
        <w:t>.</w:t>
      </w:r>
    </w:p>
    <w:p w:rsidR="00CB6654" w:rsidRPr="00CB6654" w:rsidRDefault="00CB6654" w:rsidP="00CB6654">
      <w:pPr>
        <w:spacing w:before="100" w:beforeAutospacing="1" w:after="100" w:afterAutospacing="1"/>
        <w:rPr>
          <w:rFonts w:ascii="Times New Roman" w:eastAsia="Times New Roman" w:hAnsi="Times New Roman" w:cs="Times New Roman"/>
          <w:szCs w:val="24"/>
        </w:rPr>
      </w:pPr>
      <w:hyperlink r:id="rId11" w:history="1">
        <w:r w:rsidRPr="00CB6654">
          <w:rPr>
            <w:rFonts w:ascii="Times New Roman" w:eastAsia="Times New Roman" w:hAnsi="Times New Roman" w:cs="Times New Roman"/>
            <w:i/>
            <w:iCs/>
            <w:color w:val="0000FF"/>
            <w:szCs w:val="24"/>
            <w:u w:val="single"/>
          </w:rPr>
          <w:t>HUD COVID-19 Resources and Fact Sheets</w:t>
        </w:r>
      </w:hyperlink>
    </w:p>
    <w:p w:rsidR="00CB6654" w:rsidRPr="00CB6654" w:rsidRDefault="00CB6654" w:rsidP="00CB6654">
      <w:pPr>
        <w:spacing w:before="100" w:beforeAutospacing="1" w:after="100" w:afterAutospacing="1"/>
        <w:rPr>
          <w:rFonts w:ascii="Times New Roman" w:eastAsia="Times New Roman" w:hAnsi="Times New Roman" w:cs="Times New Roman"/>
          <w:szCs w:val="24"/>
        </w:rPr>
      </w:pPr>
      <w:hyperlink r:id="rId12" w:history="1">
        <w:r w:rsidRPr="00CB6654">
          <w:rPr>
            <w:rFonts w:ascii="Times New Roman" w:eastAsia="Times New Roman" w:hAnsi="Times New Roman" w:cs="Times New Roman"/>
            <w:i/>
            <w:iCs/>
            <w:color w:val="0000FF"/>
            <w:szCs w:val="24"/>
            <w:u w:val="single"/>
          </w:rPr>
          <w:t xml:space="preserve">Learn More </w:t>
        </w:r>
        <w:proofErr w:type="gramStart"/>
        <w:r w:rsidRPr="00CB6654">
          <w:rPr>
            <w:rFonts w:ascii="Times New Roman" w:eastAsia="Times New Roman" w:hAnsi="Times New Roman" w:cs="Times New Roman"/>
            <w:i/>
            <w:iCs/>
            <w:color w:val="0000FF"/>
            <w:szCs w:val="24"/>
            <w:u w:val="single"/>
          </w:rPr>
          <w:t>About</w:t>
        </w:r>
        <w:proofErr w:type="gramEnd"/>
        <w:r w:rsidRPr="00CB6654">
          <w:rPr>
            <w:rFonts w:ascii="Times New Roman" w:eastAsia="Times New Roman" w:hAnsi="Times New Roman" w:cs="Times New Roman"/>
            <w:i/>
            <w:iCs/>
            <w:color w:val="0000FF"/>
            <w:szCs w:val="24"/>
            <w:u w:val="single"/>
          </w:rPr>
          <w:t xml:space="preserve"> HUD's Property Appraisal and Valuation Equity Work</w:t>
        </w:r>
      </w:hyperlink>
    </w:p>
    <w:p w:rsidR="002F7867" w:rsidRPr="00E618BB" w:rsidRDefault="00CB6654">
      <w:pPr>
        <w:rPr>
          <w:szCs w:val="24"/>
        </w:rPr>
      </w:pPr>
      <w:bookmarkStart w:id="0" w:name="_GoBack"/>
      <w:bookmarkEnd w:id="0"/>
    </w:p>
    <w:sectPr w:rsidR="002F7867" w:rsidRPr="00E6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2F74"/>
    <w:multiLevelType w:val="multilevel"/>
    <w:tmpl w:val="5C4C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54"/>
    <w:rsid w:val="007A4D95"/>
    <w:rsid w:val="007D2C67"/>
    <w:rsid w:val="007E3E15"/>
    <w:rsid w:val="00845172"/>
    <w:rsid w:val="00A10028"/>
    <w:rsid w:val="00CB6654"/>
    <w:rsid w:val="00D426FB"/>
    <w:rsid w:val="00E6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793C-0FEA-4A4F-916C-A1EE777B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72"/>
    <w:rPr>
      <w:sz w:val="24"/>
    </w:rPr>
  </w:style>
  <w:style w:type="paragraph" w:styleId="Heading3">
    <w:name w:val="heading 3"/>
    <w:basedOn w:val="Normal"/>
    <w:link w:val="Heading3Char"/>
    <w:uiPriority w:val="9"/>
    <w:qFormat/>
    <w:rsid w:val="00CB665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character" w:customStyle="1" w:styleId="Heading3Char">
    <w:name w:val="Heading 3 Char"/>
    <w:basedOn w:val="DefaultParagraphFont"/>
    <w:link w:val="Heading3"/>
    <w:uiPriority w:val="9"/>
    <w:rsid w:val="00CB6654"/>
    <w:rPr>
      <w:rFonts w:ascii="Times New Roman" w:eastAsia="Times New Roman" w:hAnsi="Times New Roman" w:cs="Times New Roman"/>
      <w:b/>
      <w:bCs/>
      <w:sz w:val="27"/>
      <w:szCs w:val="27"/>
    </w:rPr>
  </w:style>
  <w:style w:type="character" w:styleId="Strong">
    <w:name w:val="Strong"/>
    <w:basedOn w:val="DefaultParagraphFont"/>
    <w:uiPriority w:val="22"/>
    <w:qFormat/>
    <w:rsid w:val="00CB6654"/>
    <w:rPr>
      <w:b/>
      <w:bCs/>
    </w:rPr>
  </w:style>
  <w:style w:type="character" w:styleId="Emphasis">
    <w:name w:val="Emphasis"/>
    <w:basedOn w:val="DefaultParagraphFont"/>
    <w:uiPriority w:val="20"/>
    <w:qFormat/>
    <w:rsid w:val="00CB6654"/>
    <w:rPr>
      <w:i/>
      <w:iCs/>
    </w:rPr>
  </w:style>
  <w:style w:type="paragraph" w:styleId="NormalWeb">
    <w:name w:val="Normal (Web)"/>
    <w:basedOn w:val="Normal"/>
    <w:uiPriority w:val="99"/>
    <w:semiHidden/>
    <w:unhideWhenUsed/>
    <w:rsid w:val="00CB6654"/>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CB6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92079">
      <w:bodyDiv w:val="1"/>
      <w:marLeft w:val="0"/>
      <w:marRight w:val="0"/>
      <w:marTop w:val="0"/>
      <w:marBottom w:val="0"/>
      <w:divBdr>
        <w:top w:val="none" w:sz="0" w:space="0" w:color="auto"/>
        <w:left w:val="none" w:sz="0" w:space="0" w:color="auto"/>
        <w:bottom w:val="none" w:sz="0" w:space="0" w:color="auto"/>
        <w:right w:val="none" w:sz="0" w:space="0" w:color="auto"/>
      </w:divBdr>
      <w:divsChild>
        <w:div w:id="2107454748">
          <w:marLeft w:val="0"/>
          <w:marRight w:val="0"/>
          <w:marTop w:val="0"/>
          <w:marBottom w:val="0"/>
          <w:divBdr>
            <w:top w:val="none" w:sz="0" w:space="0" w:color="auto"/>
            <w:left w:val="none" w:sz="0" w:space="0" w:color="auto"/>
            <w:bottom w:val="none" w:sz="0" w:space="0" w:color="auto"/>
            <w:right w:val="none" w:sz="0" w:space="0" w:color="auto"/>
          </w:divBdr>
        </w:div>
        <w:div w:id="111214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cFud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d.gov/program_offices/public_affairs/socialmedia" TargetMode="External"/><Relationship Id="rId12" Type="http://schemas.openxmlformats.org/officeDocument/2006/relationships/hyperlink" Target="https://pave.hu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panol.hud.gov/" TargetMode="External"/><Relationship Id="rId11" Type="http://schemas.openxmlformats.org/officeDocument/2006/relationships/hyperlink" Target="https://www.hud.gov/coronavirus" TargetMode="External"/><Relationship Id="rId5" Type="http://schemas.openxmlformats.org/officeDocument/2006/relationships/hyperlink" Target="https://www.hud.gov/" TargetMode="External"/><Relationship Id="rId10" Type="http://schemas.openxmlformats.org/officeDocument/2006/relationships/hyperlink" Target="https://www.hud.gov/subscribe/signup?listname=HUD%20News&amp;list=HUD-NEWS-L" TargetMode="External"/><Relationship Id="rId4" Type="http://schemas.openxmlformats.org/officeDocument/2006/relationships/webSettings" Target="webSettings.xml"/><Relationship Id="rId9" Type="http://schemas.openxmlformats.org/officeDocument/2006/relationships/hyperlink" Target="https://www.facebook.com/SecFudge" TargetMode="External"/><Relationship Id="rId14" Type="http://schemas.openxmlformats.org/officeDocument/2006/relationships/theme" Target="theme/theme1.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Tibbitts</dc:creator>
  <cp:keywords/>
  <dc:description/>
  <cp:lastModifiedBy>Scott Tibbitts</cp:lastModifiedBy>
  <cp:revision>1</cp:revision>
  <dcterms:created xsi:type="dcterms:W3CDTF">2022-06-23T11:51:00Z</dcterms:created>
  <dcterms:modified xsi:type="dcterms:W3CDTF">2022-06-23T11:51:00Z</dcterms:modified>
</cp:coreProperties>
</file>