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563A" w:rsidRDefault="0050132E" w:rsidP="00B42561">
      <w:pPr>
        <w:pBdr>
          <w:top w:val="nil"/>
          <w:left w:val="nil"/>
          <w:bottom w:val="nil"/>
          <w:right w:val="nil"/>
          <w:between w:val="nil"/>
        </w:pBdr>
        <w:ind w:left="3600" w:firstLine="720"/>
        <w:rPr>
          <w:rFonts w:ascii="Times New Roman" w:eastAsia="Times New Roman" w:hAnsi="Times New Roman" w:cs="Times New Roman"/>
          <w:color w:val="000000"/>
          <w:sz w:val="20"/>
          <w:szCs w:val="20"/>
        </w:rPr>
      </w:pPr>
      <w:r>
        <w:rPr>
          <w:rFonts w:ascii="Times New Roman" w:eastAsia="Times New Roman" w:hAnsi="Times New Roman" w:cs="Times New Roman"/>
          <w:noProof/>
          <w:color w:val="000000"/>
          <w:sz w:val="20"/>
          <w:szCs w:val="20"/>
        </w:rPr>
        <mc:AlternateContent>
          <mc:Choice Requires="wpg">
            <w:drawing>
              <wp:inline distT="0" distB="0" distL="0" distR="0" wp14:anchorId="0CB1F16C" wp14:editId="21877E53">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AB563A" w:rsidRDefault="00AB563A">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AB563A" w:rsidRDefault="00AB563A">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AB563A" w:rsidRDefault="00AB563A">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CB1F16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AB563A" w:rsidRDefault="00AB563A">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AB563A" w:rsidRDefault="00AB563A">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AB563A" w:rsidRDefault="00AB563A">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AB563A" w:rsidRDefault="0050132E" w:rsidP="00B42561">
      <w:pPr>
        <w:spacing w:before="30"/>
        <w:ind w:left="1440" w:firstLine="720"/>
        <w:rPr>
          <w:rFonts w:ascii="Arial" w:eastAsia="Arial" w:hAnsi="Arial" w:cs="Arial"/>
          <w:b/>
          <w:sz w:val="24"/>
          <w:szCs w:val="24"/>
        </w:rPr>
      </w:pPr>
      <w:r>
        <w:rPr>
          <w:rFonts w:ascii="Arial" w:eastAsia="Arial" w:hAnsi="Arial" w:cs="Arial"/>
          <w:b/>
          <w:color w:val="231F20"/>
          <w:sz w:val="24"/>
          <w:szCs w:val="24"/>
        </w:rPr>
        <w:t>MAINE STATEWIDE HOMELESS COUNCIL</w:t>
      </w:r>
    </w:p>
    <w:p w:rsidR="00AB563A" w:rsidRDefault="00AB563A">
      <w:pPr>
        <w:pBdr>
          <w:top w:val="nil"/>
          <w:left w:val="nil"/>
          <w:bottom w:val="nil"/>
          <w:right w:val="nil"/>
          <w:between w:val="nil"/>
        </w:pBdr>
        <w:rPr>
          <w:rFonts w:ascii="Arial" w:eastAsia="Arial" w:hAnsi="Arial" w:cs="Arial"/>
          <w:b/>
          <w:color w:val="000000"/>
          <w:sz w:val="20"/>
          <w:szCs w:val="20"/>
        </w:rPr>
      </w:pPr>
    </w:p>
    <w:p w:rsidR="00AB563A" w:rsidRDefault="009507BF" w:rsidP="002E734B">
      <w:pPr>
        <w:jc w:val="cente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December</w:t>
      </w:r>
      <w:r w:rsidR="00CB7613">
        <w:rPr>
          <w:rFonts w:ascii="Times New Roman" w:eastAsia="Times New Roman" w:hAnsi="Times New Roman" w:cs="Times New Roman"/>
          <w:b/>
          <w:color w:val="282828"/>
          <w:sz w:val="24"/>
          <w:szCs w:val="24"/>
        </w:rPr>
        <w:t xml:space="preserve"> 8</w:t>
      </w:r>
      <w:r w:rsidR="0050132E">
        <w:rPr>
          <w:rFonts w:ascii="Times New Roman" w:eastAsia="Times New Roman" w:hAnsi="Times New Roman" w:cs="Times New Roman"/>
          <w:b/>
          <w:color w:val="282828"/>
          <w:sz w:val="24"/>
          <w:szCs w:val="24"/>
        </w:rPr>
        <w:t>,</w:t>
      </w:r>
      <w:r w:rsidR="008845E6">
        <w:rPr>
          <w:rFonts w:ascii="Times New Roman" w:eastAsia="Times New Roman" w:hAnsi="Times New Roman" w:cs="Times New Roman"/>
          <w:b/>
          <w:color w:val="282828"/>
          <w:sz w:val="24"/>
          <w:szCs w:val="24"/>
        </w:rPr>
        <w:t xml:space="preserve"> </w:t>
      </w:r>
      <w:r w:rsidR="0050132E">
        <w:rPr>
          <w:rFonts w:ascii="Times New Roman" w:eastAsia="Times New Roman" w:hAnsi="Times New Roman" w:cs="Times New Roman"/>
          <w:b/>
          <w:color w:val="282828"/>
          <w:sz w:val="24"/>
          <w:szCs w:val="24"/>
        </w:rPr>
        <w:t>2020</w:t>
      </w:r>
    </w:p>
    <w:p w:rsidR="00AB563A" w:rsidRDefault="0050132E">
      <w:pPr>
        <w:jc w:val="cente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Minutes</w:t>
      </w:r>
    </w:p>
    <w:p w:rsidR="00AB563A" w:rsidRDefault="00751319">
      <w:pPr>
        <w:jc w:val="cente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9</w:t>
      </w:r>
      <w:r w:rsidR="00D06A3D">
        <w:rPr>
          <w:rFonts w:ascii="Times New Roman" w:eastAsia="Times New Roman" w:hAnsi="Times New Roman" w:cs="Times New Roman"/>
          <w:b/>
          <w:color w:val="282828"/>
          <w:sz w:val="24"/>
          <w:szCs w:val="24"/>
        </w:rPr>
        <w:t>:</w:t>
      </w:r>
      <w:r>
        <w:rPr>
          <w:rFonts w:ascii="Times New Roman" w:eastAsia="Times New Roman" w:hAnsi="Times New Roman" w:cs="Times New Roman"/>
          <w:b/>
          <w:color w:val="282828"/>
          <w:sz w:val="24"/>
          <w:szCs w:val="24"/>
        </w:rPr>
        <w:t>3</w:t>
      </w:r>
      <w:r w:rsidR="00D06A3D">
        <w:rPr>
          <w:rFonts w:ascii="Times New Roman" w:eastAsia="Times New Roman" w:hAnsi="Times New Roman" w:cs="Times New Roman"/>
          <w:b/>
          <w:color w:val="282828"/>
          <w:sz w:val="24"/>
          <w:szCs w:val="24"/>
        </w:rPr>
        <w:t>0-1</w:t>
      </w:r>
      <w:r>
        <w:rPr>
          <w:rFonts w:ascii="Times New Roman" w:eastAsia="Times New Roman" w:hAnsi="Times New Roman" w:cs="Times New Roman"/>
          <w:b/>
          <w:color w:val="282828"/>
          <w:sz w:val="24"/>
          <w:szCs w:val="24"/>
        </w:rPr>
        <w:t>2</w:t>
      </w:r>
      <w:r w:rsidR="0050132E">
        <w:rPr>
          <w:rFonts w:ascii="Times New Roman" w:eastAsia="Times New Roman" w:hAnsi="Times New Roman" w:cs="Times New Roman"/>
          <w:b/>
          <w:color w:val="282828"/>
          <w:sz w:val="24"/>
          <w:szCs w:val="24"/>
        </w:rPr>
        <w:t>:</w:t>
      </w:r>
      <w:r>
        <w:rPr>
          <w:rFonts w:ascii="Times New Roman" w:eastAsia="Times New Roman" w:hAnsi="Times New Roman" w:cs="Times New Roman"/>
          <w:b/>
          <w:color w:val="282828"/>
          <w:sz w:val="24"/>
          <w:szCs w:val="24"/>
        </w:rPr>
        <w:t>3</w:t>
      </w:r>
      <w:r w:rsidR="0050132E">
        <w:rPr>
          <w:rFonts w:ascii="Times New Roman" w:eastAsia="Times New Roman" w:hAnsi="Times New Roman" w:cs="Times New Roman"/>
          <w:b/>
          <w:color w:val="282828"/>
          <w:sz w:val="24"/>
          <w:szCs w:val="24"/>
        </w:rPr>
        <w:t>0</w:t>
      </w:r>
    </w:p>
    <w:p w:rsidR="00AB563A" w:rsidRDefault="0050132E" w:rsidP="002E734B">
      <w:pPr>
        <w:jc w:val="center"/>
        <w:rPr>
          <w:rFonts w:ascii="Times New Roman" w:eastAsia="Times New Roman" w:hAnsi="Times New Roman" w:cs="Times New Roman"/>
          <w:color w:val="211E1F"/>
          <w:sz w:val="26"/>
          <w:szCs w:val="26"/>
        </w:rPr>
      </w:pPr>
      <w:r>
        <w:rPr>
          <w:rFonts w:ascii="Times New Roman" w:eastAsia="Times New Roman" w:hAnsi="Times New Roman" w:cs="Times New Roman"/>
          <w:b/>
          <w:color w:val="282828"/>
          <w:sz w:val="24"/>
          <w:szCs w:val="24"/>
        </w:rPr>
        <w:t>Virtual Location:</w:t>
      </w:r>
      <w:r>
        <w:rPr>
          <w:rFonts w:ascii="Times New Roman" w:eastAsia="Times New Roman" w:hAnsi="Times New Roman" w:cs="Times New Roman"/>
          <w:color w:val="282828"/>
          <w:sz w:val="24"/>
          <w:szCs w:val="24"/>
        </w:rPr>
        <w:t xml:space="preserve"> </w:t>
      </w:r>
      <w:hyperlink r:id="rId11">
        <w:r>
          <w:rPr>
            <w:rFonts w:ascii="Times New Roman" w:eastAsia="Times New Roman" w:hAnsi="Times New Roman" w:cs="Times New Roman"/>
            <w:sz w:val="26"/>
            <w:szCs w:val="26"/>
            <w:u w:val="single"/>
          </w:rPr>
          <w:t>https://global.gotomeeting.com/join/352415877</w:t>
        </w:r>
      </w:hyperlink>
      <w:r>
        <w:rPr>
          <w:rFonts w:ascii="Times New Roman" w:eastAsia="Times New Roman" w:hAnsi="Times New Roman" w:cs="Times New Roman"/>
          <w:color w:val="0000FF"/>
          <w:sz w:val="26"/>
          <w:szCs w:val="26"/>
        </w:rPr>
        <w:t xml:space="preserve">                                                                                  </w:t>
      </w:r>
      <w:r>
        <w:rPr>
          <w:rFonts w:ascii="Times New Roman" w:eastAsia="Times New Roman" w:hAnsi="Times New Roman" w:cs="Times New Roman"/>
          <w:color w:val="211E1F"/>
          <w:sz w:val="26"/>
          <w:szCs w:val="26"/>
        </w:rPr>
        <w:t>and/or call 1(646)749-3122, Passcode 352-415-877</w:t>
      </w:r>
    </w:p>
    <w:p w:rsidR="002369A7" w:rsidRDefault="002369A7">
      <w:pPr>
        <w:tabs>
          <w:tab w:val="left" w:pos="1980"/>
        </w:tabs>
        <w:rPr>
          <w:rFonts w:ascii="Times New Roman" w:eastAsia="Times New Roman" w:hAnsi="Times New Roman" w:cs="Times New Roman"/>
          <w:b/>
          <w:color w:val="282828"/>
          <w:sz w:val="24"/>
          <w:szCs w:val="24"/>
        </w:rPr>
      </w:pPr>
      <w:bookmarkStart w:id="0" w:name="_gjdgxs" w:colFirst="0" w:colLast="0"/>
      <w:bookmarkEnd w:id="0"/>
    </w:p>
    <w:p w:rsidR="00AB563A" w:rsidRDefault="0050132E">
      <w:pPr>
        <w:tabs>
          <w:tab w:val="left" w:pos="1980"/>
        </w:tabs>
        <w:rPr>
          <w:rFonts w:ascii="Times New Roman" w:eastAsia="Times New Roman" w:hAnsi="Times New Roman" w:cs="Times New Roman"/>
          <w:sz w:val="24"/>
          <w:szCs w:val="24"/>
        </w:rPr>
      </w:pPr>
      <w:r>
        <w:rPr>
          <w:rFonts w:ascii="Times New Roman" w:eastAsia="Times New Roman" w:hAnsi="Times New Roman" w:cs="Times New Roman"/>
          <w:b/>
          <w:color w:val="282828"/>
          <w:sz w:val="24"/>
          <w:szCs w:val="24"/>
        </w:rPr>
        <w:t>Members:</w:t>
      </w:r>
      <w:r>
        <w:rPr>
          <w:rFonts w:ascii="Times New Roman" w:eastAsia="Times New Roman" w:hAnsi="Times New Roman" w:cs="Times New Roman"/>
          <w:b/>
          <w:sz w:val="24"/>
          <w:szCs w:val="24"/>
        </w:rPr>
        <w:t xml:space="preserve"> </w:t>
      </w:r>
      <w:r w:rsidR="00803BE9">
        <w:rPr>
          <w:rFonts w:ascii="Times New Roman" w:eastAsia="Times New Roman" w:hAnsi="Times New Roman" w:cs="Times New Roman"/>
          <w:sz w:val="24"/>
          <w:szCs w:val="24"/>
        </w:rPr>
        <w:t xml:space="preserve">Stephanie Primm (KCHC, SHC Chair), </w:t>
      </w:r>
      <w:r w:rsidRPr="005D6833">
        <w:rPr>
          <w:rFonts w:ascii="Times New Roman" w:eastAsia="Times New Roman" w:hAnsi="Times New Roman" w:cs="Times New Roman"/>
          <w:sz w:val="24"/>
          <w:szCs w:val="24"/>
        </w:rPr>
        <w:t>Donna Kelley</w:t>
      </w:r>
      <w:r w:rsidR="005D7A7F">
        <w:rPr>
          <w:rFonts w:ascii="Times New Roman" w:eastAsia="Times New Roman" w:hAnsi="Times New Roman" w:cs="Times New Roman"/>
          <w:sz w:val="24"/>
          <w:szCs w:val="24"/>
        </w:rPr>
        <w:t xml:space="preserve"> </w:t>
      </w:r>
      <w:r w:rsidRPr="005D6833">
        <w:rPr>
          <w:rFonts w:ascii="Times New Roman" w:eastAsia="Times New Roman" w:hAnsi="Times New Roman" w:cs="Times New Roman"/>
          <w:sz w:val="24"/>
          <w:szCs w:val="24"/>
        </w:rPr>
        <w:t>(WCAP, RII), Cullen Ryan</w:t>
      </w:r>
      <w:r w:rsidR="005D7A7F">
        <w:rPr>
          <w:rFonts w:ascii="Times New Roman" w:eastAsia="Times New Roman" w:hAnsi="Times New Roman" w:cs="Times New Roman"/>
          <w:sz w:val="24"/>
          <w:szCs w:val="24"/>
        </w:rPr>
        <w:t xml:space="preserve"> </w:t>
      </w:r>
      <w:r w:rsidRPr="005D6833">
        <w:rPr>
          <w:rFonts w:ascii="Times New Roman" w:eastAsia="Times New Roman" w:hAnsi="Times New Roman" w:cs="Times New Roman"/>
          <w:sz w:val="24"/>
          <w:szCs w:val="24"/>
        </w:rPr>
        <w:t>(CHOM, RII</w:t>
      </w:r>
      <w:r w:rsidR="00D06A3D">
        <w:rPr>
          <w:rFonts w:ascii="Times New Roman" w:eastAsia="Times New Roman" w:hAnsi="Times New Roman" w:cs="Times New Roman"/>
          <w:sz w:val="24"/>
          <w:szCs w:val="24"/>
        </w:rPr>
        <w:t>), Cheryl Harkins (HVJ, RI),</w:t>
      </w:r>
      <w:r w:rsidR="00CB7613">
        <w:rPr>
          <w:rFonts w:ascii="Times New Roman" w:eastAsia="Times New Roman" w:hAnsi="Times New Roman" w:cs="Times New Roman"/>
          <w:sz w:val="24"/>
          <w:szCs w:val="24"/>
        </w:rPr>
        <w:t xml:space="preserve"> Ginny Dill (DHHS-OBH</w:t>
      </w:r>
      <w:r w:rsidR="001D704D">
        <w:rPr>
          <w:rFonts w:ascii="Times New Roman" w:eastAsia="Times New Roman" w:hAnsi="Times New Roman" w:cs="Times New Roman"/>
          <w:sz w:val="24"/>
          <w:szCs w:val="24"/>
        </w:rPr>
        <w:t xml:space="preserve">, RI), Josh D’Alessio (PCHC, </w:t>
      </w:r>
      <w:r>
        <w:rPr>
          <w:rFonts w:ascii="Times New Roman" w:eastAsia="Times New Roman" w:hAnsi="Times New Roman" w:cs="Times New Roman"/>
          <w:sz w:val="24"/>
          <w:szCs w:val="24"/>
        </w:rPr>
        <w:t>RIII)</w:t>
      </w:r>
      <w:r w:rsidR="004F278D">
        <w:rPr>
          <w:rFonts w:ascii="Times New Roman" w:eastAsia="Times New Roman" w:hAnsi="Times New Roman" w:cs="Times New Roman"/>
          <w:sz w:val="24"/>
          <w:szCs w:val="24"/>
        </w:rPr>
        <w:t xml:space="preserve">, </w:t>
      </w:r>
      <w:r w:rsidR="001D704D">
        <w:rPr>
          <w:rFonts w:ascii="Times New Roman" w:eastAsia="Times New Roman" w:hAnsi="Times New Roman" w:cs="Times New Roman"/>
          <w:sz w:val="24"/>
          <w:szCs w:val="24"/>
        </w:rPr>
        <w:t>David McCluskey (Shaw House, RIII)</w:t>
      </w:r>
      <w:r w:rsidR="00730DA6">
        <w:rPr>
          <w:rFonts w:ascii="Times New Roman" w:eastAsia="Times New Roman" w:hAnsi="Times New Roman" w:cs="Times New Roman"/>
          <w:sz w:val="24"/>
          <w:szCs w:val="24"/>
        </w:rPr>
        <w:t xml:space="preserve"> and</w:t>
      </w:r>
      <w:r w:rsidR="00AC6448">
        <w:rPr>
          <w:rFonts w:ascii="Times New Roman" w:eastAsia="Times New Roman" w:hAnsi="Times New Roman" w:cs="Times New Roman"/>
          <w:sz w:val="24"/>
          <w:szCs w:val="24"/>
        </w:rPr>
        <w:t xml:space="preserve"> Tracey Hair (HOME, Inc., RIII),</w:t>
      </w:r>
      <w:r w:rsidR="00730DA6">
        <w:rPr>
          <w:rFonts w:ascii="Times New Roman" w:eastAsia="Times New Roman" w:hAnsi="Times New Roman" w:cs="Times New Roman"/>
          <w:sz w:val="24"/>
          <w:szCs w:val="24"/>
        </w:rPr>
        <w:t xml:space="preserve"> </w:t>
      </w:r>
      <w:r w:rsidR="00AC6448">
        <w:rPr>
          <w:rFonts w:ascii="Times New Roman" w:eastAsia="Times New Roman" w:hAnsi="Times New Roman" w:cs="Times New Roman"/>
          <w:sz w:val="24"/>
          <w:szCs w:val="24"/>
        </w:rPr>
        <w:t>Lauren Bustard (MaineHousing)</w:t>
      </w:r>
      <w:r w:rsidR="0045571F">
        <w:rPr>
          <w:rFonts w:ascii="Times New Roman" w:eastAsia="Times New Roman" w:hAnsi="Times New Roman" w:cs="Times New Roman"/>
          <w:sz w:val="24"/>
          <w:szCs w:val="24"/>
        </w:rPr>
        <w:t>,</w:t>
      </w:r>
      <w:r w:rsidR="0045571F" w:rsidRPr="0045571F">
        <w:rPr>
          <w:rFonts w:ascii="Times New Roman" w:eastAsia="Times New Roman" w:hAnsi="Times New Roman" w:cs="Times New Roman"/>
          <w:sz w:val="24"/>
          <w:szCs w:val="24"/>
        </w:rPr>
        <w:t xml:space="preserve"> </w:t>
      </w:r>
      <w:r w:rsidR="0045571F">
        <w:rPr>
          <w:rFonts w:ascii="Times New Roman" w:eastAsia="Times New Roman" w:hAnsi="Times New Roman" w:cs="Times New Roman"/>
          <w:sz w:val="24"/>
          <w:szCs w:val="24"/>
        </w:rPr>
        <w:t>Alice Preble, (DHHS/OCFS)</w:t>
      </w:r>
      <w:r w:rsidR="00377822">
        <w:rPr>
          <w:rFonts w:ascii="Times New Roman" w:eastAsia="Times New Roman" w:hAnsi="Times New Roman" w:cs="Times New Roman"/>
          <w:sz w:val="24"/>
          <w:szCs w:val="24"/>
        </w:rPr>
        <w:t>, Donna Yellen (Preble Street RI)</w:t>
      </w:r>
    </w:p>
    <w:p w:rsidR="0002622B" w:rsidRPr="00413851" w:rsidRDefault="004B75BD" w:rsidP="0002622B">
      <w:pPr>
        <w:rPr>
          <w:rFonts w:ascii="Times New Roman" w:eastAsia="Times New Roman" w:hAnsi="Times New Roman" w:cs="Times New Roman"/>
          <w:sz w:val="24"/>
          <w:szCs w:val="24"/>
        </w:rPr>
      </w:pPr>
      <w:r w:rsidRPr="004B75BD">
        <w:rPr>
          <w:rFonts w:ascii="Times New Roman" w:eastAsia="Times New Roman" w:hAnsi="Times New Roman" w:cs="Times New Roman"/>
          <w:b/>
          <w:sz w:val="24"/>
          <w:szCs w:val="24"/>
        </w:rPr>
        <w:t>Guests:</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Betty LaBua</w:t>
      </w:r>
      <w:r w:rsidR="00A874C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(MaineHousing), Tracy Allen </w:t>
      </w:r>
      <w:r w:rsidR="00A874C6">
        <w:rPr>
          <w:rFonts w:ascii="Times New Roman" w:eastAsia="Times New Roman" w:hAnsi="Times New Roman" w:cs="Times New Roman"/>
          <w:sz w:val="24"/>
          <w:szCs w:val="24"/>
        </w:rPr>
        <w:t>(</w:t>
      </w:r>
      <w:r>
        <w:rPr>
          <w:rFonts w:ascii="Times New Roman" w:eastAsia="Times New Roman" w:hAnsi="Times New Roman" w:cs="Times New Roman"/>
          <w:sz w:val="24"/>
          <w:szCs w:val="24"/>
        </w:rPr>
        <w:t>KBH),</w:t>
      </w:r>
      <w:r>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sz w:val="24"/>
          <w:szCs w:val="24"/>
        </w:rPr>
        <w:t xml:space="preserve">Scott Tibbitts (MaineHousing),  , Melanie Buber </w:t>
      </w:r>
      <w:r w:rsidRPr="00736427">
        <w:rPr>
          <w:rFonts w:ascii="Times New Roman" w:eastAsia="Times New Roman" w:hAnsi="Times New Roman" w:cs="Times New Roman"/>
          <w:sz w:val="24"/>
          <w:szCs w:val="24"/>
        </w:rPr>
        <w:t xml:space="preserve">(HSA), </w:t>
      </w:r>
      <w:r>
        <w:rPr>
          <w:rFonts w:ascii="Times New Roman" w:eastAsia="Times New Roman" w:hAnsi="Times New Roman" w:cs="Times New Roman"/>
          <w:sz w:val="24"/>
          <w:szCs w:val="24"/>
        </w:rPr>
        <w:t>Laurie Murray (MaineHousing),</w:t>
      </w:r>
      <w:r w:rsidR="00377822">
        <w:rPr>
          <w:rFonts w:ascii="Times New Roman" w:eastAsia="Times New Roman" w:hAnsi="Times New Roman" w:cs="Times New Roman"/>
          <w:sz w:val="24"/>
          <w:szCs w:val="24"/>
        </w:rPr>
        <w:t xml:space="preserve"> Kate Easter (MCEDV),</w:t>
      </w:r>
      <w:r w:rsidR="0098384E">
        <w:rPr>
          <w:rFonts w:ascii="Times New Roman" w:eastAsia="Times New Roman" w:hAnsi="Times New Roman" w:cs="Times New Roman"/>
          <w:sz w:val="24"/>
          <w:szCs w:val="24"/>
        </w:rPr>
        <w:t xml:space="preserve"> Rot</w:t>
      </w:r>
      <w:r w:rsidR="00A84495">
        <w:rPr>
          <w:rFonts w:ascii="Times New Roman" w:eastAsia="Times New Roman" w:hAnsi="Times New Roman" w:cs="Times New Roman"/>
          <w:sz w:val="24"/>
          <w:szCs w:val="24"/>
        </w:rPr>
        <w:t>a Knott (Tedford),</w:t>
      </w:r>
      <w:r>
        <w:rPr>
          <w:rFonts w:ascii="Times New Roman" w:eastAsia="Times New Roman" w:hAnsi="Times New Roman" w:cs="Times New Roman"/>
          <w:sz w:val="24"/>
          <w:szCs w:val="24"/>
        </w:rPr>
        <w:t xml:space="preserve"> Kelsey Bro</w:t>
      </w:r>
      <w:r w:rsidR="001D704D">
        <w:rPr>
          <w:rFonts w:ascii="Times New Roman" w:eastAsia="Times New Roman" w:hAnsi="Times New Roman" w:cs="Times New Roman"/>
          <w:sz w:val="24"/>
          <w:szCs w:val="24"/>
        </w:rPr>
        <w:t>wn (HUD),</w:t>
      </w:r>
      <w:r w:rsidR="00A84495">
        <w:rPr>
          <w:rFonts w:ascii="Times New Roman" w:eastAsia="Times New Roman" w:hAnsi="Times New Roman" w:cs="Times New Roman"/>
          <w:sz w:val="24"/>
          <w:szCs w:val="24"/>
        </w:rPr>
        <w:t xml:space="preserve"> Jamie Blackburn (CSH), Kelly Watson (MaineHousing), Jenny Stasio</w:t>
      </w:r>
      <w:r w:rsidR="00A874C6">
        <w:rPr>
          <w:rFonts w:ascii="Times New Roman" w:eastAsia="Times New Roman" w:hAnsi="Times New Roman" w:cs="Times New Roman"/>
          <w:sz w:val="24"/>
          <w:szCs w:val="24"/>
        </w:rPr>
        <w:t>, (TTD),</w:t>
      </w:r>
      <w:r w:rsidR="00803BE9">
        <w:rPr>
          <w:rFonts w:ascii="Times New Roman" w:eastAsia="Times New Roman" w:hAnsi="Times New Roman" w:cs="Times New Roman"/>
          <w:sz w:val="24"/>
          <w:szCs w:val="24"/>
        </w:rPr>
        <w:t xml:space="preserve"> </w:t>
      </w:r>
      <w:r w:rsidR="00A84495">
        <w:rPr>
          <w:rFonts w:ascii="Times New Roman" w:eastAsia="Times New Roman" w:hAnsi="Times New Roman" w:cs="Times New Roman"/>
          <w:sz w:val="24"/>
          <w:szCs w:val="24"/>
        </w:rPr>
        <w:t>Bill Higgins</w:t>
      </w:r>
      <w:r w:rsidR="00AC6448">
        <w:rPr>
          <w:rFonts w:ascii="Times New Roman" w:eastAsia="Times New Roman" w:hAnsi="Times New Roman" w:cs="Times New Roman"/>
          <w:sz w:val="24"/>
          <w:szCs w:val="24"/>
        </w:rPr>
        <w:t xml:space="preserve"> </w:t>
      </w:r>
      <w:r w:rsidR="005D7A7F">
        <w:rPr>
          <w:rFonts w:ascii="Times New Roman" w:eastAsia="Times New Roman" w:hAnsi="Times New Roman" w:cs="Times New Roman"/>
          <w:sz w:val="24"/>
          <w:szCs w:val="24"/>
        </w:rPr>
        <w:t>(Homeless Advocacy for All)</w:t>
      </w:r>
      <w:r w:rsidR="0098384E">
        <w:rPr>
          <w:rFonts w:ascii="Times New Roman" w:eastAsia="Times New Roman" w:hAnsi="Times New Roman" w:cs="Times New Roman"/>
          <w:sz w:val="24"/>
          <w:szCs w:val="24"/>
        </w:rPr>
        <w:t xml:space="preserve">, </w:t>
      </w:r>
      <w:r w:rsidR="00A84495">
        <w:rPr>
          <w:rFonts w:ascii="Times New Roman" w:eastAsia="Times New Roman" w:hAnsi="Times New Roman" w:cs="Times New Roman"/>
          <w:sz w:val="24"/>
          <w:szCs w:val="24"/>
        </w:rPr>
        <w:t>Ann</w:t>
      </w:r>
      <w:r w:rsidR="0098384E">
        <w:rPr>
          <w:rFonts w:ascii="Times New Roman" w:eastAsia="Times New Roman" w:hAnsi="Times New Roman" w:cs="Times New Roman"/>
          <w:sz w:val="24"/>
          <w:szCs w:val="24"/>
        </w:rPr>
        <w:t>a</w:t>
      </w:r>
      <w:r w:rsidR="00A84495">
        <w:rPr>
          <w:rFonts w:ascii="Times New Roman" w:eastAsia="Times New Roman" w:hAnsi="Times New Roman" w:cs="Times New Roman"/>
          <w:sz w:val="24"/>
          <w:szCs w:val="24"/>
        </w:rPr>
        <w:t xml:space="preserve"> Smith (CSH), Sarah Gallagher (CSH), Joe Locke (MaineHousing), </w:t>
      </w:r>
      <w:r w:rsidR="0098384E">
        <w:rPr>
          <w:rFonts w:ascii="Times New Roman" w:eastAsia="Times New Roman" w:hAnsi="Times New Roman" w:cs="Times New Roman"/>
          <w:sz w:val="24"/>
          <w:szCs w:val="24"/>
        </w:rPr>
        <w:t>Chris Bicknell (New Beginnings)</w:t>
      </w:r>
      <w:r w:rsidR="001D704D">
        <w:rPr>
          <w:rFonts w:ascii="Times New Roman" w:eastAsia="Times New Roman" w:hAnsi="Times New Roman" w:cs="Times New Roman"/>
          <w:sz w:val="24"/>
          <w:szCs w:val="24"/>
        </w:rPr>
        <w:t xml:space="preserve">, </w:t>
      </w:r>
      <w:r w:rsidR="0054208F">
        <w:rPr>
          <w:rFonts w:ascii="Times New Roman" w:eastAsia="Times New Roman" w:hAnsi="Times New Roman" w:cs="Times New Roman"/>
          <w:sz w:val="24"/>
          <w:szCs w:val="24"/>
        </w:rPr>
        <w:t>Sara Wade</w:t>
      </w:r>
      <w:r w:rsidR="001D704D">
        <w:rPr>
          <w:rFonts w:ascii="Times New Roman" w:eastAsia="Times New Roman" w:hAnsi="Times New Roman" w:cs="Times New Roman"/>
          <w:sz w:val="24"/>
          <w:szCs w:val="24"/>
        </w:rPr>
        <w:t xml:space="preserve"> (SAMHS, DHHS), Vickey Rand (CHOM), </w:t>
      </w:r>
      <w:r w:rsidR="002A0D22">
        <w:rPr>
          <w:rFonts w:ascii="Times New Roman" w:eastAsia="Times New Roman" w:hAnsi="Times New Roman" w:cs="Times New Roman"/>
          <w:sz w:val="24"/>
          <w:szCs w:val="24"/>
        </w:rPr>
        <w:t>Anna Brewer (HVJ), Christina</w:t>
      </w:r>
      <w:r w:rsidR="00730DA6">
        <w:rPr>
          <w:rFonts w:ascii="Times New Roman" w:eastAsia="Times New Roman" w:hAnsi="Times New Roman" w:cs="Times New Roman"/>
          <w:sz w:val="24"/>
          <w:szCs w:val="24"/>
        </w:rPr>
        <w:t xml:space="preserve"> </w:t>
      </w:r>
      <w:r w:rsidR="00730DA6" w:rsidRPr="00826811">
        <w:rPr>
          <w:rFonts w:ascii="Times New Roman" w:eastAsia="Times New Roman" w:hAnsi="Times New Roman" w:cs="Times New Roman"/>
          <w:sz w:val="24"/>
          <w:szCs w:val="24"/>
        </w:rPr>
        <w:t>Dingus</w:t>
      </w:r>
      <w:r w:rsidR="00730DA6">
        <w:rPr>
          <w:rFonts w:ascii="Times New Roman" w:eastAsia="Times New Roman" w:hAnsi="Times New Roman" w:cs="Times New Roman"/>
          <w:sz w:val="24"/>
          <w:szCs w:val="24"/>
        </w:rPr>
        <w:t xml:space="preserve"> (MaineHousing), Erin Kelly (Preble Street), </w:t>
      </w:r>
      <w:r w:rsidR="00362651" w:rsidRPr="009E5763">
        <w:rPr>
          <w:rFonts w:ascii="Times New Roman" w:eastAsia="Times New Roman" w:hAnsi="Times New Roman" w:cs="Times New Roman"/>
          <w:sz w:val="24"/>
          <w:szCs w:val="24"/>
        </w:rPr>
        <w:t>Joan Bautista</w:t>
      </w:r>
      <w:r w:rsidR="00377822">
        <w:rPr>
          <w:rFonts w:ascii="Times New Roman" w:eastAsia="Times New Roman" w:hAnsi="Times New Roman" w:cs="Times New Roman"/>
          <w:sz w:val="24"/>
          <w:szCs w:val="24"/>
        </w:rPr>
        <w:t xml:space="preserve"> (Preble Street),</w:t>
      </w:r>
      <w:r w:rsidR="00362651" w:rsidRPr="009E5763">
        <w:rPr>
          <w:rFonts w:ascii="Times New Roman" w:eastAsia="Times New Roman" w:hAnsi="Times New Roman" w:cs="Times New Roman"/>
          <w:sz w:val="24"/>
          <w:szCs w:val="24"/>
        </w:rPr>
        <w:t xml:space="preserve"> </w:t>
      </w:r>
      <w:r w:rsidR="00F33990" w:rsidRPr="00F33990">
        <w:rPr>
          <w:rFonts w:ascii="Times New Roman" w:eastAsia="Times New Roman" w:hAnsi="Times New Roman" w:cs="Times New Roman"/>
          <w:sz w:val="24"/>
          <w:szCs w:val="24"/>
        </w:rPr>
        <w:t xml:space="preserve">Shawn Yardley (Community Concepts), </w:t>
      </w:r>
      <w:r w:rsidR="00362651" w:rsidRPr="00B63D3B">
        <w:rPr>
          <w:rFonts w:ascii="Times New Roman" w:eastAsia="Times New Roman" w:hAnsi="Times New Roman" w:cs="Times New Roman"/>
          <w:sz w:val="24"/>
          <w:szCs w:val="24"/>
        </w:rPr>
        <w:t>Joe McNally</w:t>
      </w:r>
      <w:r w:rsidR="00B63D3B" w:rsidRPr="00B63D3B">
        <w:rPr>
          <w:rFonts w:ascii="Times New Roman" w:eastAsia="Times New Roman" w:hAnsi="Times New Roman" w:cs="Times New Roman"/>
          <w:sz w:val="24"/>
          <w:szCs w:val="24"/>
        </w:rPr>
        <w:t xml:space="preserve"> (Miles</w:t>
      </w:r>
      <w:r w:rsidR="00B63D3B">
        <w:rPr>
          <w:rFonts w:ascii="Times New Roman" w:eastAsia="Times New Roman" w:hAnsi="Times New Roman" w:cs="Times New Roman"/>
          <w:sz w:val="24"/>
          <w:szCs w:val="24"/>
        </w:rPr>
        <w:t>t</w:t>
      </w:r>
      <w:r w:rsidR="00B63D3B" w:rsidRPr="00B63D3B">
        <w:rPr>
          <w:rFonts w:ascii="Times New Roman" w:eastAsia="Times New Roman" w:hAnsi="Times New Roman" w:cs="Times New Roman"/>
          <w:sz w:val="24"/>
          <w:szCs w:val="24"/>
        </w:rPr>
        <w:t>one</w:t>
      </w:r>
      <w:r w:rsidR="00B63D3B" w:rsidRPr="009E5763">
        <w:rPr>
          <w:rFonts w:ascii="Times New Roman" w:eastAsia="Times New Roman" w:hAnsi="Times New Roman" w:cs="Times New Roman"/>
          <w:sz w:val="24"/>
          <w:szCs w:val="24"/>
        </w:rPr>
        <w:t>)</w:t>
      </w:r>
      <w:r w:rsidR="00362651" w:rsidRPr="009E5763">
        <w:rPr>
          <w:rFonts w:ascii="Times New Roman" w:eastAsia="Times New Roman" w:hAnsi="Times New Roman" w:cs="Times New Roman"/>
          <w:sz w:val="24"/>
          <w:szCs w:val="24"/>
        </w:rPr>
        <w:t>, Katie Spencer-White</w:t>
      </w:r>
      <w:r w:rsidR="009E5763" w:rsidRPr="009E5763">
        <w:rPr>
          <w:rFonts w:ascii="Times New Roman" w:eastAsia="Times New Roman" w:hAnsi="Times New Roman" w:cs="Times New Roman"/>
          <w:sz w:val="24"/>
          <w:szCs w:val="24"/>
        </w:rPr>
        <w:t xml:space="preserve"> (MMHS)</w:t>
      </w:r>
      <w:r w:rsidR="00362651" w:rsidRPr="009E5763">
        <w:rPr>
          <w:rFonts w:ascii="Times New Roman" w:eastAsia="Times New Roman" w:hAnsi="Times New Roman" w:cs="Times New Roman"/>
          <w:sz w:val="24"/>
          <w:szCs w:val="24"/>
        </w:rPr>
        <w:t xml:space="preserve">, </w:t>
      </w:r>
      <w:r w:rsidR="00F33990" w:rsidRPr="00F33990">
        <w:rPr>
          <w:rFonts w:ascii="Times New Roman" w:eastAsia="Times New Roman" w:hAnsi="Times New Roman" w:cs="Times New Roman"/>
          <w:color w:val="000000"/>
          <w:sz w:val="24"/>
          <w:szCs w:val="24"/>
        </w:rPr>
        <w:t xml:space="preserve">Megan Gean-Gendron </w:t>
      </w:r>
      <w:r w:rsidR="00AC6448">
        <w:rPr>
          <w:rFonts w:ascii="Times New Roman" w:eastAsia="Times New Roman" w:hAnsi="Times New Roman" w:cs="Times New Roman"/>
          <w:color w:val="000000"/>
          <w:sz w:val="24"/>
          <w:szCs w:val="24"/>
        </w:rPr>
        <w:t>(</w:t>
      </w:r>
      <w:r w:rsidR="00F33990" w:rsidRPr="00F33990">
        <w:rPr>
          <w:rFonts w:ascii="Times New Roman" w:eastAsia="Times New Roman" w:hAnsi="Times New Roman" w:cs="Times New Roman"/>
          <w:color w:val="000000"/>
          <w:sz w:val="24"/>
          <w:szCs w:val="24"/>
        </w:rPr>
        <w:t>YCSPI</w:t>
      </w:r>
      <w:r w:rsidR="00AC6448">
        <w:rPr>
          <w:rFonts w:ascii="Times New Roman" w:eastAsia="Times New Roman" w:hAnsi="Times New Roman" w:cs="Times New Roman"/>
          <w:color w:val="000000"/>
          <w:sz w:val="24"/>
          <w:szCs w:val="24"/>
        </w:rPr>
        <w:t>)</w:t>
      </w:r>
      <w:r w:rsidR="00F33990">
        <w:rPr>
          <w:rFonts w:ascii="Times New Roman" w:eastAsia="Times New Roman" w:hAnsi="Times New Roman" w:cs="Times New Roman"/>
          <w:color w:val="000000"/>
          <w:sz w:val="24"/>
          <w:szCs w:val="24"/>
        </w:rPr>
        <w:t xml:space="preserve">, </w:t>
      </w:r>
      <w:r w:rsidR="00F33990" w:rsidRPr="00BD6CE1">
        <w:rPr>
          <w:rFonts w:ascii="Times New Roman" w:eastAsia="Times New Roman" w:hAnsi="Times New Roman" w:cs="Times New Roman"/>
          <w:color w:val="000000"/>
          <w:sz w:val="24"/>
          <w:szCs w:val="24"/>
        </w:rPr>
        <w:t>M</w:t>
      </w:r>
      <w:r w:rsidR="00377822">
        <w:rPr>
          <w:rFonts w:ascii="Times New Roman" w:eastAsia="Times New Roman" w:hAnsi="Times New Roman" w:cs="Times New Roman"/>
          <w:color w:val="000000"/>
          <w:sz w:val="24"/>
          <w:szCs w:val="24"/>
        </w:rPr>
        <w:t xml:space="preserve">ike Shaughnessy (MaineHousing), </w:t>
      </w:r>
      <w:r w:rsidR="00BD6CE1">
        <w:rPr>
          <w:rFonts w:ascii="Times New Roman" w:hAnsi="Times New Roman" w:cs="Times New Roman"/>
          <w:sz w:val="24"/>
          <w:szCs w:val="24"/>
        </w:rPr>
        <w:t>Megan Connoly</w:t>
      </w:r>
      <w:r w:rsidR="001C0140">
        <w:rPr>
          <w:rFonts w:ascii="Times New Roman" w:hAnsi="Times New Roman" w:cs="Times New Roman"/>
          <w:sz w:val="24"/>
          <w:szCs w:val="24"/>
        </w:rPr>
        <w:t>,</w:t>
      </w:r>
      <w:r w:rsidR="00BD6CE1">
        <w:rPr>
          <w:rFonts w:ascii="Times New Roman" w:hAnsi="Times New Roman" w:cs="Times New Roman"/>
          <w:sz w:val="24"/>
          <w:szCs w:val="24"/>
        </w:rPr>
        <w:t xml:space="preserve"> </w:t>
      </w:r>
      <w:r w:rsidR="00BD6CE1" w:rsidRPr="00BD6CE1">
        <w:rPr>
          <w:rFonts w:ascii="Times New Roman" w:hAnsi="Times New Roman" w:cs="Times New Roman"/>
          <w:sz w:val="24"/>
          <w:szCs w:val="24"/>
        </w:rPr>
        <w:t>Melissa McEntee (RGH)</w:t>
      </w:r>
      <w:r w:rsidR="002A0D22">
        <w:rPr>
          <w:rFonts w:ascii="Times New Roman" w:hAnsi="Times New Roman" w:cs="Times New Roman"/>
          <w:sz w:val="24"/>
          <w:szCs w:val="24"/>
        </w:rPr>
        <w:t>, Meredith Pesce (Amistad</w:t>
      </w:r>
      <w:r w:rsidR="002A0D22" w:rsidRPr="00470513">
        <w:rPr>
          <w:rFonts w:ascii="Times New Roman" w:hAnsi="Times New Roman" w:cs="Times New Roman"/>
          <w:sz w:val="24"/>
          <w:szCs w:val="24"/>
        </w:rPr>
        <w:t xml:space="preserve">), </w:t>
      </w:r>
      <w:r w:rsidR="00041AE9" w:rsidRPr="00470513">
        <w:rPr>
          <w:rFonts w:ascii="Times New Roman" w:hAnsi="Times New Roman" w:cs="Times New Roman"/>
          <w:sz w:val="24"/>
          <w:szCs w:val="24"/>
        </w:rPr>
        <w:t>Peter Merril</w:t>
      </w:r>
      <w:r w:rsidR="00041AE9">
        <w:rPr>
          <w:rFonts w:ascii="Times New Roman" w:hAnsi="Times New Roman" w:cs="Times New Roman"/>
          <w:sz w:val="24"/>
          <w:szCs w:val="24"/>
        </w:rPr>
        <w:t xml:space="preserve"> </w:t>
      </w:r>
      <w:r w:rsidR="00470513">
        <w:rPr>
          <w:rFonts w:ascii="Times New Roman" w:hAnsi="Times New Roman" w:cs="Times New Roman"/>
          <w:sz w:val="24"/>
          <w:szCs w:val="24"/>
        </w:rPr>
        <w:t xml:space="preserve">(Maine Housing), </w:t>
      </w:r>
      <w:r w:rsidR="00041AE9">
        <w:rPr>
          <w:rFonts w:ascii="Times New Roman" w:hAnsi="Times New Roman" w:cs="Times New Roman"/>
          <w:sz w:val="24"/>
          <w:szCs w:val="24"/>
        </w:rPr>
        <w:t>Anne Pringle</w:t>
      </w:r>
      <w:r w:rsidR="00413851">
        <w:rPr>
          <w:rFonts w:ascii="Times New Roman" w:hAnsi="Times New Roman" w:cs="Times New Roman"/>
          <w:sz w:val="24"/>
          <w:szCs w:val="24"/>
        </w:rPr>
        <w:t xml:space="preserve"> (Friends of Deer Oaks)</w:t>
      </w:r>
      <w:r w:rsidR="00041AE9">
        <w:rPr>
          <w:rFonts w:ascii="Times New Roman" w:hAnsi="Times New Roman" w:cs="Times New Roman"/>
          <w:sz w:val="24"/>
          <w:szCs w:val="24"/>
        </w:rPr>
        <w:t xml:space="preserve">, Orinder Fogler, </w:t>
      </w:r>
      <w:r w:rsidR="00041AE9" w:rsidRPr="00041AE9">
        <w:rPr>
          <w:rFonts w:ascii="Times New Roman" w:eastAsia="Times New Roman" w:hAnsi="Times New Roman" w:cs="Times New Roman"/>
          <w:color w:val="000000"/>
          <w:sz w:val="24"/>
          <w:szCs w:val="24"/>
        </w:rPr>
        <w:t>Elise Johansen</w:t>
      </w:r>
      <w:r w:rsidR="00041AE9" w:rsidRPr="00470513">
        <w:rPr>
          <w:rFonts w:ascii="Times New Roman" w:eastAsia="Times New Roman" w:hAnsi="Times New Roman" w:cs="Times New Roman"/>
          <w:color w:val="000000"/>
          <w:sz w:val="24"/>
          <w:szCs w:val="24"/>
        </w:rPr>
        <w:t xml:space="preserve"> (Safe Voices), Lisa Letourneau (CDC), </w:t>
      </w:r>
      <w:r w:rsidR="0002622B" w:rsidRPr="00470513">
        <w:rPr>
          <w:rFonts w:ascii="Times New Roman" w:eastAsia="Times New Roman" w:hAnsi="Times New Roman" w:cs="Times New Roman"/>
          <w:color w:val="000000"/>
          <w:sz w:val="24"/>
          <w:szCs w:val="24"/>
        </w:rPr>
        <w:t>Lincoln Jeffers (City of Lewiston), Norm Maze (Shalom House), Boyd Kronholm,</w:t>
      </w:r>
      <w:r w:rsidR="00470513">
        <w:rPr>
          <w:rFonts w:ascii="Times New Roman" w:eastAsia="Times New Roman" w:hAnsi="Times New Roman" w:cs="Times New Roman"/>
          <w:color w:val="000000"/>
          <w:sz w:val="24"/>
          <w:szCs w:val="24"/>
        </w:rPr>
        <w:t>(BAHS),</w:t>
      </w:r>
      <w:r w:rsidR="0002622B" w:rsidRPr="00470513">
        <w:rPr>
          <w:rFonts w:ascii="Times New Roman" w:eastAsia="Times New Roman" w:hAnsi="Times New Roman" w:cs="Times New Roman"/>
          <w:color w:val="000000"/>
          <w:sz w:val="24"/>
          <w:szCs w:val="24"/>
        </w:rPr>
        <w:t xml:space="preserve"> Beverly Ebersold (USICH), Heidi Rackliffe (ACAP), Bob Wright</w:t>
      </w:r>
      <w:r w:rsidR="00470513">
        <w:rPr>
          <w:rFonts w:ascii="Times New Roman" w:eastAsia="Times New Roman" w:hAnsi="Times New Roman" w:cs="Times New Roman"/>
          <w:color w:val="000000"/>
          <w:sz w:val="24"/>
          <w:szCs w:val="24"/>
        </w:rPr>
        <w:t xml:space="preserve"> (Panta Rei)</w:t>
      </w:r>
      <w:r w:rsidR="0002622B" w:rsidRPr="00470513">
        <w:rPr>
          <w:rFonts w:ascii="Times New Roman" w:eastAsia="Times New Roman" w:hAnsi="Times New Roman" w:cs="Times New Roman"/>
          <w:color w:val="000000"/>
          <w:sz w:val="24"/>
          <w:szCs w:val="24"/>
        </w:rPr>
        <w:t>, Amy Sneirson (MHRC)</w:t>
      </w:r>
      <w:r w:rsidR="00DA59E9">
        <w:rPr>
          <w:rFonts w:ascii="Times New Roman" w:eastAsia="Times New Roman" w:hAnsi="Times New Roman" w:cs="Times New Roman"/>
          <w:color w:val="000000"/>
          <w:sz w:val="24"/>
          <w:szCs w:val="24"/>
        </w:rPr>
        <w:t>, Chris Rector, Kenneth Capron (Memory Works) and Sarah Michniewicz (BNA).</w:t>
      </w:r>
    </w:p>
    <w:p w:rsidR="0002622B" w:rsidRPr="0002622B" w:rsidRDefault="0002622B" w:rsidP="0002622B">
      <w:pPr>
        <w:rPr>
          <w:rFonts w:ascii="Calibri" w:eastAsia="Times New Roman" w:hAnsi="Calibri" w:cs="Calibri"/>
          <w:color w:val="000000"/>
        </w:rPr>
      </w:pPr>
    </w:p>
    <w:p w:rsidR="008413B0" w:rsidRPr="00BD6CE1" w:rsidRDefault="0050132E" w:rsidP="00BD6CE1">
      <w:pPr>
        <w:tabs>
          <w:tab w:val="left" w:pos="1980"/>
        </w:tabs>
        <w:rPr>
          <w:rFonts w:ascii="Times New Roman" w:eastAsia="Times New Roman" w:hAnsi="Times New Roman" w:cs="Times New Roman"/>
          <w:sz w:val="24"/>
          <w:szCs w:val="24"/>
        </w:rPr>
      </w:pPr>
      <w:r w:rsidRPr="00504177">
        <w:rPr>
          <w:rFonts w:ascii="Times New Roman" w:eastAsia="Times New Roman" w:hAnsi="Times New Roman" w:cs="Times New Roman"/>
          <w:b/>
          <w:sz w:val="24"/>
          <w:szCs w:val="24"/>
          <w:highlight w:val="white"/>
        </w:rPr>
        <w:t xml:space="preserve">Minutes: </w:t>
      </w:r>
      <w:r w:rsidRPr="00504177">
        <w:rPr>
          <w:rFonts w:ascii="Times New Roman" w:eastAsia="Times New Roman" w:hAnsi="Times New Roman" w:cs="Times New Roman"/>
          <w:sz w:val="24"/>
          <w:szCs w:val="24"/>
          <w:highlight w:val="white"/>
        </w:rPr>
        <w:t>Betty LaBua (MaineHousing) and Scott Tibbitts (MaineHousing</w:t>
      </w:r>
      <w:r w:rsidR="008413B0" w:rsidRPr="00504177">
        <w:rPr>
          <w:rFonts w:ascii="Times New Roman" w:eastAsia="Times New Roman" w:hAnsi="Times New Roman" w:cs="Times New Roman"/>
          <w:sz w:val="24"/>
          <w:szCs w:val="24"/>
        </w:rPr>
        <w:t>)</w:t>
      </w:r>
    </w:p>
    <w:p w:rsidR="001C0140" w:rsidRDefault="001C0140" w:rsidP="00504177">
      <w:pPr>
        <w:rPr>
          <w:rFonts w:ascii="Times New Roman" w:eastAsia="Times New Roman" w:hAnsi="Times New Roman" w:cs="Times New Roman"/>
          <w:b/>
          <w:color w:val="282828"/>
          <w:sz w:val="24"/>
          <w:szCs w:val="24"/>
        </w:rPr>
      </w:pPr>
    </w:p>
    <w:p w:rsidR="001C0140" w:rsidRDefault="001C0140" w:rsidP="00504177">
      <w:pPr>
        <w:rPr>
          <w:rFonts w:ascii="Times New Roman" w:eastAsia="Times New Roman" w:hAnsi="Times New Roman" w:cs="Times New Roman"/>
          <w:color w:val="282828"/>
          <w:sz w:val="24"/>
          <w:szCs w:val="24"/>
        </w:rPr>
      </w:pPr>
      <w:r>
        <w:rPr>
          <w:rFonts w:ascii="Times New Roman" w:eastAsia="Times New Roman" w:hAnsi="Times New Roman" w:cs="Times New Roman"/>
          <w:b/>
          <w:color w:val="282828"/>
          <w:sz w:val="24"/>
          <w:szCs w:val="24"/>
        </w:rPr>
        <w:t xml:space="preserve">Welcome: </w:t>
      </w:r>
      <w:r>
        <w:rPr>
          <w:rFonts w:ascii="Times New Roman" w:eastAsia="Times New Roman" w:hAnsi="Times New Roman" w:cs="Times New Roman"/>
          <w:color w:val="282828"/>
          <w:sz w:val="24"/>
          <w:szCs w:val="24"/>
        </w:rPr>
        <w:t xml:space="preserve">Stephanie opened the last meeting of 2020 by thanking everyone for contributing their support, </w:t>
      </w:r>
      <w:r w:rsidR="00B82EC2">
        <w:rPr>
          <w:rFonts w:ascii="Times New Roman" w:eastAsia="Times New Roman" w:hAnsi="Times New Roman" w:cs="Times New Roman"/>
          <w:color w:val="282828"/>
          <w:sz w:val="24"/>
          <w:szCs w:val="24"/>
        </w:rPr>
        <w:t xml:space="preserve">wisdom and talent during a </w:t>
      </w:r>
      <w:r>
        <w:rPr>
          <w:rFonts w:ascii="Times New Roman" w:eastAsia="Times New Roman" w:hAnsi="Times New Roman" w:cs="Times New Roman"/>
          <w:color w:val="282828"/>
          <w:sz w:val="24"/>
          <w:szCs w:val="24"/>
        </w:rPr>
        <w:t>difficult year. Stephanie welcomed and introduced Bob Wright and Beverly Ebersold.</w:t>
      </w:r>
    </w:p>
    <w:p w:rsidR="00413851" w:rsidRDefault="00413851" w:rsidP="00504177">
      <w:pPr>
        <w:rPr>
          <w:rFonts w:ascii="Times New Roman" w:eastAsia="Times New Roman" w:hAnsi="Times New Roman" w:cs="Times New Roman"/>
          <w:color w:val="282828"/>
          <w:sz w:val="24"/>
          <w:szCs w:val="24"/>
        </w:rPr>
      </w:pPr>
    </w:p>
    <w:p w:rsidR="00C31824" w:rsidRDefault="00FD354E" w:rsidP="00C31824">
      <w:pPr>
        <w:pStyle w:val="Default"/>
        <w:rPr>
          <w:rFonts w:ascii="Times New Roman" w:eastAsia="Times New Roman" w:hAnsi="Times New Roman" w:cs="Times New Roman"/>
          <w:color w:val="282828"/>
        </w:rPr>
      </w:pPr>
      <w:r w:rsidRPr="00FD354E">
        <w:rPr>
          <w:rFonts w:ascii="Times New Roman" w:eastAsia="Times New Roman" w:hAnsi="Times New Roman" w:cs="Times New Roman"/>
          <w:b/>
          <w:color w:val="282828"/>
        </w:rPr>
        <w:t>CSH Update:</w:t>
      </w:r>
      <w:r>
        <w:rPr>
          <w:rFonts w:ascii="Times New Roman" w:eastAsia="Times New Roman" w:hAnsi="Times New Roman" w:cs="Times New Roman"/>
          <w:b/>
          <w:color w:val="282828"/>
        </w:rPr>
        <w:t xml:space="preserve"> </w:t>
      </w:r>
      <w:r w:rsidRPr="00FD354E">
        <w:rPr>
          <w:rFonts w:ascii="Times New Roman" w:eastAsia="Times New Roman" w:hAnsi="Times New Roman" w:cs="Times New Roman"/>
          <w:color w:val="282828"/>
        </w:rPr>
        <w:t>Sarah</w:t>
      </w:r>
      <w:r>
        <w:rPr>
          <w:rFonts w:ascii="Times New Roman" w:eastAsia="Times New Roman" w:hAnsi="Times New Roman" w:cs="Times New Roman"/>
          <w:color w:val="282828"/>
        </w:rPr>
        <w:t xml:space="preserve"> Gallagher started the 2 hour CSH </w:t>
      </w:r>
      <w:r w:rsidR="00391FB5">
        <w:rPr>
          <w:rFonts w:ascii="Times New Roman" w:eastAsia="Times New Roman" w:hAnsi="Times New Roman" w:cs="Times New Roman"/>
          <w:color w:val="282828"/>
        </w:rPr>
        <w:t xml:space="preserve">Update </w:t>
      </w:r>
      <w:r>
        <w:rPr>
          <w:rFonts w:ascii="Times New Roman" w:eastAsia="Times New Roman" w:hAnsi="Times New Roman" w:cs="Times New Roman"/>
          <w:color w:val="282828"/>
        </w:rPr>
        <w:t>by</w:t>
      </w:r>
      <w:r w:rsidR="001A4EFF">
        <w:rPr>
          <w:rFonts w:ascii="Times New Roman" w:eastAsia="Times New Roman" w:hAnsi="Times New Roman" w:cs="Times New Roman"/>
          <w:color w:val="282828"/>
        </w:rPr>
        <w:t xml:space="preserve"> affirming </w:t>
      </w:r>
      <w:r w:rsidR="00C31824">
        <w:rPr>
          <w:rFonts w:ascii="Times New Roman" w:eastAsia="Times New Roman" w:hAnsi="Times New Roman" w:cs="Times New Roman"/>
          <w:color w:val="282828"/>
        </w:rPr>
        <w:t xml:space="preserve">the </w:t>
      </w:r>
      <w:r w:rsidR="001A4EFF">
        <w:rPr>
          <w:rFonts w:ascii="Times New Roman" w:eastAsia="Times New Roman" w:hAnsi="Times New Roman" w:cs="Times New Roman"/>
          <w:color w:val="282828"/>
        </w:rPr>
        <w:t>process is</w:t>
      </w:r>
      <w:r w:rsidR="00B82EC2">
        <w:rPr>
          <w:rFonts w:ascii="Times New Roman" w:eastAsia="Times New Roman" w:hAnsi="Times New Roman" w:cs="Times New Roman"/>
          <w:color w:val="282828"/>
        </w:rPr>
        <w:t>,</w:t>
      </w:r>
      <w:r w:rsidR="001A4EFF">
        <w:rPr>
          <w:rFonts w:ascii="Times New Roman" w:eastAsia="Times New Roman" w:hAnsi="Times New Roman" w:cs="Times New Roman"/>
          <w:color w:val="282828"/>
        </w:rPr>
        <w:t xml:space="preserve"> </w:t>
      </w:r>
      <w:r w:rsidR="00C31824">
        <w:rPr>
          <w:rFonts w:ascii="Times New Roman" w:eastAsia="Times New Roman" w:hAnsi="Times New Roman" w:cs="Times New Roman"/>
          <w:color w:val="282828"/>
        </w:rPr>
        <w:t>even with the COVID created restraints</w:t>
      </w:r>
      <w:r w:rsidR="00B82EC2">
        <w:rPr>
          <w:rFonts w:ascii="Times New Roman" w:eastAsia="Times New Roman" w:hAnsi="Times New Roman" w:cs="Times New Roman"/>
          <w:color w:val="282828"/>
        </w:rPr>
        <w:t>, headed in the right direction.</w:t>
      </w:r>
      <w:r w:rsidR="00C31824">
        <w:rPr>
          <w:rFonts w:ascii="Times New Roman" w:eastAsia="Times New Roman" w:hAnsi="Times New Roman" w:cs="Times New Roman"/>
          <w:color w:val="282828"/>
        </w:rPr>
        <w:t xml:space="preserve">  T</w:t>
      </w:r>
      <w:r w:rsidR="00391FB5">
        <w:rPr>
          <w:rFonts w:ascii="Times New Roman" w:eastAsia="Times New Roman" w:hAnsi="Times New Roman" w:cs="Times New Roman"/>
          <w:color w:val="282828"/>
        </w:rPr>
        <w:t xml:space="preserve">he presentation </w:t>
      </w:r>
      <w:r w:rsidR="00C31824">
        <w:rPr>
          <w:rFonts w:ascii="Times New Roman" w:eastAsia="Times New Roman" w:hAnsi="Times New Roman" w:cs="Times New Roman"/>
          <w:color w:val="282828"/>
        </w:rPr>
        <w:t xml:space="preserve">began </w:t>
      </w:r>
      <w:r w:rsidR="00391FB5">
        <w:rPr>
          <w:rFonts w:ascii="Times New Roman" w:eastAsia="Times New Roman" w:hAnsi="Times New Roman" w:cs="Times New Roman"/>
          <w:color w:val="282828"/>
        </w:rPr>
        <w:t>by revisiting the project’s purpose</w:t>
      </w:r>
      <w:r w:rsidR="00C31824">
        <w:rPr>
          <w:rFonts w:ascii="Times New Roman" w:eastAsia="Times New Roman" w:hAnsi="Times New Roman" w:cs="Times New Roman"/>
          <w:color w:val="282828"/>
        </w:rPr>
        <w:t xml:space="preserve"> of </w:t>
      </w:r>
      <w:r w:rsidR="00C31824">
        <w:rPr>
          <w:rFonts w:asciiTheme="minorHAnsi" w:hAnsiTheme="minorHAnsi" w:cs="Century"/>
        </w:rPr>
        <w:t>strengthening</w:t>
      </w:r>
      <w:r w:rsidR="00C31824" w:rsidRPr="00C31824">
        <w:rPr>
          <w:rFonts w:asciiTheme="minorHAnsi" w:hAnsiTheme="minorHAnsi" w:cs="Century"/>
        </w:rPr>
        <w:t xml:space="preserve"> and redesign</w:t>
      </w:r>
      <w:r w:rsidR="00C31824">
        <w:rPr>
          <w:rFonts w:asciiTheme="minorHAnsi" w:hAnsiTheme="minorHAnsi" w:cs="Century"/>
        </w:rPr>
        <w:t>ing the homeless delivery system</w:t>
      </w:r>
      <w:r w:rsidR="00B82EC2">
        <w:rPr>
          <w:rFonts w:asciiTheme="minorHAnsi" w:hAnsiTheme="minorHAnsi" w:cs="Century"/>
        </w:rPr>
        <w:t xml:space="preserve"> and by reaffirming t</w:t>
      </w:r>
      <w:r w:rsidR="00C31824">
        <w:rPr>
          <w:rFonts w:asciiTheme="minorHAnsi" w:hAnsiTheme="minorHAnsi" w:cs="Century"/>
        </w:rPr>
        <w:t>hese</w:t>
      </w:r>
      <w:r w:rsidR="00C31824" w:rsidRPr="00C31824">
        <w:rPr>
          <w:rFonts w:asciiTheme="minorHAnsi" w:hAnsiTheme="minorHAnsi" w:cs="Century"/>
        </w:rPr>
        <w:t xml:space="preserve"> </w:t>
      </w:r>
      <w:r w:rsidR="00C31824">
        <w:rPr>
          <w:rFonts w:ascii="Times New Roman" w:eastAsia="Times New Roman" w:hAnsi="Times New Roman" w:cs="Times New Roman"/>
          <w:color w:val="282828"/>
        </w:rPr>
        <w:t>key deliverables:</w:t>
      </w:r>
    </w:p>
    <w:p w:rsidR="005F5B49" w:rsidRPr="00C31824" w:rsidRDefault="005F5B49" w:rsidP="00C31824">
      <w:pPr>
        <w:pStyle w:val="Default"/>
        <w:rPr>
          <w:rFonts w:ascii="Century" w:hAnsi="Century" w:cs="Century"/>
        </w:rPr>
      </w:pPr>
    </w:p>
    <w:p w:rsidR="00C31824" w:rsidRPr="00C31824" w:rsidRDefault="00C31824" w:rsidP="00C31824">
      <w:pPr>
        <w:pStyle w:val="ListParagraph"/>
        <w:widowControl/>
        <w:numPr>
          <w:ilvl w:val="0"/>
          <w:numId w:val="26"/>
        </w:numPr>
        <w:autoSpaceDE w:val="0"/>
        <w:autoSpaceDN w:val="0"/>
        <w:adjustRightInd w:val="0"/>
        <w:rPr>
          <w:rFonts w:ascii="Times New Roman" w:eastAsia="Times New Roman" w:hAnsi="Times New Roman" w:cs="Times New Roman"/>
          <w:color w:val="282828"/>
          <w:sz w:val="24"/>
          <w:szCs w:val="24"/>
        </w:rPr>
      </w:pPr>
      <w:r w:rsidRPr="00C31824">
        <w:rPr>
          <w:rFonts w:ascii="Times New Roman" w:eastAsia="Times New Roman" w:hAnsi="Times New Roman" w:cs="Times New Roman"/>
          <w:color w:val="282828"/>
          <w:sz w:val="24"/>
          <w:szCs w:val="24"/>
        </w:rPr>
        <w:t>Interactive Resource Mapping</w:t>
      </w:r>
    </w:p>
    <w:p w:rsidR="00651E86" w:rsidRPr="00C31824" w:rsidRDefault="00FD3AB6" w:rsidP="00C31824">
      <w:pPr>
        <w:widowControl/>
        <w:autoSpaceDE w:val="0"/>
        <w:autoSpaceDN w:val="0"/>
        <w:adjustRightInd w:val="0"/>
        <w:ind w:left="1440"/>
        <w:rPr>
          <w:rFonts w:ascii="Times New Roman" w:eastAsia="Times New Roman" w:hAnsi="Times New Roman" w:cs="Times New Roman"/>
          <w:color w:val="282828"/>
          <w:sz w:val="24"/>
          <w:szCs w:val="24"/>
        </w:rPr>
      </w:pPr>
      <w:r w:rsidRPr="00C31824">
        <w:rPr>
          <w:rFonts w:ascii="Times New Roman" w:eastAsia="Times New Roman" w:hAnsi="Times New Roman" w:cs="Times New Roman"/>
          <w:color w:val="282828"/>
          <w:sz w:val="24"/>
          <w:szCs w:val="24"/>
        </w:rPr>
        <w:t xml:space="preserve">What resources are needed throughout </w:t>
      </w:r>
      <w:r w:rsidR="00C31824" w:rsidRPr="00C31824">
        <w:rPr>
          <w:rFonts w:ascii="Times New Roman" w:eastAsia="Times New Roman" w:hAnsi="Times New Roman" w:cs="Times New Roman"/>
          <w:color w:val="282828"/>
          <w:sz w:val="24"/>
          <w:szCs w:val="24"/>
        </w:rPr>
        <w:t>Maine?</w:t>
      </w:r>
    </w:p>
    <w:p w:rsidR="00C31824" w:rsidRPr="00C31824" w:rsidRDefault="00C31824" w:rsidP="00C31824">
      <w:pPr>
        <w:pStyle w:val="ListParagraph"/>
        <w:widowControl/>
        <w:numPr>
          <w:ilvl w:val="0"/>
          <w:numId w:val="26"/>
        </w:numPr>
        <w:autoSpaceDE w:val="0"/>
        <w:autoSpaceDN w:val="0"/>
        <w:adjustRightInd w:val="0"/>
        <w:rPr>
          <w:rFonts w:ascii="Times New Roman" w:eastAsia="Times New Roman" w:hAnsi="Times New Roman" w:cs="Times New Roman"/>
          <w:color w:val="282828"/>
          <w:sz w:val="24"/>
          <w:szCs w:val="24"/>
        </w:rPr>
      </w:pPr>
      <w:r w:rsidRPr="00C31824">
        <w:rPr>
          <w:rFonts w:ascii="Times New Roman" w:eastAsia="Times New Roman" w:hAnsi="Times New Roman" w:cs="Times New Roman"/>
          <w:color w:val="282828"/>
          <w:sz w:val="24"/>
          <w:szCs w:val="24"/>
        </w:rPr>
        <w:t>Regional Systems Design</w:t>
      </w:r>
    </w:p>
    <w:p w:rsidR="00651E86" w:rsidRPr="00C31824" w:rsidRDefault="00FD3AB6" w:rsidP="00C31824">
      <w:pPr>
        <w:widowControl/>
        <w:autoSpaceDE w:val="0"/>
        <w:autoSpaceDN w:val="0"/>
        <w:adjustRightInd w:val="0"/>
        <w:ind w:left="1440"/>
        <w:rPr>
          <w:rFonts w:ascii="Times New Roman" w:eastAsia="Times New Roman" w:hAnsi="Times New Roman" w:cs="Times New Roman"/>
          <w:color w:val="282828"/>
          <w:sz w:val="24"/>
          <w:szCs w:val="24"/>
        </w:rPr>
      </w:pPr>
      <w:r w:rsidRPr="00C31824">
        <w:rPr>
          <w:rFonts w:ascii="Times New Roman" w:eastAsia="Times New Roman" w:hAnsi="Times New Roman" w:cs="Times New Roman"/>
          <w:color w:val="282828"/>
          <w:sz w:val="24"/>
          <w:szCs w:val="24"/>
        </w:rPr>
        <w:t>Alignment with CE</w:t>
      </w:r>
    </w:p>
    <w:p w:rsidR="00651E86" w:rsidRPr="00C31824" w:rsidRDefault="00FD3AB6" w:rsidP="00C31824">
      <w:pPr>
        <w:widowControl/>
        <w:autoSpaceDE w:val="0"/>
        <w:autoSpaceDN w:val="0"/>
        <w:adjustRightInd w:val="0"/>
        <w:ind w:left="1440"/>
        <w:rPr>
          <w:rFonts w:ascii="Times New Roman" w:eastAsia="Times New Roman" w:hAnsi="Times New Roman" w:cs="Times New Roman"/>
          <w:color w:val="282828"/>
          <w:sz w:val="24"/>
          <w:szCs w:val="24"/>
        </w:rPr>
      </w:pPr>
      <w:r w:rsidRPr="00C31824">
        <w:rPr>
          <w:rFonts w:ascii="Times New Roman" w:eastAsia="Times New Roman" w:hAnsi="Times New Roman" w:cs="Times New Roman"/>
          <w:color w:val="282828"/>
          <w:sz w:val="24"/>
          <w:szCs w:val="24"/>
        </w:rPr>
        <w:t>How do localities organize to best support people experiencing homelessness?</w:t>
      </w:r>
    </w:p>
    <w:p w:rsidR="00651E86" w:rsidRPr="00C31824" w:rsidRDefault="00FD3AB6" w:rsidP="00C31824">
      <w:pPr>
        <w:widowControl/>
        <w:autoSpaceDE w:val="0"/>
        <w:autoSpaceDN w:val="0"/>
        <w:adjustRightInd w:val="0"/>
        <w:ind w:left="1440"/>
        <w:rPr>
          <w:rFonts w:ascii="Times New Roman" w:eastAsia="Times New Roman" w:hAnsi="Times New Roman" w:cs="Times New Roman"/>
          <w:color w:val="282828"/>
          <w:sz w:val="24"/>
          <w:szCs w:val="24"/>
        </w:rPr>
      </w:pPr>
      <w:r w:rsidRPr="00C31824">
        <w:rPr>
          <w:rFonts w:ascii="Times New Roman" w:eastAsia="Times New Roman" w:hAnsi="Times New Roman" w:cs="Times New Roman"/>
          <w:color w:val="282828"/>
          <w:sz w:val="24"/>
          <w:szCs w:val="24"/>
        </w:rPr>
        <w:t>Accountability through SHC</w:t>
      </w:r>
    </w:p>
    <w:p w:rsidR="00651E86" w:rsidRDefault="00C31824" w:rsidP="005B0EF8">
      <w:pPr>
        <w:pStyle w:val="ListParagraph"/>
        <w:widowControl/>
        <w:numPr>
          <w:ilvl w:val="0"/>
          <w:numId w:val="26"/>
        </w:numPr>
        <w:autoSpaceDE w:val="0"/>
        <w:autoSpaceDN w:val="0"/>
        <w:adjustRightInd w:val="0"/>
        <w:rPr>
          <w:rFonts w:ascii="Times New Roman" w:eastAsia="Times New Roman" w:hAnsi="Times New Roman" w:cs="Times New Roman"/>
          <w:color w:val="282828"/>
          <w:sz w:val="24"/>
          <w:szCs w:val="24"/>
        </w:rPr>
      </w:pPr>
      <w:r w:rsidRPr="00C31824">
        <w:rPr>
          <w:rFonts w:ascii="Times New Roman" w:eastAsia="Times New Roman" w:hAnsi="Times New Roman" w:cs="Times New Roman"/>
          <w:color w:val="282828"/>
          <w:sz w:val="24"/>
          <w:szCs w:val="24"/>
        </w:rPr>
        <w:t>Plan for Affordable and Supportive Housing Development</w:t>
      </w:r>
      <w:r w:rsidR="005B0EF8">
        <w:rPr>
          <w:rFonts w:ascii="Times New Roman" w:eastAsia="Times New Roman" w:hAnsi="Times New Roman" w:cs="Times New Roman"/>
          <w:color w:val="282828"/>
          <w:sz w:val="24"/>
          <w:szCs w:val="24"/>
        </w:rPr>
        <w:t xml:space="preserve">                                                   200 </w:t>
      </w:r>
      <w:r w:rsidRPr="005B0EF8">
        <w:rPr>
          <w:rFonts w:ascii="Times New Roman" w:eastAsia="Times New Roman" w:hAnsi="Times New Roman" w:cs="Times New Roman"/>
          <w:color w:val="282828"/>
          <w:sz w:val="24"/>
          <w:szCs w:val="24"/>
        </w:rPr>
        <w:t>units of Affordable Housing and 40 units of Supportive Housing</w:t>
      </w:r>
    </w:p>
    <w:p w:rsidR="005F5B49" w:rsidRDefault="005F5B49" w:rsidP="005F5B49">
      <w:pPr>
        <w:pStyle w:val="ListParagraph"/>
        <w:widowControl/>
        <w:autoSpaceDE w:val="0"/>
        <w:autoSpaceDN w:val="0"/>
        <w:adjustRightInd w:val="0"/>
        <w:ind w:left="1440"/>
        <w:rPr>
          <w:rFonts w:ascii="Times New Roman" w:eastAsia="Times New Roman" w:hAnsi="Times New Roman" w:cs="Times New Roman"/>
          <w:color w:val="282828"/>
          <w:sz w:val="24"/>
          <w:szCs w:val="24"/>
        </w:rPr>
      </w:pPr>
    </w:p>
    <w:p w:rsidR="005B0EF8" w:rsidRDefault="005B0EF8" w:rsidP="005B0EF8">
      <w:pPr>
        <w:widowControl/>
        <w:autoSpaceDE w:val="0"/>
        <w:autoSpaceDN w:val="0"/>
        <w:adjustRightInd w:val="0"/>
        <w:rPr>
          <w:rFonts w:ascii="Times New Roman" w:eastAsia="Times New Roman" w:hAnsi="Times New Roman" w:cs="Times New Roman"/>
          <w:color w:val="282828"/>
          <w:sz w:val="24"/>
          <w:szCs w:val="24"/>
        </w:rPr>
      </w:pPr>
      <w:r>
        <w:rPr>
          <w:rFonts w:ascii="Times New Roman" w:eastAsia="Times New Roman" w:hAnsi="Times New Roman" w:cs="Times New Roman"/>
          <w:color w:val="282828"/>
          <w:sz w:val="24"/>
          <w:szCs w:val="24"/>
        </w:rPr>
        <w:t>The following themes to be addressed in order to create systems equity were discussed:</w:t>
      </w:r>
    </w:p>
    <w:p w:rsidR="005F5B49" w:rsidRDefault="005F5B49" w:rsidP="005B0EF8">
      <w:pPr>
        <w:widowControl/>
        <w:autoSpaceDE w:val="0"/>
        <w:autoSpaceDN w:val="0"/>
        <w:adjustRightInd w:val="0"/>
        <w:rPr>
          <w:rFonts w:ascii="Times New Roman" w:eastAsia="Times New Roman" w:hAnsi="Times New Roman" w:cs="Times New Roman"/>
          <w:color w:val="282828"/>
          <w:sz w:val="24"/>
          <w:szCs w:val="24"/>
        </w:rPr>
      </w:pPr>
    </w:p>
    <w:p w:rsidR="005B0EF8" w:rsidRDefault="005B0EF8" w:rsidP="005B0EF8">
      <w:pPr>
        <w:pStyle w:val="ListParagraph"/>
        <w:widowControl/>
        <w:numPr>
          <w:ilvl w:val="0"/>
          <w:numId w:val="26"/>
        </w:numPr>
        <w:autoSpaceDE w:val="0"/>
        <w:autoSpaceDN w:val="0"/>
        <w:adjustRightInd w:val="0"/>
        <w:rPr>
          <w:rFonts w:ascii="Times New Roman" w:eastAsia="Times New Roman" w:hAnsi="Times New Roman" w:cs="Times New Roman"/>
          <w:color w:val="282828"/>
          <w:sz w:val="24"/>
          <w:szCs w:val="24"/>
        </w:rPr>
      </w:pPr>
      <w:r>
        <w:rPr>
          <w:rFonts w:ascii="Times New Roman" w:eastAsia="Times New Roman" w:hAnsi="Times New Roman" w:cs="Times New Roman"/>
          <w:color w:val="282828"/>
          <w:sz w:val="24"/>
          <w:szCs w:val="24"/>
        </w:rPr>
        <w:t>Theme 1: Equity in Receiving Services-Geographic, Racial and Gender Equity</w:t>
      </w:r>
    </w:p>
    <w:p w:rsidR="005B0EF8" w:rsidRDefault="005B0EF8" w:rsidP="005B0EF8">
      <w:pPr>
        <w:pStyle w:val="ListParagraph"/>
        <w:widowControl/>
        <w:numPr>
          <w:ilvl w:val="0"/>
          <w:numId w:val="26"/>
        </w:numPr>
        <w:autoSpaceDE w:val="0"/>
        <w:autoSpaceDN w:val="0"/>
        <w:adjustRightInd w:val="0"/>
        <w:rPr>
          <w:rFonts w:ascii="Times New Roman" w:eastAsia="Times New Roman" w:hAnsi="Times New Roman" w:cs="Times New Roman"/>
          <w:color w:val="282828"/>
          <w:sz w:val="24"/>
          <w:szCs w:val="24"/>
        </w:rPr>
      </w:pPr>
      <w:r>
        <w:rPr>
          <w:rFonts w:ascii="Times New Roman" w:eastAsia="Times New Roman" w:hAnsi="Times New Roman" w:cs="Times New Roman"/>
          <w:color w:val="282828"/>
          <w:sz w:val="24"/>
          <w:szCs w:val="24"/>
        </w:rPr>
        <w:t>Theme 2: Engagement of Main Stream Services: Healthcare, GA and DOJ.</w:t>
      </w:r>
    </w:p>
    <w:p w:rsidR="005B0EF8" w:rsidRDefault="005B0EF8" w:rsidP="005B0EF8">
      <w:pPr>
        <w:pStyle w:val="ListParagraph"/>
        <w:widowControl/>
        <w:numPr>
          <w:ilvl w:val="0"/>
          <w:numId w:val="26"/>
        </w:numPr>
        <w:autoSpaceDE w:val="0"/>
        <w:autoSpaceDN w:val="0"/>
        <w:adjustRightInd w:val="0"/>
        <w:rPr>
          <w:rFonts w:ascii="Times New Roman" w:eastAsia="Times New Roman" w:hAnsi="Times New Roman" w:cs="Times New Roman"/>
          <w:color w:val="282828"/>
          <w:sz w:val="24"/>
          <w:szCs w:val="24"/>
        </w:rPr>
      </w:pPr>
      <w:r>
        <w:rPr>
          <w:rFonts w:ascii="Times New Roman" w:eastAsia="Times New Roman" w:hAnsi="Times New Roman" w:cs="Times New Roman"/>
          <w:color w:val="282828"/>
          <w:sz w:val="24"/>
          <w:szCs w:val="24"/>
        </w:rPr>
        <w:t>Theme 3: Distribution of Resources: How are they being allocated?</w:t>
      </w:r>
    </w:p>
    <w:p w:rsidR="005B0EF8" w:rsidRDefault="005B0EF8" w:rsidP="005B0EF8">
      <w:pPr>
        <w:pStyle w:val="ListParagraph"/>
        <w:widowControl/>
        <w:numPr>
          <w:ilvl w:val="0"/>
          <w:numId w:val="26"/>
        </w:numPr>
        <w:autoSpaceDE w:val="0"/>
        <w:autoSpaceDN w:val="0"/>
        <w:adjustRightInd w:val="0"/>
        <w:rPr>
          <w:rFonts w:ascii="Times New Roman" w:eastAsia="Times New Roman" w:hAnsi="Times New Roman" w:cs="Times New Roman"/>
          <w:color w:val="282828"/>
          <w:sz w:val="24"/>
          <w:szCs w:val="24"/>
        </w:rPr>
      </w:pPr>
      <w:r>
        <w:rPr>
          <w:rFonts w:ascii="Times New Roman" w:eastAsia="Times New Roman" w:hAnsi="Times New Roman" w:cs="Times New Roman"/>
          <w:color w:val="282828"/>
          <w:sz w:val="24"/>
          <w:szCs w:val="24"/>
        </w:rPr>
        <w:t xml:space="preserve">Theme 4: Access Issues: </w:t>
      </w:r>
      <w:r w:rsidR="001B6BCE">
        <w:rPr>
          <w:rFonts w:ascii="Times New Roman" w:eastAsia="Times New Roman" w:hAnsi="Times New Roman" w:cs="Times New Roman"/>
          <w:color w:val="282828"/>
          <w:sz w:val="24"/>
          <w:szCs w:val="24"/>
        </w:rPr>
        <w:t>How can they best be attained at time and need?</w:t>
      </w:r>
    </w:p>
    <w:p w:rsidR="005F5B49" w:rsidRDefault="005F5B49" w:rsidP="005F5B49">
      <w:pPr>
        <w:pStyle w:val="ListParagraph"/>
        <w:widowControl/>
        <w:autoSpaceDE w:val="0"/>
        <w:autoSpaceDN w:val="0"/>
        <w:adjustRightInd w:val="0"/>
        <w:ind w:left="1440"/>
        <w:rPr>
          <w:rFonts w:ascii="Times New Roman" w:eastAsia="Times New Roman" w:hAnsi="Times New Roman" w:cs="Times New Roman"/>
          <w:color w:val="282828"/>
          <w:sz w:val="24"/>
          <w:szCs w:val="24"/>
        </w:rPr>
      </w:pPr>
    </w:p>
    <w:p w:rsidR="008236B2" w:rsidRDefault="001B6BCE" w:rsidP="008236B2">
      <w:pPr>
        <w:autoSpaceDE w:val="0"/>
        <w:autoSpaceDN w:val="0"/>
        <w:adjustRightInd w:val="0"/>
        <w:rPr>
          <w:rFonts w:ascii="Times New Roman" w:eastAsia="Times New Roman" w:hAnsi="Times New Roman" w:cs="Times New Roman"/>
          <w:color w:val="282828"/>
          <w:sz w:val="24"/>
          <w:szCs w:val="24"/>
        </w:rPr>
      </w:pPr>
      <w:r w:rsidRPr="008236B2">
        <w:rPr>
          <w:rFonts w:ascii="Times New Roman" w:eastAsia="Times New Roman" w:hAnsi="Times New Roman" w:cs="Times New Roman"/>
          <w:color w:val="282828"/>
          <w:sz w:val="24"/>
          <w:szCs w:val="24"/>
        </w:rPr>
        <w:t>A conversation of the similarities and differences of the problems identified wit</w:t>
      </w:r>
      <w:r w:rsidR="008236B2" w:rsidRPr="008236B2">
        <w:rPr>
          <w:rFonts w:ascii="Times New Roman" w:eastAsia="Times New Roman" w:hAnsi="Times New Roman" w:cs="Times New Roman"/>
          <w:color w:val="282828"/>
          <w:sz w:val="24"/>
          <w:szCs w:val="24"/>
        </w:rPr>
        <w:t>h</w:t>
      </w:r>
      <w:r w:rsidRPr="008236B2">
        <w:rPr>
          <w:rFonts w:ascii="Times New Roman" w:eastAsia="Times New Roman" w:hAnsi="Times New Roman" w:cs="Times New Roman"/>
          <w:color w:val="282828"/>
          <w:sz w:val="24"/>
          <w:szCs w:val="24"/>
        </w:rPr>
        <w:t>in the focus groups</w:t>
      </w:r>
      <w:r w:rsidR="008236B2" w:rsidRPr="008236B2">
        <w:rPr>
          <w:rFonts w:ascii="Times New Roman" w:eastAsia="Times New Roman" w:hAnsi="Times New Roman" w:cs="Times New Roman"/>
          <w:color w:val="282828"/>
          <w:sz w:val="24"/>
          <w:szCs w:val="24"/>
        </w:rPr>
        <w:t xml:space="preserve"> highlighted these concerns: </w:t>
      </w:r>
    </w:p>
    <w:p w:rsidR="005F5B49" w:rsidRDefault="005F5B49" w:rsidP="008236B2">
      <w:pPr>
        <w:autoSpaceDE w:val="0"/>
        <w:autoSpaceDN w:val="0"/>
        <w:adjustRightInd w:val="0"/>
        <w:rPr>
          <w:rFonts w:ascii="Times New Roman" w:eastAsia="Times New Roman" w:hAnsi="Times New Roman" w:cs="Times New Roman"/>
          <w:color w:val="282828"/>
          <w:sz w:val="24"/>
          <w:szCs w:val="24"/>
        </w:rPr>
      </w:pPr>
    </w:p>
    <w:p w:rsidR="00651E86" w:rsidRPr="008236B2" w:rsidRDefault="008236B2" w:rsidP="008236B2">
      <w:pPr>
        <w:pStyle w:val="ListParagraph"/>
        <w:numPr>
          <w:ilvl w:val="0"/>
          <w:numId w:val="28"/>
        </w:numPr>
        <w:autoSpaceDE w:val="0"/>
        <w:autoSpaceDN w:val="0"/>
        <w:adjustRightInd w:val="0"/>
        <w:rPr>
          <w:rFonts w:ascii="Times New Roman" w:eastAsia="Times New Roman" w:hAnsi="Times New Roman" w:cs="Times New Roman"/>
          <w:color w:val="282828"/>
          <w:sz w:val="24"/>
          <w:szCs w:val="24"/>
        </w:rPr>
      </w:pPr>
      <w:r w:rsidRPr="008236B2">
        <w:rPr>
          <w:rFonts w:ascii="Times New Roman" w:eastAsia="Times New Roman" w:hAnsi="Times New Roman" w:cs="Times New Roman"/>
          <w:iCs/>
          <w:color w:val="282828"/>
          <w:sz w:val="24"/>
          <w:szCs w:val="24"/>
          <w:u w:val="single"/>
        </w:rPr>
        <w:t>Shelter Work Groups:</w:t>
      </w:r>
      <w:r>
        <w:rPr>
          <w:rFonts w:ascii="Times New Roman" w:eastAsia="Times New Roman" w:hAnsi="Times New Roman" w:cs="Times New Roman"/>
          <w:iCs/>
          <w:color w:val="282828"/>
          <w:sz w:val="24"/>
          <w:szCs w:val="24"/>
        </w:rPr>
        <w:t xml:space="preserve"> </w:t>
      </w:r>
      <w:r w:rsidR="00FD3AB6" w:rsidRPr="008236B2">
        <w:rPr>
          <w:rFonts w:ascii="Times New Roman" w:eastAsia="Times New Roman" w:hAnsi="Times New Roman" w:cs="Times New Roman"/>
          <w:iCs/>
          <w:color w:val="282828"/>
          <w:sz w:val="24"/>
          <w:szCs w:val="24"/>
        </w:rPr>
        <w:t>Persistent inequality and discrimination, limited shelter access, affordable and supportive housing; underfunded mental health, substance use and prevention services create overreliance on the shelter system. There is a need to engage mainstream systems such as General Assistance, Justice and Healthcare in equitable prevention, diversion and discharge planning.</w:t>
      </w:r>
    </w:p>
    <w:p w:rsidR="00651E86" w:rsidRPr="008236B2" w:rsidRDefault="008236B2" w:rsidP="008236B2">
      <w:pPr>
        <w:pStyle w:val="ListParagraph"/>
        <w:numPr>
          <w:ilvl w:val="0"/>
          <w:numId w:val="28"/>
        </w:numPr>
        <w:autoSpaceDE w:val="0"/>
        <w:autoSpaceDN w:val="0"/>
        <w:adjustRightInd w:val="0"/>
        <w:rPr>
          <w:rFonts w:ascii="Times New Roman" w:eastAsia="Times New Roman" w:hAnsi="Times New Roman" w:cs="Times New Roman"/>
          <w:color w:val="282828"/>
          <w:sz w:val="24"/>
          <w:szCs w:val="24"/>
        </w:rPr>
      </w:pPr>
      <w:r w:rsidRPr="008236B2">
        <w:rPr>
          <w:rFonts w:ascii="Times New Roman" w:eastAsia="Times New Roman" w:hAnsi="Times New Roman" w:cs="Times New Roman"/>
          <w:iCs/>
          <w:color w:val="282828"/>
          <w:sz w:val="24"/>
          <w:szCs w:val="24"/>
          <w:u w:val="single"/>
        </w:rPr>
        <w:t>Leadership Teams:</w:t>
      </w:r>
      <w:r>
        <w:rPr>
          <w:rFonts w:ascii="Times New Roman" w:eastAsia="Times New Roman" w:hAnsi="Times New Roman" w:cs="Times New Roman"/>
          <w:iCs/>
          <w:color w:val="282828"/>
          <w:sz w:val="24"/>
          <w:szCs w:val="24"/>
        </w:rPr>
        <w:t xml:space="preserve"> </w:t>
      </w:r>
      <w:r w:rsidR="00FD3AB6" w:rsidRPr="008236B2">
        <w:rPr>
          <w:rFonts w:ascii="Times New Roman" w:eastAsia="Times New Roman" w:hAnsi="Times New Roman" w:cs="Times New Roman"/>
          <w:iCs/>
          <w:color w:val="282828"/>
          <w:sz w:val="24"/>
          <w:szCs w:val="24"/>
        </w:rPr>
        <w:t>Unequal access due to resources and capacity, lack of single point of entry causes overreliance on shelter system and a need for engagement of mainstream systems in prevention and diversion opportunities.</w:t>
      </w:r>
    </w:p>
    <w:p w:rsidR="00651E86" w:rsidRDefault="008236B2" w:rsidP="008236B2">
      <w:pPr>
        <w:pStyle w:val="ListParagraph"/>
        <w:numPr>
          <w:ilvl w:val="0"/>
          <w:numId w:val="28"/>
        </w:numPr>
        <w:autoSpaceDE w:val="0"/>
        <w:autoSpaceDN w:val="0"/>
        <w:adjustRightInd w:val="0"/>
        <w:rPr>
          <w:rFonts w:ascii="Times New Roman" w:eastAsia="Times New Roman" w:hAnsi="Times New Roman" w:cs="Times New Roman"/>
          <w:iCs/>
          <w:color w:val="282828"/>
          <w:sz w:val="24"/>
          <w:szCs w:val="24"/>
        </w:rPr>
      </w:pPr>
      <w:r w:rsidRPr="008236B2">
        <w:rPr>
          <w:rFonts w:ascii="Times New Roman" w:eastAsia="Times New Roman" w:hAnsi="Times New Roman" w:cs="Times New Roman"/>
          <w:iCs/>
          <w:color w:val="282828"/>
          <w:sz w:val="24"/>
          <w:szCs w:val="24"/>
          <w:u w:val="single"/>
        </w:rPr>
        <w:t>People with Lived Experience</w:t>
      </w:r>
      <w:r w:rsidRPr="008236B2">
        <w:rPr>
          <w:rFonts w:ascii="Times New Roman" w:eastAsia="Times New Roman" w:hAnsi="Times New Roman" w:cs="Times New Roman"/>
          <w:iCs/>
          <w:color w:val="282828"/>
          <w:sz w:val="24"/>
          <w:szCs w:val="24"/>
        </w:rPr>
        <w:t>:</w:t>
      </w:r>
      <w:r>
        <w:rPr>
          <w:rFonts w:ascii="Times New Roman" w:eastAsia="Times New Roman" w:hAnsi="Times New Roman" w:cs="Times New Roman"/>
          <w:iCs/>
          <w:color w:val="282828"/>
          <w:sz w:val="24"/>
          <w:szCs w:val="24"/>
        </w:rPr>
        <w:t xml:space="preserve"> </w:t>
      </w:r>
      <w:r w:rsidR="00FD3AB6" w:rsidRPr="008236B2">
        <w:rPr>
          <w:rFonts w:ascii="Times New Roman" w:eastAsia="Times New Roman" w:hAnsi="Times New Roman" w:cs="Times New Roman"/>
          <w:iCs/>
          <w:color w:val="282828"/>
          <w:sz w:val="24"/>
          <w:szCs w:val="24"/>
        </w:rPr>
        <w:t>Homelessness is not a choice, but rather the result of a system that has failed vulnerable people. People experiencing homelessness in Maine face discrimination in shelter, barriers to housing and necessary resources such as mental health, substance use and general assistance. Prevention resources are non-existent, and leaders do not understand the actual needs of people facing homelessness.</w:t>
      </w:r>
      <w:r>
        <w:rPr>
          <w:rFonts w:ascii="Times New Roman" w:eastAsia="Times New Roman" w:hAnsi="Times New Roman" w:cs="Times New Roman"/>
          <w:iCs/>
          <w:color w:val="282828"/>
          <w:sz w:val="24"/>
          <w:szCs w:val="24"/>
        </w:rPr>
        <w:t xml:space="preserve"> </w:t>
      </w:r>
      <w:r w:rsidR="00FD3AB6" w:rsidRPr="008236B2">
        <w:rPr>
          <w:rFonts w:ascii="Times New Roman" w:eastAsia="Times New Roman" w:hAnsi="Times New Roman" w:cs="Times New Roman"/>
          <w:iCs/>
          <w:color w:val="282828"/>
          <w:sz w:val="24"/>
          <w:szCs w:val="24"/>
        </w:rPr>
        <w:t>All providers should have a common housing application, universal policies/procedures and greater transparency in prioritization of beds and/or resources. Better communication and coordination between providers. More mobile crisis units and outreach efforts to unsheltered people. Better discharge planning from medical institutions, particularly for those with disabilities. Professionalization of shelter staff and common training in trauma-informed care and other best practices. Better use of data and tools to support clients. More representation of lived expertise on the CoC Board and SHC. </w:t>
      </w:r>
    </w:p>
    <w:p w:rsidR="005F5B49" w:rsidRPr="008236B2" w:rsidRDefault="005F5B49" w:rsidP="005F5B49">
      <w:pPr>
        <w:pStyle w:val="ListParagraph"/>
        <w:autoSpaceDE w:val="0"/>
        <w:autoSpaceDN w:val="0"/>
        <w:adjustRightInd w:val="0"/>
        <w:rPr>
          <w:rFonts w:ascii="Times New Roman" w:eastAsia="Times New Roman" w:hAnsi="Times New Roman" w:cs="Times New Roman"/>
          <w:iCs/>
          <w:color w:val="282828"/>
          <w:sz w:val="24"/>
          <w:szCs w:val="24"/>
        </w:rPr>
      </w:pPr>
    </w:p>
    <w:p w:rsidR="00DF4BDE" w:rsidRDefault="008236B2" w:rsidP="00DF4BDE">
      <w:pPr>
        <w:autoSpaceDE w:val="0"/>
        <w:autoSpaceDN w:val="0"/>
        <w:adjustRightInd w:val="0"/>
        <w:rPr>
          <w:rFonts w:asciiTheme="minorHAnsi" w:eastAsia="Times New Roman" w:hAnsiTheme="minorHAnsi" w:cs="Times New Roman"/>
          <w:color w:val="282828"/>
          <w:sz w:val="24"/>
          <w:szCs w:val="24"/>
        </w:rPr>
      </w:pPr>
      <w:r>
        <w:rPr>
          <w:rFonts w:ascii="Times New Roman" w:eastAsia="Times New Roman" w:hAnsi="Times New Roman" w:cs="Times New Roman"/>
          <w:color w:val="282828"/>
          <w:sz w:val="24"/>
          <w:szCs w:val="24"/>
        </w:rPr>
        <w:t xml:space="preserve">Jamie Blackburn </w:t>
      </w:r>
      <w:r w:rsidR="00DF4BDE">
        <w:rPr>
          <w:rFonts w:ascii="Times New Roman" w:eastAsia="Times New Roman" w:hAnsi="Times New Roman" w:cs="Times New Roman"/>
          <w:color w:val="282828"/>
          <w:sz w:val="24"/>
          <w:szCs w:val="24"/>
        </w:rPr>
        <w:t xml:space="preserve">applied system resource mapping </w:t>
      </w:r>
      <w:r w:rsidR="00DF4BDE" w:rsidRPr="00DF4BDE">
        <w:rPr>
          <w:rFonts w:ascii="Times New Roman" w:eastAsia="Times New Roman" w:hAnsi="Times New Roman" w:cs="Times New Roman"/>
          <w:color w:val="282828"/>
          <w:sz w:val="24"/>
          <w:szCs w:val="24"/>
        </w:rPr>
        <w:t xml:space="preserve">to show only </w:t>
      </w:r>
      <w:r w:rsidR="00DF4BDE">
        <w:rPr>
          <w:rFonts w:asciiTheme="minorHAnsi" w:eastAsia="Times New Roman" w:hAnsiTheme="minorHAnsi" w:cs="Times New Roman"/>
          <w:bCs/>
          <w:color w:val="282828"/>
          <w:sz w:val="24"/>
          <w:szCs w:val="24"/>
        </w:rPr>
        <w:t>2 counties in Maine</w:t>
      </w:r>
      <w:r w:rsidR="00B82EC2">
        <w:rPr>
          <w:rFonts w:asciiTheme="minorHAnsi" w:eastAsia="Times New Roman" w:hAnsiTheme="minorHAnsi" w:cs="Times New Roman"/>
          <w:bCs/>
          <w:color w:val="282828"/>
          <w:sz w:val="24"/>
          <w:szCs w:val="24"/>
        </w:rPr>
        <w:t>,</w:t>
      </w:r>
      <w:r w:rsidR="00DF4BDE">
        <w:rPr>
          <w:rFonts w:asciiTheme="minorHAnsi" w:eastAsia="Times New Roman" w:hAnsiTheme="minorHAnsi" w:cs="Times New Roman"/>
          <w:bCs/>
          <w:color w:val="282828"/>
          <w:sz w:val="24"/>
          <w:szCs w:val="24"/>
        </w:rPr>
        <w:t xml:space="preserve"> based on current HMIS data</w:t>
      </w:r>
      <w:r w:rsidR="00B82EC2">
        <w:rPr>
          <w:rFonts w:asciiTheme="minorHAnsi" w:eastAsia="Times New Roman" w:hAnsiTheme="minorHAnsi" w:cs="Times New Roman"/>
          <w:bCs/>
          <w:color w:val="282828"/>
          <w:sz w:val="24"/>
          <w:szCs w:val="24"/>
        </w:rPr>
        <w:t>,</w:t>
      </w:r>
      <w:r w:rsidR="00DF4BDE">
        <w:rPr>
          <w:rFonts w:asciiTheme="minorHAnsi" w:eastAsia="Times New Roman" w:hAnsiTheme="minorHAnsi" w:cs="Times New Roman"/>
          <w:bCs/>
          <w:color w:val="282828"/>
          <w:sz w:val="24"/>
          <w:szCs w:val="24"/>
        </w:rPr>
        <w:t xml:space="preserve"> meet HUD’s System Performance </w:t>
      </w:r>
      <w:r w:rsidR="00010E93">
        <w:rPr>
          <w:rFonts w:asciiTheme="minorHAnsi" w:eastAsia="Times New Roman" w:hAnsiTheme="minorHAnsi" w:cs="Times New Roman"/>
          <w:bCs/>
          <w:color w:val="282828"/>
          <w:sz w:val="24"/>
          <w:szCs w:val="24"/>
        </w:rPr>
        <w:t xml:space="preserve">Measure Goal of staying less than 30 days in a shelter.  </w:t>
      </w:r>
      <w:r w:rsidR="00010E93">
        <w:rPr>
          <w:rFonts w:asciiTheme="minorHAnsi" w:eastAsia="Times New Roman" w:hAnsiTheme="minorHAnsi" w:cs="Times New Roman"/>
          <w:color w:val="282828"/>
          <w:sz w:val="24"/>
          <w:szCs w:val="24"/>
        </w:rPr>
        <w:t xml:space="preserve">The National Average </w:t>
      </w:r>
      <w:r w:rsidR="00DF4BDE" w:rsidRPr="00DF4BDE">
        <w:rPr>
          <w:rFonts w:asciiTheme="minorHAnsi" w:eastAsia="Times New Roman" w:hAnsiTheme="minorHAnsi" w:cs="Times New Roman"/>
          <w:color w:val="282828"/>
          <w:sz w:val="24"/>
          <w:szCs w:val="24"/>
        </w:rPr>
        <w:t xml:space="preserve">of people with successful exits to permanent destinations from shelter </w:t>
      </w:r>
      <w:r w:rsidR="00010E93">
        <w:rPr>
          <w:rFonts w:asciiTheme="minorHAnsi" w:eastAsia="Times New Roman" w:hAnsiTheme="minorHAnsi" w:cs="Times New Roman"/>
          <w:color w:val="282828"/>
          <w:sz w:val="24"/>
          <w:szCs w:val="24"/>
        </w:rPr>
        <w:t xml:space="preserve">is 42% and the Northeast average is </w:t>
      </w:r>
      <w:r w:rsidR="00DF4BDE" w:rsidRPr="00DF4BDE">
        <w:rPr>
          <w:rFonts w:asciiTheme="minorHAnsi" w:eastAsia="Times New Roman" w:hAnsiTheme="minorHAnsi" w:cs="Times New Roman"/>
          <w:color w:val="282828"/>
          <w:sz w:val="24"/>
          <w:szCs w:val="24"/>
        </w:rPr>
        <w:t>46%.</w:t>
      </w:r>
    </w:p>
    <w:p w:rsidR="005F5B49" w:rsidRDefault="005F5B49" w:rsidP="00DF4BDE">
      <w:pPr>
        <w:autoSpaceDE w:val="0"/>
        <w:autoSpaceDN w:val="0"/>
        <w:adjustRightInd w:val="0"/>
        <w:rPr>
          <w:rFonts w:asciiTheme="minorHAnsi" w:eastAsia="Times New Roman" w:hAnsiTheme="minorHAnsi" w:cs="Times New Roman"/>
          <w:color w:val="282828"/>
          <w:sz w:val="24"/>
          <w:szCs w:val="24"/>
        </w:rPr>
      </w:pPr>
    </w:p>
    <w:p w:rsidR="00010E93" w:rsidRDefault="00010E93" w:rsidP="00DF4BDE">
      <w:pPr>
        <w:autoSpaceDE w:val="0"/>
        <w:autoSpaceDN w:val="0"/>
        <w:adjustRightInd w:val="0"/>
        <w:rPr>
          <w:rFonts w:asciiTheme="minorHAnsi" w:eastAsia="Times New Roman" w:hAnsiTheme="minorHAnsi" w:cs="Times New Roman"/>
          <w:color w:val="282828"/>
          <w:sz w:val="24"/>
          <w:szCs w:val="24"/>
        </w:rPr>
      </w:pPr>
      <w:r>
        <w:rPr>
          <w:rFonts w:asciiTheme="minorHAnsi" w:eastAsia="Times New Roman" w:hAnsiTheme="minorHAnsi" w:cs="Times New Roman"/>
          <w:color w:val="282828"/>
          <w:sz w:val="24"/>
          <w:szCs w:val="24"/>
        </w:rPr>
        <w:t xml:space="preserve">The CSH update concluded with the question, “How many HUBS are necessary to create a stronger and higher performing system?”  </w:t>
      </w:r>
      <w:r w:rsidR="00757592">
        <w:rPr>
          <w:rFonts w:asciiTheme="minorHAnsi" w:eastAsia="Times New Roman" w:hAnsiTheme="minorHAnsi" w:cs="Times New Roman"/>
          <w:color w:val="282828"/>
          <w:sz w:val="24"/>
          <w:szCs w:val="24"/>
        </w:rPr>
        <w:t xml:space="preserve">Heidi and Melanie from ACAP spoke on how they worked collaboratively with 30 different entities to problem solve their areas need for a low barrier shelter.   </w:t>
      </w:r>
      <w:r w:rsidR="00B82EC2">
        <w:rPr>
          <w:rFonts w:asciiTheme="minorHAnsi" w:eastAsia="Times New Roman" w:hAnsiTheme="minorHAnsi" w:cs="Times New Roman"/>
          <w:color w:val="282828"/>
          <w:sz w:val="24"/>
          <w:szCs w:val="24"/>
        </w:rPr>
        <w:t>Council agreed t</w:t>
      </w:r>
      <w:r w:rsidR="00757592">
        <w:rPr>
          <w:rFonts w:asciiTheme="minorHAnsi" w:eastAsia="Times New Roman" w:hAnsiTheme="minorHAnsi" w:cs="Times New Roman"/>
          <w:color w:val="282828"/>
          <w:sz w:val="24"/>
          <w:szCs w:val="24"/>
        </w:rPr>
        <w:t xml:space="preserve">his form of problem solving expresses the need for the each HUB to share community resources. </w:t>
      </w:r>
      <w:r w:rsidR="000F5050">
        <w:rPr>
          <w:rFonts w:asciiTheme="minorHAnsi" w:eastAsia="Times New Roman" w:hAnsiTheme="minorHAnsi" w:cs="Times New Roman"/>
          <w:color w:val="282828"/>
          <w:sz w:val="24"/>
          <w:szCs w:val="24"/>
        </w:rPr>
        <w:t xml:space="preserve">How to localize and share resources are key factors when determining where shelters should be located and the localities of HUBs </w:t>
      </w:r>
      <w:r>
        <w:rPr>
          <w:rFonts w:asciiTheme="minorHAnsi" w:eastAsia="Times New Roman" w:hAnsiTheme="minorHAnsi" w:cs="Times New Roman"/>
          <w:color w:val="282828"/>
          <w:sz w:val="24"/>
          <w:szCs w:val="24"/>
        </w:rPr>
        <w:t>Whether there should be eight</w:t>
      </w:r>
      <w:r w:rsidR="00757592">
        <w:rPr>
          <w:rFonts w:asciiTheme="minorHAnsi" w:eastAsia="Times New Roman" w:hAnsiTheme="minorHAnsi" w:cs="Times New Roman"/>
          <w:color w:val="282828"/>
          <w:sz w:val="24"/>
          <w:szCs w:val="24"/>
        </w:rPr>
        <w:t xml:space="preserve"> or nine will </w:t>
      </w:r>
      <w:r w:rsidR="00D13115">
        <w:rPr>
          <w:rFonts w:asciiTheme="minorHAnsi" w:eastAsia="Times New Roman" w:hAnsiTheme="minorHAnsi" w:cs="Times New Roman"/>
          <w:color w:val="282828"/>
          <w:sz w:val="24"/>
          <w:szCs w:val="24"/>
        </w:rPr>
        <w:t>be voted on at next SHC meeting.</w:t>
      </w:r>
    </w:p>
    <w:p w:rsidR="00757592" w:rsidRPr="00757592" w:rsidRDefault="00757592" w:rsidP="00DF4BDE">
      <w:pPr>
        <w:autoSpaceDE w:val="0"/>
        <w:autoSpaceDN w:val="0"/>
        <w:adjustRightInd w:val="0"/>
        <w:rPr>
          <w:rFonts w:asciiTheme="minorHAnsi" w:eastAsia="Times New Roman" w:hAnsiTheme="minorHAnsi" w:cs="Times New Roman"/>
          <w:b/>
          <w:color w:val="282828"/>
          <w:sz w:val="24"/>
          <w:szCs w:val="24"/>
        </w:rPr>
      </w:pPr>
    </w:p>
    <w:p w:rsidR="00757592" w:rsidRDefault="00757592" w:rsidP="00DF4BDE">
      <w:pPr>
        <w:autoSpaceDE w:val="0"/>
        <w:autoSpaceDN w:val="0"/>
        <w:adjustRightInd w:val="0"/>
        <w:rPr>
          <w:rFonts w:asciiTheme="minorHAnsi" w:eastAsia="Times New Roman" w:hAnsiTheme="minorHAnsi" w:cs="Times New Roman"/>
          <w:color w:val="282828"/>
          <w:sz w:val="24"/>
          <w:szCs w:val="24"/>
        </w:rPr>
      </w:pPr>
      <w:r w:rsidRPr="00757592">
        <w:rPr>
          <w:rFonts w:asciiTheme="minorHAnsi" w:eastAsia="Times New Roman" w:hAnsiTheme="minorHAnsi" w:cs="Times New Roman"/>
          <w:b/>
          <w:color w:val="282828"/>
          <w:sz w:val="24"/>
          <w:szCs w:val="24"/>
        </w:rPr>
        <w:t>SHC Appointment Process:</w:t>
      </w:r>
      <w:r w:rsidR="00AA578E">
        <w:rPr>
          <w:rFonts w:asciiTheme="minorHAnsi" w:eastAsia="Times New Roman" w:hAnsiTheme="minorHAnsi" w:cs="Times New Roman"/>
          <w:b/>
          <w:color w:val="282828"/>
          <w:sz w:val="24"/>
          <w:szCs w:val="24"/>
        </w:rPr>
        <w:t xml:space="preserve"> </w:t>
      </w:r>
      <w:r w:rsidR="00AA578E" w:rsidRPr="00B82EC2">
        <w:rPr>
          <w:rFonts w:asciiTheme="minorHAnsi" w:eastAsia="Times New Roman" w:hAnsiTheme="minorHAnsi" w:cs="Times New Roman"/>
          <w:color w:val="282828"/>
          <w:sz w:val="24"/>
          <w:szCs w:val="24"/>
        </w:rPr>
        <w:t>Peter Merril</w:t>
      </w:r>
      <w:r w:rsidR="008D008A">
        <w:rPr>
          <w:rFonts w:asciiTheme="minorHAnsi" w:eastAsia="Times New Roman" w:hAnsiTheme="minorHAnsi" w:cs="Times New Roman"/>
          <w:color w:val="282828"/>
          <w:sz w:val="24"/>
          <w:szCs w:val="24"/>
        </w:rPr>
        <w:t>l</w:t>
      </w:r>
      <w:r w:rsidR="00B82EC2">
        <w:rPr>
          <w:rFonts w:asciiTheme="minorHAnsi" w:eastAsia="Times New Roman" w:hAnsiTheme="minorHAnsi" w:cs="Times New Roman"/>
          <w:color w:val="282828"/>
          <w:sz w:val="24"/>
          <w:szCs w:val="24"/>
        </w:rPr>
        <w:t xml:space="preserve"> </w:t>
      </w:r>
      <w:r w:rsidR="001C38BD">
        <w:rPr>
          <w:rFonts w:asciiTheme="minorHAnsi" w:eastAsia="Times New Roman" w:hAnsiTheme="minorHAnsi" w:cs="Times New Roman"/>
          <w:color w:val="282828"/>
          <w:sz w:val="24"/>
          <w:szCs w:val="24"/>
        </w:rPr>
        <w:t xml:space="preserve">clarified the recent </w:t>
      </w:r>
      <w:r w:rsidR="00D13115">
        <w:rPr>
          <w:rFonts w:asciiTheme="minorHAnsi" w:eastAsia="Times New Roman" w:hAnsiTheme="minorHAnsi" w:cs="Times New Roman"/>
          <w:color w:val="282828"/>
          <w:sz w:val="24"/>
          <w:szCs w:val="24"/>
        </w:rPr>
        <w:t>change</w:t>
      </w:r>
      <w:r w:rsidR="008D008A">
        <w:rPr>
          <w:rFonts w:asciiTheme="minorHAnsi" w:eastAsia="Times New Roman" w:hAnsiTheme="minorHAnsi" w:cs="Times New Roman"/>
          <w:color w:val="282828"/>
          <w:sz w:val="24"/>
          <w:szCs w:val="24"/>
        </w:rPr>
        <w:t>s</w:t>
      </w:r>
      <w:r w:rsidR="00D13115">
        <w:rPr>
          <w:rFonts w:asciiTheme="minorHAnsi" w:eastAsia="Times New Roman" w:hAnsiTheme="minorHAnsi" w:cs="Times New Roman"/>
          <w:color w:val="282828"/>
          <w:sz w:val="24"/>
          <w:szCs w:val="24"/>
        </w:rPr>
        <w:t xml:space="preserve"> in the </w:t>
      </w:r>
      <w:r w:rsidR="001C38BD">
        <w:rPr>
          <w:rFonts w:asciiTheme="minorHAnsi" w:eastAsia="Times New Roman" w:hAnsiTheme="minorHAnsi" w:cs="Times New Roman"/>
          <w:color w:val="282828"/>
          <w:sz w:val="24"/>
          <w:szCs w:val="24"/>
        </w:rPr>
        <w:t xml:space="preserve">nominating process have come from the Governor’s office.  SHC Members are political appointments approved by the legislature and Governor’s office.   The Governor has asked for a </w:t>
      </w:r>
      <w:r w:rsidR="00FD3AB6">
        <w:rPr>
          <w:rFonts w:asciiTheme="minorHAnsi" w:eastAsia="Times New Roman" w:hAnsiTheme="minorHAnsi" w:cs="Times New Roman"/>
          <w:color w:val="282828"/>
          <w:sz w:val="24"/>
          <w:szCs w:val="24"/>
        </w:rPr>
        <w:t>minimum</w:t>
      </w:r>
      <w:r w:rsidR="001C38BD">
        <w:rPr>
          <w:rFonts w:asciiTheme="minorHAnsi" w:eastAsia="Times New Roman" w:hAnsiTheme="minorHAnsi" w:cs="Times New Roman"/>
          <w:color w:val="282828"/>
          <w:sz w:val="24"/>
          <w:szCs w:val="24"/>
        </w:rPr>
        <w:t xml:space="preserve"> of two submissions for each seat.  If a region is unable to submit two </w:t>
      </w:r>
      <w:r w:rsidR="00FD3AB6">
        <w:rPr>
          <w:rFonts w:asciiTheme="minorHAnsi" w:eastAsia="Times New Roman" w:hAnsiTheme="minorHAnsi" w:cs="Times New Roman"/>
          <w:color w:val="282828"/>
          <w:sz w:val="24"/>
          <w:szCs w:val="24"/>
        </w:rPr>
        <w:t>candidates</w:t>
      </w:r>
      <w:r w:rsidR="001C38BD">
        <w:rPr>
          <w:rFonts w:asciiTheme="minorHAnsi" w:eastAsia="Times New Roman" w:hAnsiTheme="minorHAnsi" w:cs="Times New Roman"/>
          <w:color w:val="282828"/>
          <w:sz w:val="24"/>
          <w:szCs w:val="24"/>
        </w:rPr>
        <w:t xml:space="preserve"> they should show a good faith effort has been made.</w:t>
      </w:r>
      <w:r w:rsidR="00FD3AB6">
        <w:rPr>
          <w:rFonts w:asciiTheme="minorHAnsi" w:eastAsia="Times New Roman" w:hAnsiTheme="minorHAnsi" w:cs="Times New Roman"/>
          <w:color w:val="282828"/>
          <w:sz w:val="24"/>
          <w:szCs w:val="24"/>
        </w:rPr>
        <w:t xml:space="preserve">  Peter will pass on any further clarifying information to Scott and the Regional Chairs.</w:t>
      </w:r>
    </w:p>
    <w:p w:rsidR="007A2B7E" w:rsidRDefault="007A2B7E" w:rsidP="00DF4BDE">
      <w:pPr>
        <w:autoSpaceDE w:val="0"/>
        <w:autoSpaceDN w:val="0"/>
        <w:adjustRightInd w:val="0"/>
        <w:rPr>
          <w:rFonts w:asciiTheme="minorHAnsi" w:eastAsia="Times New Roman" w:hAnsiTheme="minorHAnsi" w:cs="Times New Roman"/>
          <w:b/>
          <w:color w:val="282828"/>
          <w:sz w:val="24"/>
          <w:szCs w:val="24"/>
        </w:rPr>
      </w:pPr>
    </w:p>
    <w:p w:rsidR="00757592" w:rsidRDefault="00D13115" w:rsidP="00DF4BDE">
      <w:pPr>
        <w:autoSpaceDE w:val="0"/>
        <w:autoSpaceDN w:val="0"/>
        <w:adjustRightInd w:val="0"/>
        <w:rPr>
          <w:rFonts w:asciiTheme="minorHAnsi" w:hAnsiTheme="minorHAnsi" w:cs="Calibri"/>
          <w:sz w:val="24"/>
          <w:szCs w:val="24"/>
        </w:rPr>
      </w:pPr>
      <w:r w:rsidRPr="00D13115">
        <w:rPr>
          <w:rFonts w:asciiTheme="minorHAnsi" w:eastAsia="Times New Roman" w:hAnsiTheme="minorHAnsi" w:cs="Times New Roman"/>
          <w:b/>
          <w:color w:val="282828"/>
          <w:sz w:val="24"/>
          <w:szCs w:val="24"/>
        </w:rPr>
        <w:t xml:space="preserve">CDC Update: </w:t>
      </w:r>
      <w:r w:rsidRPr="00D13115">
        <w:rPr>
          <w:rFonts w:asciiTheme="minorHAnsi" w:hAnsiTheme="minorHAnsi" w:cs="Calibri"/>
          <w:sz w:val="24"/>
          <w:szCs w:val="24"/>
        </w:rPr>
        <w:t>Dr. Lisa Letourneau</w:t>
      </w:r>
      <w:r>
        <w:rPr>
          <w:rFonts w:asciiTheme="minorHAnsi" w:hAnsiTheme="minorHAnsi" w:cs="Calibri"/>
          <w:sz w:val="24"/>
          <w:szCs w:val="24"/>
        </w:rPr>
        <w:t xml:space="preserve"> joined the meeting with the announcement vacci</w:t>
      </w:r>
      <w:r w:rsidR="001119B8">
        <w:rPr>
          <w:rFonts w:asciiTheme="minorHAnsi" w:hAnsiTheme="minorHAnsi" w:cs="Calibri"/>
          <w:sz w:val="24"/>
          <w:szCs w:val="24"/>
        </w:rPr>
        <w:t xml:space="preserve">nes are on the horizon. </w:t>
      </w:r>
      <w:r w:rsidR="007A2B7E">
        <w:rPr>
          <w:rFonts w:asciiTheme="minorHAnsi" w:hAnsiTheme="minorHAnsi" w:cs="Calibri"/>
          <w:sz w:val="24"/>
          <w:szCs w:val="24"/>
        </w:rPr>
        <w:t xml:space="preserve"> </w:t>
      </w:r>
      <w:r w:rsidR="001119B8">
        <w:rPr>
          <w:rFonts w:asciiTheme="minorHAnsi" w:hAnsiTheme="minorHAnsi" w:cs="Calibri"/>
          <w:sz w:val="24"/>
          <w:szCs w:val="24"/>
        </w:rPr>
        <w:t xml:space="preserve">Shelter staff are frontline workers and will be able to be vaccinated in phase 2 or 3 of the first tier of distribution.  Lisa asked for providers to strategize on how staff will be vaccinated.  She recommended connecting with district PH nurses and watching zoom sessions for further specifics on vaccine distribution.  The zoom schedule will be posted on the CDC update.  </w:t>
      </w:r>
      <w:r w:rsidR="007A2B7E">
        <w:rPr>
          <w:rFonts w:asciiTheme="minorHAnsi" w:hAnsiTheme="minorHAnsi" w:cs="Calibri"/>
          <w:sz w:val="24"/>
          <w:szCs w:val="24"/>
        </w:rPr>
        <w:t xml:space="preserve">She added there continues to be a spike in COVID positive cases throughout the state of Maine.  The rise in cases are attributed to Thanksgiving travel and an increase in the availability in testing.  Since the CDC cannot routinely notify all people testing positive, she asked for providers to remind those who have been tested to obtain their results.  </w:t>
      </w:r>
    </w:p>
    <w:p w:rsidR="007A2B7E" w:rsidRDefault="007A2B7E" w:rsidP="00DF4BDE">
      <w:pPr>
        <w:autoSpaceDE w:val="0"/>
        <w:autoSpaceDN w:val="0"/>
        <w:adjustRightInd w:val="0"/>
        <w:rPr>
          <w:rFonts w:asciiTheme="minorHAnsi" w:eastAsia="Times New Roman" w:hAnsiTheme="minorHAnsi" w:cs="Times New Roman"/>
          <w:b/>
          <w:color w:val="282828"/>
          <w:sz w:val="24"/>
          <w:szCs w:val="24"/>
        </w:rPr>
      </w:pPr>
    </w:p>
    <w:p w:rsidR="007A2B7E" w:rsidRDefault="007A2B7E" w:rsidP="00DF4BDE">
      <w:pPr>
        <w:autoSpaceDE w:val="0"/>
        <w:autoSpaceDN w:val="0"/>
        <w:adjustRightInd w:val="0"/>
        <w:rPr>
          <w:rFonts w:asciiTheme="minorHAnsi" w:eastAsia="Times New Roman" w:hAnsiTheme="minorHAnsi" w:cs="Times New Roman"/>
          <w:b/>
          <w:color w:val="282828"/>
          <w:sz w:val="24"/>
          <w:szCs w:val="24"/>
        </w:rPr>
      </w:pPr>
      <w:r>
        <w:rPr>
          <w:rFonts w:asciiTheme="minorHAnsi" w:eastAsia="Times New Roman" w:hAnsiTheme="minorHAnsi" w:cs="Times New Roman"/>
          <w:b/>
          <w:color w:val="282828"/>
          <w:sz w:val="24"/>
          <w:szCs w:val="24"/>
        </w:rPr>
        <w:t>Council Updates:</w:t>
      </w:r>
    </w:p>
    <w:p w:rsidR="007A2B7E" w:rsidRPr="00F85F19" w:rsidRDefault="007A2B7E" w:rsidP="007A2B7E">
      <w:pPr>
        <w:pStyle w:val="ListParagraph"/>
        <w:numPr>
          <w:ilvl w:val="0"/>
          <w:numId w:val="32"/>
        </w:numPr>
        <w:autoSpaceDE w:val="0"/>
        <w:autoSpaceDN w:val="0"/>
        <w:adjustRightInd w:val="0"/>
        <w:rPr>
          <w:rFonts w:asciiTheme="minorHAnsi" w:eastAsia="Times New Roman" w:hAnsiTheme="minorHAnsi" w:cs="Times New Roman"/>
          <w:b/>
          <w:sz w:val="24"/>
          <w:szCs w:val="24"/>
        </w:rPr>
      </w:pPr>
      <w:r w:rsidRPr="00F85F19">
        <w:rPr>
          <w:rFonts w:asciiTheme="minorHAnsi" w:eastAsia="Times New Roman" w:hAnsiTheme="minorHAnsi" w:cs="Times New Roman"/>
          <w:b/>
          <w:sz w:val="24"/>
          <w:szCs w:val="24"/>
        </w:rPr>
        <w:t xml:space="preserve">Approval of Minutes- </w:t>
      </w:r>
      <w:r w:rsidRPr="00F85F19">
        <w:rPr>
          <w:rFonts w:asciiTheme="minorHAnsi" w:eastAsia="Times New Roman" w:hAnsiTheme="minorHAnsi" w:cs="Times New Roman"/>
          <w:sz w:val="24"/>
          <w:szCs w:val="24"/>
        </w:rPr>
        <w:t>Cullen</w:t>
      </w:r>
      <w:r w:rsidRPr="00F85F19">
        <w:rPr>
          <w:rFonts w:asciiTheme="minorHAnsi" w:eastAsia="Times New Roman" w:hAnsiTheme="minorHAnsi" w:cs="Times New Roman"/>
          <w:b/>
          <w:sz w:val="24"/>
          <w:szCs w:val="24"/>
        </w:rPr>
        <w:t xml:space="preserve"> </w:t>
      </w:r>
      <w:r w:rsidRPr="00F85F19">
        <w:rPr>
          <w:rFonts w:asciiTheme="minorHAnsi" w:eastAsia="Times New Roman" w:hAnsiTheme="minorHAnsi" w:cs="Times New Roman"/>
          <w:sz w:val="24"/>
          <w:szCs w:val="24"/>
        </w:rPr>
        <w:t>motioned for</w:t>
      </w:r>
      <w:r w:rsidRPr="00F85F19">
        <w:rPr>
          <w:rFonts w:asciiTheme="minorHAnsi" w:eastAsia="Times New Roman" w:hAnsiTheme="minorHAnsi" w:cs="Times New Roman"/>
          <w:b/>
          <w:sz w:val="24"/>
          <w:szCs w:val="24"/>
        </w:rPr>
        <w:t xml:space="preserve"> </w:t>
      </w:r>
      <w:r w:rsidRPr="00F85F19">
        <w:rPr>
          <w:rFonts w:asciiTheme="minorHAnsi" w:eastAsia="Times New Roman" w:hAnsiTheme="minorHAnsi" w:cs="Times New Roman"/>
          <w:sz w:val="24"/>
          <w:szCs w:val="24"/>
        </w:rPr>
        <w:t>November’s minutes to be approved. Cheryl seconded.  November’s minutes were approved.</w:t>
      </w:r>
    </w:p>
    <w:p w:rsidR="007A2B7E" w:rsidRPr="00F85F19" w:rsidRDefault="002E1967" w:rsidP="007A2B7E">
      <w:pPr>
        <w:pStyle w:val="ListParagraph"/>
        <w:numPr>
          <w:ilvl w:val="0"/>
          <w:numId w:val="32"/>
        </w:numPr>
        <w:autoSpaceDE w:val="0"/>
        <w:autoSpaceDN w:val="0"/>
        <w:adjustRightInd w:val="0"/>
        <w:rPr>
          <w:rFonts w:asciiTheme="minorHAnsi" w:eastAsia="Times New Roman" w:hAnsiTheme="minorHAnsi" w:cs="Times New Roman"/>
          <w:b/>
          <w:sz w:val="24"/>
          <w:szCs w:val="24"/>
        </w:rPr>
      </w:pPr>
      <w:r w:rsidRPr="00F85F19">
        <w:rPr>
          <w:rFonts w:asciiTheme="minorHAnsi" w:eastAsia="Times New Roman" w:hAnsiTheme="minorHAnsi" w:cs="Times New Roman"/>
          <w:b/>
          <w:sz w:val="24"/>
          <w:szCs w:val="24"/>
        </w:rPr>
        <w:t>Regional Updates-</w:t>
      </w:r>
    </w:p>
    <w:p w:rsidR="00B246AB" w:rsidRPr="00C15B11" w:rsidRDefault="002E1967" w:rsidP="00C15B11">
      <w:pPr>
        <w:pStyle w:val="ListParagraph"/>
        <w:autoSpaceDE w:val="0"/>
        <w:autoSpaceDN w:val="0"/>
        <w:adjustRightInd w:val="0"/>
        <w:rPr>
          <w:rFonts w:asciiTheme="minorHAnsi" w:eastAsia="Times New Roman" w:hAnsiTheme="minorHAnsi" w:cs="Times New Roman"/>
          <w:sz w:val="24"/>
          <w:szCs w:val="24"/>
        </w:rPr>
      </w:pPr>
      <w:r w:rsidRPr="00F85F19">
        <w:rPr>
          <w:rFonts w:asciiTheme="minorHAnsi" w:eastAsia="Times New Roman" w:hAnsiTheme="minorHAnsi" w:cs="Times New Roman"/>
          <w:sz w:val="24"/>
          <w:szCs w:val="24"/>
        </w:rPr>
        <w:t xml:space="preserve">Region </w:t>
      </w:r>
      <w:r w:rsidR="00C15B11" w:rsidRPr="00F85F19">
        <w:rPr>
          <w:rFonts w:asciiTheme="minorHAnsi" w:eastAsia="Times New Roman" w:hAnsiTheme="minorHAnsi" w:cs="Times New Roman"/>
          <w:sz w:val="24"/>
          <w:szCs w:val="24"/>
        </w:rPr>
        <w:t xml:space="preserve">I </w:t>
      </w:r>
      <w:r w:rsidR="00C15B11" w:rsidRPr="00B246AB">
        <w:rPr>
          <w:rFonts w:asciiTheme="minorHAnsi" w:eastAsia="Times New Roman" w:hAnsiTheme="minorHAnsi" w:cs="Times New Roman"/>
          <w:sz w:val="24"/>
          <w:szCs w:val="24"/>
        </w:rPr>
        <w:t>met</w:t>
      </w:r>
      <w:r w:rsidR="00B246AB" w:rsidRPr="00B246AB">
        <w:rPr>
          <w:rFonts w:asciiTheme="minorHAnsi" w:eastAsia="Times New Roman" w:hAnsiTheme="minorHAnsi" w:cs="Times New Roman"/>
          <w:sz w:val="24"/>
          <w:szCs w:val="24"/>
        </w:rPr>
        <w:t xml:space="preserve"> in Nov</w:t>
      </w:r>
      <w:r w:rsidR="00C15B11">
        <w:rPr>
          <w:rFonts w:asciiTheme="minorHAnsi" w:eastAsia="Times New Roman" w:hAnsiTheme="minorHAnsi" w:cs="Times New Roman"/>
          <w:sz w:val="24"/>
          <w:szCs w:val="24"/>
        </w:rPr>
        <w:t>ember.  Access to COVID testing</w:t>
      </w:r>
      <w:r w:rsidR="00B246AB">
        <w:rPr>
          <w:rFonts w:asciiTheme="minorHAnsi" w:eastAsia="Times New Roman" w:hAnsiTheme="minorHAnsi" w:cs="Times New Roman"/>
          <w:sz w:val="24"/>
          <w:szCs w:val="24"/>
        </w:rPr>
        <w:t xml:space="preserve"> and</w:t>
      </w:r>
      <w:r w:rsidR="00B246AB" w:rsidRPr="00B246AB">
        <w:rPr>
          <w:rFonts w:ascii="Times New Roman" w:hAnsi="Times New Roman" w:cs="Times New Roman"/>
          <w:sz w:val="24"/>
          <w:szCs w:val="24"/>
        </w:rPr>
        <w:t xml:space="preserve"> </w:t>
      </w:r>
      <w:r w:rsidR="00B246AB">
        <w:rPr>
          <w:rFonts w:ascii="Times New Roman" w:hAnsi="Times New Roman" w:cs="Times New Roman"/>
          <w:sz w:val="24"/>
          <w:szCs w:val="24"/>
        </w:rPr>
        <w:t xml:space="preserve">the </w:t>
      </w:r>
      <w:r w:rsidR="00C15B11">
        <w:rPr>
          <w:rFonts w:ascii="Times New Roman" w:hAnsi="Times New Roman" w:cs="Times New Roman"/>
          <w:sz w:val="24"/>
          <w:szCs w:val="24"/>
        </w:rPr>
        <w:t xml:space="preserve">increased in numbers </w:t>
      </w:r>
      <w:r w:rsidR="00B246AB">
        <w:rPr>
          <w:rFonts w:ascii="Times New Roman" w:hAnsi="Times New Roman" w:cs="Times New Roman"/>
          <w:sz w:val="24"/>
          <w:szCs w:val="24"/>
        </w:rPr>
        <w:t xml:space="preserve">of people languishing in shelters </w:t>
      </w:r>
      <w:r w:rsidR="00C15B11">
        <w:rPr>
          <w:rFonts w:ascii="Times New Roman" w:hAnsi="Times New Roman" w:cs="Times New Roman"/>
          <w:sz w:val="24"/>
          <w:szCs w:val="24"/>
        </w:rPr>
        <w:t>due to the pandemic continue to problematic.</w:t>
      </w:r>
    </w:p>
    <w:p w:rsidR="002E1967" w:rsidRPr="00C15B11" w:rsidRDefault="00C15B11" w:rsidP="00C15B11">
      <w:pPr>
        <w:autoSpaceDE w:val="0"/>
        <w:autoSpaceDN w:val="0"/>
        <w:adjustRightInd w:val="0"/>
        <w:rPr>
          <w:rFonts w:asciiTheme="minorHAnsi" w:eastAsia="Times New Roman" w:hAnsiTheme="minorHAnsi" w:cs="Times New Roman"/>
          <w:sz w:val="24"/>
          <w:szCs w:val="24"/>
        </w:rPr>
      </w:pPr>
      <w:r>
        <w:rPr>
          <w:rFonts w:asciiTheme="minorHAnsi" w:eastAsia="Times New Roman" w:hAnsiTheme="minorHAnsi" w:cs="Times New Roman"/>
          <w:sz w:val="24"/>
          <w:szCs w:val="24"/>
        </w:rPr>
        <w:t xml:space="preserve">              </w:t>
      </w:r>
      <w:r w:rsidR="002E1967" w:rsidRPr="00C15B11">
        <w:rPr>
          <w:rFonts w:asciiTheme="minorHAnsi" w:eastAsia="Times New Roman" w:hAnsiTheme="minorHAnsi" w:cs="Times New Roman"/>
          <w:sz w:val="24"/>
          <w:szCs w:val="24"/>
        </w:rPr>
        <w:t>Region</w:t>
      </w:r>
      <w:r w:rsidR="005F5B49">
        <w:rPr>
          <w:rFonts w:asciiTheme="minorHAnsi" w:eastAsia="Times New Roman" w:hAnsiTheme="minorHAnsi" w:cs="Times New Roman"/>
          <w:sz w:val="24"/>
          <w:szCs w:val="24"/>
        </w:rPr>
        <w:t>s II and</w:t>
      </w:r>
      <w:r w:rsidR="002E1967" w:rsidRPr="00C15B11">
        <w:rPr>
          <w:rFonts w:asciiTheme="minorHAnsi" w:eastAsia="Times New Roman" w:hAnsiTheme="minorHAnsi" w:cs="Times New Roman"/>
          <w:sz w:val="24"/>
          <w:szCs w:val="24"/>
        </w:rPr>
        <w:t xml:space="preserve"> III did not meet.</w:t>
      </w:r>
    </w:p>
    <w:p w:rsidR="002E1967" w:rsidRPr="00F85F19" w:rsidRDefault="002E1967" w:rsidP="002E1967">
      <w:pPr>
        <w:pStyle w:val="ListParagraph"/>
        <w:numPr>
          <w:ilvl w:val="0"/>
          <w:numId w:val="32"/>
        </w:numPr>
        <w:autoSpaceDE w:val="0"/>
        <w:autoSpaceDN w:val="0"/>
        <w:adjustRightInd w:val="0"/>
        <w:rPr>
          <w:rFonts w:asciiTheme="minorHAnsi" w:eastAsia="Times New Roman" w:hAnsiTheme="minorHAnsi" w:cs="Times New Roman"/>
          <w:color w:val="282828"/>
          <w:sz w:val="24"/>
          <w:szCs w:val="24"/>
        </w:rPr>
      </w:pPr>
      <w:r w:rsidRPr="002E1967">
        <w:rPr>
          <w:rFonts w:asciiTheme="minorHAnsi" w:eastAsia="Times New Roman" w:hAnsiTheme="minorHAnsi" w:cs="Times New Roman"/>
          <w:b/>
          <w:color w:val="282828"/>
          <w:sz w:val="24"/>
          <w:szCs w:val="24"/>
        </w:rPr>
        <w:t xml:space="preserve">Legislative </w:t>
      </w:r>
      <w:r w:rsidRPr="00F85F19">
        <w:rPr>
          <w:rFonts w:asciiTheme="minorHAnsi" w:eastAsia="Times New Roman" w:hAnsiTheme="minorHAnsi" w:cs="Times New Roman"/>
          <w:b/>
          <w:sz w:val="24"/>
          <w:szCs w:val="24"/>
        </w:rPr>
        <w:t>Updates</w:t>
      </w:r>
      <w:r w:rsidRPr="00F85F19">
        <w:rPr>
          <w:rFonts w:asciiTheme="minorHAnsi" w:eastAsia="Times New Roman" w:hAnsiTheme="minorHAnsi" w:cs="Times New Roman"/>
          <w:sz w:val="24"/>
          <w:szCs w:val="24"/>
        </w:rPr>
        <w:t>-</w:t>
      </w:r>
      <w:r w:rsidRPr="00F85F19">
        <w:rPr>
          <w:rFonts w:ascii="Times New Roman" w:hAnsi="Times New Roman" w:cs="Times New Roman"/>
          <w:sz w:val="24"/>
          <w:szCs w:val="24"/>
          <w:shd w:val="clear" w:color="auto" w:fill="FFFFFF"/>
        </w:rPr>
        <w:t xml:space="preserve"> At this point in time, no SHC action is warranted regarding State and Federal Legislation, however Cullen reminded providers should reach out and introduce themselves </w:t>
      </w:r>
      <w:r w:rsidR="00F85F19" w:rsidRPr="00F85F19">
        <w:rPr>
          <w:rFonts w:ascii="Times New Roman" w:hAnsi="Times New Roman" w:cs="Times New Roman"/>
          <w:sz w:val="24"/>
          <w:szCs w:val="24"/>
          <w:shd w:val="clear" w:color="auto" w:fill="FFFFFF"/>
        </w:rPr>
        <w:t xml:space="preserve">to the new </w:t>
      </w:r>
      <w:r w:rsidR="00F85F19">
        <w:rPr>
          <w:rFonts w:ascii="Times New Roman" w:hAnsi="Times New Roman" w:cs="Times New Roman"/>
          <w:sz w:val="24"/>
          <w:szCs w:val="24"/>
          <w:shd w:val="clear" w:color="auto" w:fill="FFFFFF"/>
        </w:rPr>
        <w:t xml:space="preserve">state </w:t>
      </w:r>
      <w:r w:rsidR="00F85F19" w:rsidRPr="00F85F19">
        <w:rPr>
          <w:rFonts w:ascii="Times New Roman" w:hAnsi="Times New Roman" w:cs="Times New Roman"/>
          <w:sz w:val="24"/>
          <w:szCs w:val="24"/>
          <w:shd w:val="clear" w:color="auto" w:fill="FFFFFF"/>
        </w:rPr>
        <w:t xml:space="preserve">legislatures. </w:t>
      </w:r>
      <w:r w:rsidR="00F85F19" w:rsidRPr="00F85F19">
        <w:rPr>
          <w:rFonts w:asciiTheme="minorHAnsi" w:eastAsia="Times New Roman" w:hAnsiTheme="minorHAnsi" w:cs="Times New Roman"/>
          <w:sz w:val="24"/>
          <w:szCs w:val="24"/>
        </w:rPr>
        <w:t>At the Federal level, the status of the 4</w:t>
      </w:r>
      <w:r w:rsidR="00F85F19" w:rsidRPr="00F85F19">
        <w:rPr>
          <w:rFonts w:asciiTheme="minorHAnsi" w:eastAsia="Times New Roman" w:hAnsiTheme="minorHAnsi" w:cs="Times New Roman"/>
          <w:sz w:val="24"/>
          <w:szCs w:val="24"/>
          <w:vertAlign w:val="superscript"/>
        </w:rPr>
        <w:t>th</w:t>
      </w:r>
      <w:r w:rsidR="00F85F19" w:rsidRPr="00F85F19">
        <w:rPr>
          <w:rFonts w:asciiTheme="minorHAnsi" w:eastAsia="Times New Roman" w:hAnsiTheme="minorHAnsi" w:cs="Times New Roman"/>
          <w:sz w:val="24"/>
          <w:szCs w:val="24"/>
        </w:rPr>
        <w:t xml:space="preserve"> stimulus package remains stalled in Congress.</w:t>
      </w:r>
      <w:r w:rsidR="00F85F19">
        <w:rPr>
          <w:rFonts w:asciiTheme="minorHAnsi" w:eastAsia="Times New Roman" w:hAnsiTheme="minorHAnsi" w:cs="Times New Roman"/>
          <w:sz w:val="24"/>
          <w:szCs w:val="24"/>
        </w:rPr>
        <w:t xml:space="preserve"> </w:t>
      </w:r>
    </w:p>
    <w:p w:rsidR="00F85F19" w:rsidRPr="00F85F19" w:rsidRDefault="00F85F19" w:rsidP="00F85F19">
      <w:pPr>
        <w:autoSpaceDE w:val="0"/>
        <w:autoSpaceDN w:val="0"/>
        <w:adjustRightInd w:val="0"/>
        <w:rPr>
          <w:rFonts w:asciiTheme="minorHAnsi" w:eastAsia="Times New Roman" w:hAnsiTheme="minorHAnsi" w:cs="Times New Roman"/>
          <w:color w:val="282828"/>
          <w:sz w:val="24"/>
          <w:szCs w:val="24"/>
        </w:rPr>
      </w:pPr>
    </w:p>
    <w:p w:rsidR="008236B2" w:rsidRPr="008236B2" w:rsidRDefault="008236B2" w:rsidP="008236B2">
      <w:pPr>
        <w:autoSpaceDE w:val="0"/>
        <w:autoSpaceDN w:val="0"/>
        <w:adjustRightInd w:val="0"/>
        <w:rPr>
          <w:rFonts w:ascii="Times New Roman" w:eastAsia="Times New Roman" w:hAnsi="Times New Roman" w:cs="Times New Roman"/>
          <w:color w:val="282828"/>
          <w:sz w:val="24"/>
          <w:szCs w:val="24"/>
        </w:rPr>
      </w:pPr>
    </w:p>
    <w:p w:rsidR="00C15B11" w:rsidRPr="00831769" w:rsidRDefault="001B6BCE" w:rsidP="00C15B11">
      <w:pPr>
        <w:tabs>
          <w:tab w:val="left" w:pos="1980"/>
        </w:tabs>
        <w:spacing w:before="240"/>
        <w:jc w:val="center"/>
        <w:rPr>
          <w:rFonts w:ascii="Times New Roman" w:hAnsi="Times New Roman" w:cs="Times New Roman"/>
          <w:b/>
          <w:sz w:val="24"/>
          <w:szCs w:val="24"/>
          <w:shd w:val="clear" w:color="auto" w:fill="FFFFFF"/>
        </w:rPr>
      </w:pPr>
      <w:r>
        <w:rPr>
          <w:rFonts w:ascii="Times New Roman" w:eastAsia="Times New Roman" w:hAnsi="Times New Roman" w:cs="Times New Roman"/>
          <w:color w:val="282828"/>
          <w:sz w:val="24"/>
          <w:szCs w:val="24"/>
        </w:rPr>
        <w:t xml:space="preserve"> </w:t>
      </w:r>
      <w:r w:rsidR="00C15B11" w:rsidRPr="00831769">
        <w:rPr>
          <w:rFonts w:ascii="Times New Roman" w:eastAsia="Times New Roman" w:hAnsi="Times New Roman" w:cs="Times New Roman"/>
          <w:b/>
          <w:sz w:val="24"/>
          <w:szCs w:val="24"/>
        </w:rPr>
        <w:t>Next Meeting:</w:t>
      </w:r>
    </w:p>
    <w:p w:rsidR="00C15B11" w:rsidRPr="006B5F40" w:rsidRDefault="00C15B11" w:rsidP="00C15B11">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r w:rsidRPr="006B5F40">
        <w:rPr>
          <w:rFonts w:ascii="Times New Roman" w:eastAsia="Times New Roman" w:hAnsi="Times New Roman" w:cs="Times New Roman"/>
          <w:b/>
          <w:sz w:val="24"/>
          <w:szCs w:val="24"/>
        </w:rPr>
        <w:t xml:space="preserve">Tuesday, </w:t>
      </w:r>
      <w:r>
        <w:rPr>
          <w:rFonts w:ascii="Times New Roman" w:eastAsia="Times New Roman" w:hAnsi="Times New Roman" w:cs="Times New Roman"/>
          <w:b/>
          <w:sz w:val="24"/>
          <w:szCs w:val="24"/>
        </w:rPr>
        <w:t>January 12, 2021</w:t>
      </w:r>
    </w:p>
    <w:p w:rsidR="001B6BCE" w:rsidRPr="001B6BCE" w:rsidRDefault="001B6BCE" w:rsidP="001B6BCE">
      <w:pPr>
        <w:widowControl/>
        <w:autoSpaceDE w:val="0"/>
        <w:autoSpaceDN w:val="0"/>
        <w:adjustRightInd w:val="0"/>
        <w:rPr>
          <w:rFonts w:ascii="Times New Roman" w:eastAsia="Times New Roman" w:hAnsi="Times New Roman" w:cs="Times New Roman"/>
          <w:color w:val="282828"/>
          <w:sz w:val="24"/>
          <w:szCs w:val="24"/>
        </w:rPr>
      </w:pPr>
    </w:p>
    <w:p w:rsidR="00651E86" w:rsidRPr="00C31824" w:rsidRDefault="00651E86" w:rsidP="00C31824">
      <w:pPr>
        <w:widowControl/>
        <w:autoSpaceDE w:val="0"/>
        <w:autoSpaceDN w:val="0"/>
        <w:adjustRightInd w:val="0"/>
        <w:rPr>
          <w:rFonts w:ascii="Times New Roman" w:eastAsia="Times New Roman" w:hAnsi="Times New Roman" w:cs="Times New Roman"/>
          <w:color w:val="282828"/>
          <w:sz w:val="24"/>
          <w:szCs w:val="24"/>
        </w:rPr>
      </w:pPr>
    </w:p>
    <w:p w:rsidR="00391FB5" w:rsidRPr="00C31824" w:rsidRDefault="00391FB5" w:rsidP="00C31824">
      <w:pPr>
        <w:widowControl/>
        <w:autoSpaceDE w:val="0"/>
        <w:autoSpaceDN w:val="0"/>
        <w:adjustRightInd w:val="0"/>
        <w:rPr>
          <w:rFonts w:asciiTheme="minorHAnsi" w:hAnsiTheme="minorHAnsi" w:cs="Century"/>
          <w:color w:val="000000"/>
          <w:sz w:val="24"/>
          <w:szCs w:val="24"/>
        </w:rPr>
      </w:pPr>
      <w:r>
        <w:rPr>
          <w:rFonts w:ascii="Times New Roman" w:eastAsia="Times New Roman" w:hAnsi="Times New Roman" w:cs="Times New Roman"/>
          <w:color w:val="282828"/>
          <w:sz w:val="24"/>
          <w:szCs w:val="24"/>
        </w:rPr>
        <w:t xml:space="preserve"> </w:t>
      </w:r>
    </w:p>
    <w:p w:rsidR="00663E64" w:rsidRPr="00FD354E" w:rsidRDefault="00663E64" w:rsidP="00504177">
      <w:pPr>
        <w:rPr>
          <w:rFonts w:ascii="Times New Roman" w:eastAsia="Times New Roman" w:hAnsi="Times New Roman" w:cs="Times New Roman"/>
          <w:b/>
          <w:color w:val="282828"/>
          <w:sz w:val="24"/>
          <w:szCs w:val="24"/>
        </w:rPr>
      </w:pPr>
    </w:p>
    <w:p w:rsidR="0078305C" w:rsidRDefault="0078305C" w:rsidP="003530F5">
      <w:pPr>
        <w:rPr>
          <w:rFonts w:ascii="Times New Roman" w:hAnsi="Times New Roman" w:cs="Times New Roman"/>
          <w:b/>
          <w:sz w:val="24"/>
          <w:szCs w:val="24"/>
          <w:shd w:val="clear" w:color="auto" w:fill="FFFFFF"/>
        </w:rPr>
      </w:pPr>
    </w:p>
    <w:p w:rsidR="00C15B11" w:rsidRDefault="00C15B11" w:rsidP="003530F5">
      <w:pPr>
        <w:rPr>
          <w:rFonts w:ascii="Times New Roman" w:hAnsi="Times New Roman" w:cs="Times New Roman"/>
          <w:b/>
          <w:sz w:val="24"/>
          <w:szCs w:val="24"/>
          <w:shd w:val="clear" w:color="auto" w:fill="FFFFFF"/>
        </w:rPr>
      </w:pPr>
    </w:p>
    <w:p w:rsidR="00C15B11" w:rsidRDefault="00C15B11" w:rsidP="003530F5">
      <w:pPr>
        <w:rPr>
          <w:rFonts w:ascii="Times New Roman" w:hAnsi="Times New Roman" w:cs="Times New Roman"/>
          <w:b/>
          <w:sz w:val="24"/>
          <w:szCs w:val="24"/>
          <w:shd w:val="clear" w:color="auto" w:fill="FFFFFF"/>
        </w:rPr>
      </w:pPr>
    </w:p>
    <w:p w:rsidR="00831769" w:rsidRDefault="006B5F40" w:rsidP="00C15B11">
      <w:pPr>
        <w:pBdr>
          <w:top w:val="nil"/>
          <w:left w:val="nil"/>
          <w:bottom w:val="nil"/>
          <w:right w:val="nil"/>
          <w:between w:val="nil"/>
        </w:pBdr>
        <w:rPr>
          <w:rFonts w:ascii="Arial Black" w:eastAsia="Arial Black" w:hAnsi="Arial Black" w:cs="Arial Black"/>
          <w:color w:val="231F20"/>
          <w:sz w:val="16"/>
          <w:szCs w:val="16"/>
        </w:rPr>
      </w:pPr>
      <w:r>
        <w:rPr>
          <w:noProof/>
        </w:rPr>
        <mc:AlternateContent>
          <mc:Choice Requires="wps">
            <w:drawing>
              <wp:anchor distT="0" distB="0" distL="114300" distR="114300" simplePos="0" relativeHeight="251662336" behindDoc="0" locked="0" layoutInCell="1" allowOverlap="1" wp14:anchorId="38FE1A43" wp14:editId="07425F40">
                <wp:simplePos x="0" y="0"/>
                <wp:positionH relativeFrom="margin">
                  <wp:align>left</wp:align>
                </wp:positionH>
                <wp:positionV relativeFrom="paragraph">
                  <wp:posOffset>695325</wp:posOffset>
                </wp:positionV>
                <wp:extent cx="9267190" cy="2176780"/>
                <wp:effectExtent l="0" t="0" r="0" b="0"/>
                <wp:wrapNone/>
                <wp:docPr id="8" name="TextBox 11"/>
                <wp:cNvGraphicFramePr/>
                <a:graphic xmlns:a="http://schemas.openxmlformats.org/drawingml/2006/main">
                  <a:graphicData uri="http://schemas.microsoft.com/office/word/2010/wordprocessingShape">
                    <wps:wsp>
                      <wps:cNvSpPr txBox="1"/>
                      <wps:spPr>
                        <a:xfrm>
                          <a:off x="0" y="0"/>
                          <a:ext cx="9267190" cy="2176780"/>
                        </a:xfrm>
                        <a:prstGeom prst="rect">
                          <a:avLst/>
                        </a:prstGeom>
                        <a:noFill/>
                      </wps:spPr>
                      <wps:bodyPr wrap="square" lIns="91440" tIns="45720" rIns="91440" bIns="45720" rtlCol="0" anchor="t">
                        <a:noAutofit/>
                      </wps:bodyPr>
                    </wps:wsp>
                  </a:graphicData>
                </a:graphic>
                <wp14:sizeRelV relativeFrom="margin">
                  <wp14:pctHeight>0</wp14:pctHeight>
                </wp14:sizeRelV>
              </wp:anchor>
            </w:drawing>
          </mc:Choice>
          <mc:Fallback>
            <w:pict>
              <v:shapetype w14:anchorId="74E4CA05" id="_x0000_t202" coordsize="21600,21600" o:spt="202" path="m,l,21600r21600,l21600,xe">
                <v:stroke joinstyle="miter"/>
                <v:path gradientshapeok="t" o:connecttype="rect"/>
              </v:shapetype>
              <v:shape id="TextBox 11" o:spid="_x0000_s1026" type="#_x0000_t202" style="position:absolute;margin-left:0;margin-top:54.75pt;width:729.7pt;height:171.4pt;z-index:251662336;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" filled="f" stroked="f">
                <w10:wrap anchorx="margin"/>
              </v:shape>
            </w:pict>
          </mc:Fallback>
        </mc:AlternateContent>
      </w:r>
      <w:r>
        <w:rPr>
          <w:noProof/>
        </w:rPr>
        <mc:AlternateContent>
          <mc:Choice Requires="wps">
            <w:drawing>
              <wp:anchor distT="0" distB="0" distL="114300" distR="114300" simplePos="0" relativeHeight="251663360" behindDoc="0" locked="0" layoutInCell="1" allowOverlap="1" wp14:anchorId="542439C3" wp14:editId="0CC8C309">
                <wp:simplePos x="0" y="0"/>
                <wp:positionH relativeFrom="column">
                  <wp:posOffset>-1438275</wp:posOffset>
                </wp:positionH>
                <wp:positionV relativeFrom="paragraph">
                  <wp:posOffset>361950</wp:posOffset>
                </wp:positionV>
                <wp:extent cx="9267702" cy="2853254"/>
                <wp:effectExtent l="0" t="0" r="0" b="0"/>
                <wp:wrapNone/>
                <wp:docPr id="9" name="TextBox 12"/>
                <wp:cNvGraphicFramePr/>
                <a:graphic xmlns:a="http://schemas.openxmlformats.org/drawingml/2006/main">
                  <a:graphicData uri="http://schemas.microsoft.com/office/word/2010/wordprocessingShape">
                    <wps:wsp>
                      <wps:cNvSpPr txBox="1"/>
                      <wps:spPr>
                        <a:xfrm>
                          <a:off x="0" y="0"/>
                          <a:ext cx="9267702" cy="2853254"/>
                        </a:xfrm>
                        <a:prstGeom prst="rect">
                          <a:avLst/>
                        </a:prstGeom>
                        <a:noFill/>
                      </wps:spPr>
                      <wps:bodyPr wrap="square" lIns="91440" tIns="45720" rIns="91440" bIns="45720" rtlCol="0" anchor="t">
                        <a:spAutoFit/>
                      </wps:bodyPr>
                    </wps:wsp>
                  </a:graphicData>
                </a:graphic>
              </wp:anchor>
            </w:drawing>
          </mc:Choice>
          <mc:Fallback>
            <w:pict>
              <v:shape w14:anchorId="6A76ED98" id="TextBox 12" o:spid="_x0000_s1026" type="#_x0000_t202" style="position:absolute;margin-left:-113.25pt;margin-top:28.5pt;width:729.75pt;height:224.65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" filled="f" stroked="f">
                <v:textbox style="mso-fit-shape-to-text:t"/>
              </v:shape>
            </w:pict>
          </mc:Fallback>
        </mc:AlternateContent>
      </w:r>
    </w:p>
    <w:p w:rsidR="00AB563A" w:rsidRPr="006B5F40" w:rsidRDefault="00913B24" w:rsidP="00C15B11">
      <w:pPr>
        <w:pBdr>
          <w:top w:val="nil"/>
          <w:left w:val="nil"/>
          <w:bottom w:val="nil"/>
          <w:right w:val="nil"/>
          <w:between w:val="nil"/>
        </w:pBdr>
        <w:jc w:val="center"/>
        <w:rPr>
          <w:rFonts w:ascii="Times New Roman" w:eastAsia="Times New Roman" w:hAnsi="Times New Roman" w:cs="Times New Roman"/>
          <w:b/>
          <w:color w:val="282828"/>
          <w:sz w:val="24"/>
          <w:szCs w:val="24"/>
        </w:rPr>
      </w:pPr>
      <w:r w:rsidRPr="00D644CC">
        <w:rPr>
          <w:rFonts w:ascii="Arial Black" w:eastAsia="Arial Black" w:hAnsi="Arial Black" w:cs="Arial Black"/>
          <w:color w:val="231F20"/>
          <w:sz w:val="16"/>
          <w:szCs w:val="16"/>
        </w:rPr>
        <w:t xml:space="preserve">Maine Statewide Homeless Council </w:t>
      </w:r>
      <w:r w:rsidRPr="00D644CC">
        <w:rPr>
          <w:rFonts w:ascii="Arial Black" w:eastAsia="Arial Black" w:hAnsi="Arial Black" w:cs="Arial Black"/>
          <w:color w:val="25688E"/>
          <w:sz w:val="16"/>
          <w:szCs w:val="16"/>
        </w:rPr>
        <w:t xml:space="preserve">| </w:t>
      </w:r>
      <w:r w:rsidRPr="00D644CC">
        <w:rPr>
          <w:rFonts w:ascii="Arial Black" w:eastAsia="Arial Black" w:hAnsi="Arial Black" w:cs="Arial Black"/>
          <w:color w:val="231F20"/>
          <w:sz w:val="16"/>
          <w:szCs w:val="16"/>
        </w:rPr>
        <w:t xml:space="preserve">c/o MaineHousing </w:t>
      </w:r>
      <w:r w:rsidRPr="00D644CC">
        <w:rPr>
          <w:rFonts w:ascii="Arial Black" w:eastAsia="Arial Black" w:hAnsi="Arial Black" w:cs="Arial Black"/>
          <w:color w:val="25688E"/>
          <w:sz w:val="16"/>
          <w:szCs w:val="16"/>
        </w:rPr>
        <w:t>|</w:t>
      </w:r>
      <w:r w:rsidR="00B512F8">
        <w:rPr>
          <w:rFonts w:ascii="Arial Black" w:eastAsia="Arial Black" w:hAnsi="Arial Black" w:cs="Arial Black"/>
          <w:color w:val="25688E"/>
          <w:sz w:val="16"/>
          <w:szCs w:val="16"/>
        </w:rPr>
        <w:t xml:space="preserve"> </w:t>
      </w:r>
      <w:r w:rsidR="00B512F8" w:rsidRPr="00B512F8">
        <w:rPr>
          <w:rFonts w:ascii="Arial Black" w:eastAsia="Arial Black" w:hAnsi="Arial Black" w:cs="Arial Black"/>
          <w:sz w:val="16"/>
          <w:szCs w:val="16"/>
        </w:rPr>
        <w:t>26</w:t>
      </w:r>
      <w:r w:rsidRPr="00D644CC">
        <w:rPr>
          <w:rFonts w:ascii="Arial Black" w:eastAsia="Arial Black" w:hAnsi="Arial Black" w:cs="Arial Black"/>
          <w:color w:val="25688E"/>
          <w:sz w:val="16"/>
          <w:szCs w:val="16"/>
        </w:rPr>
        <w:t xml:space="preserve"> </w:t>
      </w:r>
      <w:r w:rsidR="001F0705">
        <w:rPr>
          <w:rFonts w:ascii="Arial Black" w:eastAsia="Arial Black" w:hAnsi="Arial Black" w:cs="Arial Black"/>
          <w:color w:val="231F20"/>
          <w:sz w:val="16"/>
          <w:szCs w:val="16"/>
        </w:rPr>
        <w:t>Edison Drive</w:t>
      </w:r>
      <w:r w:rsidRPr="00D644CC">
        <w:rPr>
          <w:rFonts w:ascii="Arial Black" w:eastAsia="Arial Black" w:hAnsi="Arial Black" w:cs="Arial Black"/>
          <w:color w:val="25688E"/>
          <w:sz w:val="16"/>
          <w:szCs w:val="16"/>
        </w:rPr>
        <w:t xml:space="preserve">| </w:t>
      </w:r>
      <w:r w:rsidRPr="00D644CC">
        <w:rPr>
          <w:rFonts w:ascii="Arial Black" w:eastAsia="Arial Black" w:hAnsi="Arial Black" w:cs="Arial Black"/>
          <w:color w:val="231F20"/>
          <w:sz w:val="16"/>
          <w:szCs w:val="16"/>
        </w:rPr>
        <w:t>Augusta, ME 04333</w:t>
      </w:r>
      <w:r w:rsidR="006B5F40">
        <w:rPr>
          <w:rFonts w:ascii="Times New Roman" w:eastAsia="Times New Roman" w:hAnsi="Times New Roman" w:cs="Times New Roman"/>
          <w:b/>
          <w:color w:val="282828"/>
          <w:sz w:val="24"/>
          <w:szCs w:val="24"/>
        </w:rPr>
        <w:t xml:space="preserve">          </w:t>
      </w:r>
      <w:r w:rsidR="0050132E" w:rsidRPr="006B5F40">
        <w:rPr>
          <w:rFonts w:ascii="Book Antiqua" w:eastAsia="Book Antiqua" w:hAnsi="Book Antiqua" w:cs="Book Antiqua"/>
          <w:i/>
          <w:color w:val="25688E"/>
          <w:sz w:val="16"/>
          <w:szCs w:val="16"/>
        </w:rPr>
        <w:t>Developing policies and strategies so that everyone is pushing in the same direction to end and prevent homelessness in Maine.</w:t>
      </w:r>
    </w:p>
    <w:sectPr w:rsidR="00AB563A" w:rsidRPr="006B5F40" w:rsidSect="00B42561">
      <w:pgSz w:w="12240" w:h="15840"/>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A1FD0" w:rsidRDefault="001A1FD0" w:rsidP="00B42561">
      <w:r>
        <w:separator/>
      </w:r>
    </w:p>
  </w:endnote>
  <w:endnote w:type="continuationSeparator" w:id="0">
    <w:p w:rsidR="001A1FD0" w:rsidRDefault="001A1FD0" w:rsidP="00B425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Segoe UI">
    <w:altName w:val="Sylfaen"/>
    <w:panose1 w:val="020B0502040204020203"/>
    <w:charset w:val="00"/>
    <w:family w:val="swiss"/>
    <w:pitch w:val="variable"/>
    <w:sig w:usb0="E4002EFF" w:usb1="C000E47F"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6FF" w:usb1="420024FF" w:usb2="02000000" w:usb3="00000000" w:csb0="0000019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Book Antiqua">
    <w:panose1 w:val="0204060205030503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A1FD0" w:rsidRDefault="001A1FD0" w:rsidP="00B42561">
      <w:r>
        <w:separator/>
      </w:r>
    </w:p>
  </w:footnote>
  <w:footnote w:type="continuationSeparator" w:id="0">
    <w:p w:rsidR="001A1FD0" w:rsidRDefault="001A1FD0" w:rsidP="00B425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3723F"/>
    <w:multiLevelType w:val="hybridMultilevel"/>
    <w:tmpl w:val="32A65834"/>
    <w:lvl w:ilvl="0" w:tplc="5F1E92CE">
      <w:start w:val="1"/>
      <w:numFmt w:val="bullet"/>
      <w:lvlText w:val="•"/>
      <w:lvlJc w:val="left"/>
      <w:pPr>
        <w:tabs>
          <w:tab w:val="num" w:pos="720"/>
        </w:tabs>
        <w:ind w:left="720" w:hanging="360"/>
      </w:pPr>
      <w:rPr>
        <w:rFonts w:ascii="Arial" w:hAnsi="Arial" w:hint="default"/>
      </w:rPr>
    </w:lvl>
    <w:lvl w:ilvl="1" w:tplc="7DA0F84A" w:tentative="1">
      <w:start w:val="1"/>
      <w:numFmt w:val="bullet"/>
      <w:lvlText w:val="•"/>
      <w:lvlJc w:val="left"/>
      <w:pPr>
        <w:tabs>
          <w:tab w:val="num" w:pos="1440"/>
        </w:tabs>
        <w:ind w:left="1440" w:hanging="360"/>
      </w:pPr>
      <w:rPr>
        <w:rFonts w:ascii="Arial" w:hAnsi="Arial" w:hint="default"/>
      </w:rPr>
    </w:lvl>
    <w:lvl w:ilvl="2" w:tplc="B476C89C" w:tentative="1">
      <w:start w:val="1"/>
      <w:numFmt w:val="bullet"/>
      <w:lvlText w:val="•"/>
      <w:lvlJc w:val="left"/>
      <w:pPr>
        <w:tabs>
          <w:tab w:val="num" w:pos="2160"/>
        </w:tabs>
        <w:ind w:left="2160" w:hanging="360"/>
      </w:pPr>
      <w:rPr>
        <w:rFonts w:ascii="Arial" w:hAnsi="Arial" w:hint="default"/>
      </w:rPr>
    </w:lvl>
    <w:lvl w:ilvl="3" w:tplc="B6EAB964" w:tentative="1">
      <w:start w:val="1"/>
      <w:numFmt w:val="bullet"/>
      <w:lvlText w:val="•"/>
      <w:lvlJc w:val="left"/>
      <w:pPr>
        <w:tabs>
          <w:tab w:val="num" w:pos="2880"/>
        </w:tabs>
        <w:ind w:left="2880" w:hanging="360"/>
      </w:pPr>
      <w:rPr>
        <w:rFonts w:ascii="Arial" w:hAnsi="Arial" w:hint="default"/>
      </w:rPr>
    </w:lvl>
    <w:lvl w:ilvl="4" w:tplc="D96A4E5C" w:tentative="1">
      <w:start w:val="1"/>
      <w:numFmt w:val="bullet"/>
      <w:lvlText w:val="•"/>
      <w:lvlJc w:val="left"/>
      <w:pPr>
        <w:tabs>
          <w:tab w:val="num" w:pos="3600"/>
        </w:tabs>
        <w:ind w:left="3600" w:hanging="360"/>
      </w:pPr>
      <w:rPr>
        <w:rFonts w:ascii="Arial" w:hAnsi="Arial" w:hint="default"/>
      </w:rPr>
    </w:lvl>
    <w:lvl w:ilvl="5" w:tplc="A548451A" w:tentative="1">
      <w:start w:val="1"/>
      <w:numFmt w:val="bullet"/>
      <w:lvlText w:val="•"/>
      <w:lvlJc w:val="left"/>
      <w:pPr>
        <w:tabs>
          <w:tab w:val="num" w:pos="4320"/>
        </w:tabs>
        <w:ind w:left="4320" w:hanging="360"/>
      </w:pPr>
      <w:rPr>
        <w:rFonts w:ascii="Arial" w:hAnsi="Arial" w:hint="default"/>
      </w:rPr>
    </w:lvl>
    <w:lvl w:ilvl="6" w:tplc="56042E06" w:tentative="1">
      <w:start w:val="1"/>
      <w:numFmt w:val="bullet"/>
      <w:lvlText w:val="•"/>
      <w:lvlJc w:val="left"/>
      <w:pPr>
        <w:tabs>
          <w:tab w:val="num" w:pos="5040"/>
        </w:tabs>
        <w:ind w:left="5040" w:hanging="360"/>
      </w:pPr>
      <w:rPr>
        <w:rFonts w:ascii="Arial" w:hAnsi="Arial" w:hint="default"/>
      </w:rPr>
    </w:lvl>
    <w:lvl w:ilvl="7" w:tplc="FC6A089C" w:tentative="1">
      <w:start w:val="1"/>
      <w:numFmt w:val="bullet"/>
      <w:lvlText w:val="•"/>
      <w:lvlJc w:val="left"/>
      <w:pPr>
        <w:tabs>
          <w:tab w:val="num" w:pos="5760"/>
        </w:tabs>
        <w:ind w:left="5760" w:hanging="360"/>
      </w:pPr>
      <w:rPr>
        <w:rFonts w:ascii="Arial" w:hAnsi="Arial" w:hint="default"/>
      </w:rPr>
    </w:lvl>
    <w:lvl w:ilvl="8" w:tplc="842E786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1331E72"/>
    <w:multiLevelType w:val="hybridMultilevel"/>
    <w:tmpl w:val="72A48F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C04C18"/>
    <w:multiLevelType w:val="hybridMultilevel"/>
    <w:tmpl w:val="06A4294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29E630D"/>
    <w:multiLevelType w:val="hybridMultilevel"/>
    <w:tmpl w:val="589250BC"/>
    <w:lvl w:ilvl="0" w:tplc="B1464C9C">
      <w:start w:val="1"/>
      <w:numFmt w:val="bullet"/>
      <w:lvlText w:val="●"/>
      <w:lvlJc w:val="left"/>
      <w:pPr>
        <w:tabs>
          <w:tab w:val="num" w:pos="720"/>
        </w:tabs>
        <w:ind w:left="720" w:hanging="360"/>
      </w:pPr>
      <w:rPr>
        <w:rFonts w:ascii="Calibri" w:hAnsi="Calibri" w:hint="default"/>
      </w:rPr>
    </w:lvl>
    <w:lvl w:ilvl="1" w:tplc="7CE27C82">
      <w:start w:val="1"/>
      <w:numFmt w:val="bullet"/>
      <w:lvlText w:val="●"/>
      <w:lvlJc w:val="left"/>
      <w:pPr>
        <w:tabs>
          <w:tab w:val="num" w:pos="1440"/>
        </w:tabs>
        <w:ind w:left="1440" w:hanging="360"/>
      </w:pPr>
      <w:rPr>
        <w:rFonts w:ascii="Calibri" w:hAnsi="Calibri" w:hint="default"/>
      </w:rPr>
    </w:lvl>
    <w:lvl w:ilvl="2" w:tplc="266A028C" w:tentative="1">
      <w:start w:val="1"/>
      <w:numFmt w:val="bullet"/>
      <w:lvlText w:val="●"/>
      <w:lvlJc w:val="left"/>
      <w:pPr>
        <w:tabs>
          <w:tab w:val="num" w:pos="2160"/>
        </w:tabs>
        <w:ind w:left="2160" w:hanging="360"/>
      </w:pPr>
      <w:rPr>
        <w:rFonts w:ascii="Calibri" w:hAnsi="Calibri" w:hint="default"/>
      </w:rPr>
    </w:lvl>
    <w:lvl w:ilvl="3" w:tplc="37668C1C" w:tentative="1">
      <w:start w:val="1"/>
      <w:numFmt w:val="bullet"/>
      <w:lvlText w:val="●"/>
      <w:lvlJc w:val="left"/>
      <w:pPr>
        <w:tabs>
          <w:tab w:val="num" w:pos="2880"/>
        </w:tabs>
        <w:ind w:left="2880" w:hanging="360"/>
      </w:pPr>
      <w:rPr>
        <w:rFonts w:ascii="Calibri" w:hAnsi="Calibri" w:hint="default"/>
      </w:rPr>
    </w:lvl>
    <w:lvl w:ilvl="4" w:tplc="A000C9B6" w:tentative="1">
      <w:start w:val="1"/>
      <w:numFmt w:val="bullet"/>
      <w:lvlText w:val="●"/>
      <w:lvlJc w:val="left"/>
      <w:pPr>
        <w:tabs>
          <w:tab w:val="num" w:pos="3600"/>
        </w:tabs>
        <w:ind w:left="3600" w:hanging="360"/>
      </w:pPr>
      <w:rPr>
        <w:rFonts w:ascii="Calibri" w:hAnsi="Calibri" w:hint="default"/>
      </w:rPr>
    </w:lvl>
    <w:lvl w:ilvl="5" w:tplc="E40EA858" w:tentative="1">
      <w:start w:val="1"/>
      <w:numFmt w:val="bullet"/>
      <w:lvlText w:val="●"/>
      <w:lvlJc w:val="left"/>
      <w:pPr>
        <w:tabs>
          <w:tab w:val="num" w:pos="4320"/>
        </w:tabs>
        <w:ind w:left="4320" w:hanging="360"/>
      </w:pPr>
      <w:rPr>
        <w:rFonts w:ascii="Calibri" w:hAnsi="Calibri" w:hint="default"/>
      </w:rPr>
    </w:lvl>
    <w:lvl w:ilvl="6" w:tplc="AB7E6FCA" w:tentative="1">
      <w:start w:val="1"/>
      <w:numFmt w:val="bullet"/>
      <w:lvlText w:val="●"/>
      <w:lvlJc w:val="left"/>
      <w:pPr>
        <w:tabs>
          <w:tab w:val="num" w:pos="5040"/>
        </w:tabs>
        <w:ind w:left="5040" w:hanging="360"/>
      </w:pPr>
      <w:rPr>
        <w:rFonts w:ascii="Calibri" w:hAnsi="Calibri" w:hint="default"/>
      </w:rPr>
    </w:lvl>
    <w:lvl w:ilvl="7" w:tplc="1F988FE6" w:tentative="1">
      <w:start w:val="1"/>
      <w:numFmt w:val="bullet"/>
      <w:lvlText w:val="●"/>
      <w:lvlJc w:val="left"/>
      <w:pPr>
        <w:tabs>
          <w:tab w:val="num" w:pos="5760"/>
        </w:tabs>
        <w:ind w:left="5760" w:hanging="360"/>
      </w:pPr>
      <w:rPr>
        <w:rFonts w:ascii="Calibri" w:hAnsi="Calibri" w:hint="default"/>
      </w:rPr>
    </w:lvl>
    <w:lvl w:ilvl="8" w:tplc="DD34A140" w:tentative="1">
      <w:start w:val="1"/>
      <w:numFmt w:val="bullet"/>
      <w:lvlText w:val="●"/>
      <w:lvlJc w:val="left"/>
      <w:pPr>
        <w:tabs>
          <w:tab w:val="num" w:pos="6480"/>
        </w:tabs>
        <w:ind w:left="6480" w:hanging="360"/>
      </w:pPr>
      <w:rPr>
        <w:rFonts w:ascii="Calibri" w:hAnsi="Calibri" w:hint="default"/>
      </w:rPr>
    </w:lvl>
  </w:abstractNum>
  <w:abstractNum w:abstractNumId="4" w15:restartNumberingAfterBreak="0">
    <w:nsid w:val="14D977CA"/>
    <w:multiLevelType w:val="hybridMultilevel"/>
    <w:tmpl w:val="B96E3DA4"/>
    <w:lvl w:ilvl="0" w:tplc="45AA0ECC">
      <w:start w:val="1"/>
      <w:numFmt w:val="bullet"/>
      <w:lvlText w:val="•"/>
      <w:lvlJc w:val="left"/>
      <w:pPr>
        <w:tabs>
          <w:tab w:val="num" w:pos="720"/>
        </w:tabs>
        <w:ind w:left="720" w:hanging="360"/>
      </w:pPr>
      <w:rPr>
        <w:rFonts w:ascii="Times New Roman" w:hAnsi="Times New Roman" w:hint="default"/>
      </w:rPr>
    </w:lvl>
    <w:lvl w:ilvl="1" w:tplc="14DC8D32" w:tentative="1">
      <w:start w:val="1"/>
      <w:numFmt w:val="bullet"/>
      <w:lvlText w:val="•"/>
      <w:lvlJc w:val="left"/>
      <w:pPr>
        <w:tabs>
          <w:tab w:val="num" w:pos="1440"/>
        </w:tabs>
        <w:ind w:left="1440" w:hanging="360"/>
      </w:pPr>
      <w:rPr>
        <w:rFonts w:ascii="Times New Roman" w:hAnsi="Times New Roman" w:hint="default"/>
      </w:rPr>
    </w:lvl>
    <w:lvl w:ilvl="2" w:tplc="29D2B8E4" w:tentative="1">
      <w:start w:val="1"/>
      <w:numFmt w:val="bullet"/>
      <w:lvlText w:val="•"/>
      <w:lvlJc w:val="left"/>
      <w:pPr>
        <w:tabs>
          <w:tab w:val="num" w:pos="2160"/>
        </w:tabs>
        <w:ind w:left="2160" w:hanging="360"/>
      </w:pPr>
      <w:rPr>
        <w:rFonts w:ascii="Times New Roman" w:hAnsi="Times New Roman" w:hint="default"/>
      </w:rPr>
    </w:lvl>
    <w:lvl w:ilvl="3" w:tplc="A8821F00" w:tentative="1">
      <w:start w:val="1"/>
      <w:numFmt w:val="bullet"/>
      <w:lvlText w:val="•"/>
      <w:lvlJc w:val="left"/>
      <w:pPr>
        <w:tabs>
          <w:tab w:val="num" w:pos="2880"/>
        </w:tabs>
        <w:ind w:left="2880" w:hanging="360"/>
      </w:pPr>
      <w:rPr>
        <w:rFonts w:ascii="Times New Roman" w:hAnsi="Times New Roman" w:hint="default"/>
      </w:rPr>
    </w:lvl>
    <w:lvl w:ilvl="4" w:tplc="8F02B0AA" w:tentative="1">
      <w:start w:val="1"/>
      <w:numFmt w:val="bullet"/>
      <w:lvlText w:val="•"/>
      <w:lvlJc w:val="left"/>
      <w:pPr>
        <w:tabs>
          <w:tab w:val="num" w:pos="3600"/>
        </w:tabs>
        <w:ind w:left="3600" w:hanging="360"/>
      </w:pPr>
      <w:rPr>
        <w:rFonts w:ascii="Times New Roman" w:hAnsi="Times New Roman" w:hint="default"/>
      </w:rPr>
    </w:lvl>
    <w:lvl w:ilvl="5" w:tplc="EA88E354" w:tentative="1">
      <w:start w:val="1"/>
      <w:numFmt w:val="bullet"/>
      <w:lvlText w:val="•"/>
      <w:lvlJc w:val="left"/>
      <w:pPr>
        <w:tabs>
          <w:tab w:val="num" w:pos="4320"/>
        </w:tabs>
        <w:ind w:left="4320" w:hanging="360"/>
      </w:pPr>
      <w:rPr>
        <w:rFonts w:ascii="Times New Roman" w:hAnsi="Times New Roman" w:hint="default"/>
      </w:rPr>
    </w:lvl>
    <w:lvl w:ilvl="6" w:tplc="916686F4" w:tentative="1">
      <w:start w:val="1"/>
      <w:numFmt w:val="bullet"/>
      <w:lvlText w:val="•"/>
      <w:lvlJc w:val="left"/>
      <w:pPr>
        <w:tabs>
          <w:tab w:val="num" w:pos="5040"/>
        </w:tabs>
        <w:ind w:left="5040" w:hanging="360"/>
      </w:pPr>
      <w:rPr>
        <w:rFonts w:ascii="Times New Roman" w:hAnsi="Times New Roman" w:hint="default"/>
      </w:rPr>
    </w:lvl>
    <w:lvl w:ilvl="7" w:tplc="D954F4A8" w:tentative="1">
      <w:start w:val="1"/>
      <w:numFmt w:val="bullet"/>
      <w:lvlText w:val="•"/>
      <w:lvlJc w:val="left"/>
      <w:pPr>
        <w:tabs>
          <w:tab w:val="num" w:pos="5760"/>
        </w:tabs>
        <w:ind w:left="5760" w:hanging="360"/>
      </w:pPr>
      <w:rPr>
        <w:rFonts w:ascii="Times New Roman" w:hAnsi="Times New Roman" w:hint="default"/>
      </w:rPr>
    </w:lvl>
    <w:lvl w:ilvl="8" w:tplc="74D8E210" w:tentative="1">
      <w:start w:val="1"/>
      <w:numFmt w:val="bullet"/>
      <w:lvlText w:val="•"/>
      <w:lvlJc w:val="left"/>
      <w:pPr>
        <w:tabs>
          <w:tab w:val="num" w:pos="6480"/>
        </w:tabs>
        <w:ind w:left="6480" w:hanging="360"/>
      </w:pPr>
      <w:rPr>
        <w:rFonts w:ascii="Times New Roman" w:hAnsi="Times New Roman" w:hint="default"/>
      </w:rPr>
    </w:lvl>
  </w:abstractNum>
  <w:abstractNum w:abstractNumId="5" w15:restartNumberingAfterBreak="0">
    <w:nsid w:val="18756957"/>
    <w:multiLevelType w:val="hybridMultilevel"/>
    <w:tmpl w:val="D93671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BB94EEC"/>
    <w:multiLevelType w:val="hybridMultilevel"/>
    <w:tmpl w:val="4D60D2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10B662F"/>
    <w:multiLevelType w:val="hybridMultilevel"/>
    <w:tmpl w:val="BCA244AC"/>
    <w:lvl w:ilvl="0" w:tplc="D55A6DDA">
      <w:start w:val="1"/>
      <w:numFmt w:val="bullet"/>
      <w:lvlText w:val="●"/>
      <w:lvlJc w:val="left"/>
      <w:pPr>
        <w:tabs>
          <w:tab w:val="num" w:pos="720"/>
        </w:tabs>
        <w:ind w:left="720" w:hanging="360"/>
      </w:pPr>
      <w:rPr>
        <w:rFonts w:ascii="Calibri" w:hAnsi="Calibri" w:hint="default"/>
      </w:rPr>
    </w:lvl>
    <w:lvl w:ilvl="1" w:tplc="C17C586A">
      <w:start w:val="1"/>
      <w:numFmt w:val="bullet"/>
      <w:lvlText w:val="●"/>
      <w:lvlJc w:val="left"/>
      <w:pPr>
        <w:tabs>
          <w:tab w:val="num" w:pos="1440"/>
        </w:tabs>
        <w:ind w:left="1440" w:hanging="360"/>
      </w:pPr>
      <w:rPr>
        <w:rFonts w:ascii="Calibri" w:hAnsi="Calibri" w:hint="default"/>
      </w:rPr>
    </w:lvl>
    <w:lvl w:ilvl="2" w:tplc="32987788" w:tentative="1">
      <w:start w:val="1"/>
      <w:numFmt w:val="bullet"/>
      <w:lvlText w:val="●"/>
      <w:lvlJc w:val="left"/>
      <w:pPr>
        <w:tabs>
          <w:tab w:val="num" w:pos="2160"/>
        </w:tabs>
        <w:ind w:left="2160" w:hanging="360"/>
      </w:pPr>
      <w:rPr>
        <w:rFonts w:ascii="Calibri" w:hAnsi="Calibri" w:hint="default"/>
      </w:rPr>
    </w:lvl>
    <w:lvl w:ilvl="3" w:tplc="2730B24C" w:tentative="1">
      <w:start w:val="1"/>
      <w:numFmt w:val="bullet"/>
      <w:lvlText w:val="●"/>
      <w:lvlJc w:val="left"/>
      <w:pPr>
        <w:tabs>
          <w:tab w:val="num" w:pos="2880"/>
        </w:tabs>
        <w:ind w:left="2880" w:hanging="360"/>
      </w:pPr>
      <w:rPr>
        <w:rFonts w:ascii="Calibri" w:hAnsi="Calibri" w:hint="default"/>
      </w:rPr>
    </w:lvl>
    <w:lvl w:ilvl="4" w:tplc="8D5ED4A4" w:tentative="1">
      <w:start w:val="1"/>
      <w:numFmt w:val="bullet"/>
      <w:lvlText w:val="●"/>
      <w:lvlJc w:val="left"/>
      <w:pPr>
        <w:tabs>
          <w:tab w:val="num" w:pos="3600"/>
        </w:tabs>
        <w:ind w:left="3600" w:hanging="360"/>
      </w:pPr>
      <w:rPr>
        <w:rFonts w:ascii="Calibri" w:hAnsi="Calibri" w:hint="default"/>
      </w:rPr>
    </w:lvl>
    <w:lvl w:ilvl="5" w:tplc="1BC8141E" w:tentative="1">
      <w:start w:val="1"/>
      <w:numFmt w:val="bullet"/>
      <w:lvlText w:val="●"/>
      <w:lvlJc w:val="left"/>
      <w:pPr>
        <w:tabs>
          <w:tab w:val="num" w:pos="4320"/>
        </w:tabs>
        <w:ind w:left="4320" w:hanging="360"/>
      </w:pPr>
      <w:rPr>
        <w:rFonts w:ascii="Calibri" w:hAnsi="Calibri" w:hint="default"/>
      </w:rPr>
    </w:lvl>
    <w:lvl w:ilvl="6" w:tplc="429E232C" w:tentative="1">
      <w:start w:val="1"/>
      <w:numFmt w:val="bullet"/>
      <w:lvlText w:val="●"/>
      <w:lvlJc w:val="left"/>
      <w:pPr>
        <w:tabs>
          <w:tab w:val="num" w:pos="5040"/>
        </w:tabs>
        <w:ind w:left="5040" w:hanging="360"/>
      </w:pPr>
      <w:rPr>
        <w:rFonts w:ascii="Calibri" w:hAnsi="Calibri" w:hint="default"/>
      </w:rPr>
    </w:lvl>
    <w:lvl w:ilvl="7" w:tplc="A1361B92" w:tentative="1">
      <w:start w:val="1"/>
      <w:numFmt w:val="bullet"/>
      <w:lvlText w:val="●"/>
      <w:lvlJc w:val="left"/>
      <w:pPr>
        <w:tabs>
          <w:tab w:val="num" w:pos="5760"/>
        </w:tabs>
        <w:ind w:left="5760" w:hanging="360"/>
      </w:pPr>
      <w:rPr>
        <w:rFonts w:ascii="Calibri" w:hAnsi="Calibri" w:hint="default"/>
      </w:rPr>
    </w:lvl>
    <w:lvl w:ilvl="8" w:tplc="FFE6E6D8" w:tentative="1">
      <w:start w:val="1"/>
      <w:numFmt w:val="bullet"/>
      <w:lvlText w:val="●"/>
      <w:lvlJc w:val="left"/>
      <w:pPr>
        <w:tabs>
          <w:tab w:val="num" w:pos="6480"/>
        </w:tabs>
        <w:ind w:left="6480" w:hanging="360"/>
      </w:pPr>
      <w:rPr>
        <w:rFonts w:ascii="Calibri" w:hAnsi="Calibri" w:hint="default"/>
      </w:rPr>
    </w:lvl>
  </w:abstractNum>
  <w:abstractNum w:abstractNumId="8" w15:restartNumberingAfterBreak="0">
    <w:nsid w:val="23837F78"/>
    <w:multiLevelType w:val="hybridMultilevel"/>
    <w:tmpl w:val="D6DE94B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257C3C08"/>
    <w:multiLevelType w:val="hybridMultilevel"/>
    <w:tmpl w:val="61C0666C"/>
    <w:lvl w:ilvl="0" w:tplc="9D625CE2">
      <w:start w:val="1"/>
      <w:numFmt w:val="bullet"/>
      <w:lvlText w:val="•"/>
      <w:lvlJc w:val="left"/>
      <w:pPr>
        <w:tabs>
          <w:tab w:val="num" w:pos="720"/>
        </w:tabs>
        <w:ind w:left="720" w:hanging="360"/>
      </w:pPr>
      <w:rPr>
        <w:rFonts w:ascii="Times New Roman" w:hAnsi="Times New Roman" w:hint="default"/>
      </w:rPr>
    </w:lvl>
    <w:lvl w:ilvl="1" w:tplc="C944DF6E" w:tentative="1">
      <w:start w:val="1"/>
      <w:numFmt w:val="bullet"/>
      <w:lvlText w:val="•"/>
      <w:lvlJc w:val="left"/>
      <w:pPr>
        <w:tabs>
          <w:tab w:val="num" w:pos="1440"/>
        </w:tabs>
        <w:ind w:left="1440" w:hanging="360"/>
      </w:pPr>
      <w:rPr>
        <w:rFonts w:ascii="Times New Roman" w:hAnsi="Times New Roman" w:hint="default"/>
      </w:rPr>
    </w:lvl>
    <w:lvl w:ilvl="2" w:tplc="1ED2BAFA" w:tentative="1">
      <w:start w:val="1"/>
      <w:numFmt w:val="bullet"/>
      <w:lvlText w:val="•"/>
      <w:lvlJc w:val="left"/>
      <w:pPr>
        <w:tabs>
          <w:tab w:val="num" w:pos="2160"/>
        </w:tabs>
        <w:ind w:left="2160" w:hanging="360"/>
      </w:pPr>
      <w:rPr>
        <w:rFonts w:ascii="Times New Roman" w:hAnsi="Times New Roman" w:hint="default"/>
      </w:rPr>
    </w:lvl>
    <w:lvl w:ilvl="3" w:tplc="B77E1608" w:tentative="1">
      <w:start w:val="1"/>
      <w:numFmt w:val="bullet"/>
      <w:lvlText w:val="•"/>
      <w:lvlJc w:val="left"/>
      <w:pPr>
        <w:tabs>
          <w:tab w:val="num" w:pos="2880"/>
        </w:tabs>
        <w:ind w:left="2880" w:hanging="360"/>
      </w:pPr>
      <w:rPr>
        <w:rFonts w:ascii="Times New Roman" w:hAnsi="Times New Roman" w:hint="default"/>
      </w:rPr>
    </w:lvl>
    <w:lvl w:ilvl="4" w:tplc="8D7E9CA4" w:tentative="1">
      <w:start w:val="1"/>
      <w:numFmt w:val="bullet"/>
      <w:lvlText w:val="•"/>
      <w:lvlJc w:val="left"/>
      <w:pPr>
        <w:tabs>
          <w:tab w:val="num" w:pos="3600"/>
        </w:tabs>
        <w:ind w:left="3600" w:hanging="360"/>
      </w:pPr>
      <w:rPr>
        <w:rFonts w:ascii="Times New Roman" w:hAnsi="Times New Roman" w:hint="default"/>
      </w:rPr>
    </w:lvl>
    <w:lvl w:ilvl="5" w:tplc="EB164274" w:tentative="1">
      <w:start w:val="1"/>
      <w:numFmt w:val="bullet"/>
      <w:lvlText w:val="•"/>
      <w:lvlJc w:val="left"/>
      <w:pPr>
        <w:tabs>
          <w:tab w:val="num" w:pos="4320"/>
        </w:tabs>
        <w:ind w:left="4320" w:hanging="360"/>
      </w:pPr>
      <w:rPr>
        <w:rFonts w:ascii="Times New Roman" w:hAnsi="Times New Roman" w:hint="default"/>
      </w:rPr>
    </w:lvl>
    <w:lvl w:ilvl="6" w:tplc="CED8E8DA" w:tentative="1">
      <w:start w:val="1"/>
      <w:numFmt w:val="bullet"/>
      <w:lvlText w:val="•"/>
      <w:lvlJc w:val="left"/>
      <w:pPr>
        <w:tabs>
          <w:tab w:val="num" w:pos="5040"/>
        </w:tabs>
        <w:ind w:left="5040" w:hanging="360"/>
      </w:pPr>
      <w:rPr>
        <w:rFonts w:ascii="Times New Roman" w:hAnsi="Times New Roman" w:hint="default"/>
      </w:rPr>
    </w:lvl>
    <w:lvl w:ilvl="7" w:tplc="9A8EB8B2" w:tentative="1">
      <w:start w:val="1"/>
      <w:numFmt w:val="bullet"/>
      <w:lvlText w:val="•"/>
      <w:lvlJc w:val="left"/>
      <w:pPr>
        <w:tabs>
          <w:tab w:val="num" w:pos="5760"/>
        </w:tabs>
        <w:ind w:left="5760" w:hanging="360"/>
      </w:pPr>
      <w:rPr>
        <w:rFonts w:ascii="Times New Roman" w:hAnsi="Times New Roman" w:hint="default"/>
      </w:rPr>
    </w:lvl>
    <w:lvl w:ilvl="8" w:tplc="181A0094" w:tentative="1">
      <w:start w:val="1"/>
      <w:numFmt w:val="bullet"/>
      <w:lvlText w:val="•"/>
      <w:lvlJc w:val="left"/>
      <w:pPr>
        <w:tabs>
          <w:tab w:val="num" w:pos="6480"/>
        </w:tabs>
        <w:ind w:left="6480" w:hanging="360"/>
      </w:pPr>
      <w:rPr>
        <w:rFonts w:ascii="Times New Roman" w:hAnsi="Times New Roman" w:hint="default"/>
      </w:rPr>
    </w:lvl>
  </w:abstractNum>
  <w:abstractNum w:abstractNumId="10" w15:restartNumberingAfterBreak="0">
    <w:nsid w:val="27145664"/>
    <w:multiLevelType w:val="hybridMultilevel"/>
    <w:tmpl w:val="E1762C92"/>
    <w:lvl w:ilvl="0" w:tplc="35B82CA6">
      <w:start w:val="1"/>
      <w:numFmt w:val="bullet"/>
      <w:lvlText w:val="•"/>
      <w:lvlJc w:val="left"/>
      <w:pPr>
        <w:tabs>
          <w:tab w:val="num" w:pos="720"/>
        </w:tabs>
        <w:ind w:left="720" w:hanging="360"/>
      </w:pPr>
      <w:rPr>
        <w:rFonts w:ascii="Arial" w:hAnsi="Arial" w:hint="default"/>
      </w:rPr>
    </w:lvl>
    <w:lvl w:ilvl="1" w:tplc="3EAA5252" w:tentative="1">
      <w:start w:val="1"/>
      <w:numFmt w:val="bullet"/>
      <w:lvlText w:val="•"/>
      <w:lvlJc w:val="left"/>
      <w:pPr>
        <w:tabs>
          <w:tab w:val="num" w:pos="1440"/>
        </w:tabs>
        <w:ind w:left="1440" w:hanging="360"/>
      </w:pPr>
      <w:rPr>
        <w:rFonts w:ascii="Arial" w:hAnsi="Arial" w:hint="default"/>
      </w:rPr>
    </w:lvl>
    <w:lvl w:ilvl="2" w:tplc="9376C17C" w:tentative="1">
      <w:start w:val="1"/>
      <w:numFmt w:val="bullet"/>
      <w:lvlText w:val="•"/>
      <w:lvlJc w:val="left"/>
      <w:pPr>
        <w:tabs>
          <w:tab w:val="num" w:pos="2160"/>
        </w:tabs>
        <w:ind w:left="2160" w:hanging="360"/>
      </w:pPr>
      <w:rPr>
        <w:rFonts w:ascii="Arial" w:hAnsi="Arial" w:hint="default"/>
      </w:rPr>
    </w:lvl>
    <w:lvl w:ilvl="3" w:tplc="23528276" w:tentative="1">
      <w:start w:val="1"/>
      <w:numFmt w:val="bullet"/>
      <w:lvlText w:val="•"/>
      <w:lvlJc w:val="left"/>
      <w:pPr>
        <w:tabs>
          <w:tab w:val="num" w:pos="2880"/>
        </w:tabs>
        <w:ind w:left="2880" w:hanging="360"/>
      </w:pPr>
      <w:rPr>
        <w:rFonts w:ascii="Arial" w:hAnsi="Arial" w:hint="default"/>
      </w:rPr>
    </w:lvl>
    <w:lvl w:ilvl="4" w:tplc="901056A0" w:tentative="1">
      <w:start w:val="1"/>
      <w:numFmt w:val="bullet"/>
      <w:lvlText w:val="•"/>
      <w:lvlJc w:val="left"/>
      <w:pPr>
        <w:tabs>
          <w:tab w:val="num" w:pos="3600"/>
        </w:tabs>
        <w:ind w:left="3600" w:hanging="360"/>
      </w:pPr>
      <w:rPr>
        <w:rFonts w:ascii="Arial" w:hAnsi="Arial" w:hint="default"/>
      </w:rPr>
    </w:lvl>
    <w:lvl w:ilvl="5" w:tplc="A43E46B2" w:tentative="1">
      <w:start w:val="1"/>
      <w:numFmt w:val="bullet"/>
      <w:lvlText w:val="•"/>
      <w:lvlJc w:val="left"/>
      <w:pPr>
        <w:tabs>
          <w:tab w:val="num" w:pos="4320"/>
        </w:tabs>
        <w:ind w:left="4320" w:hanging="360"/>
      </w:pPr>
      <w:rPr>
        <w:rFonts w:ascii="Arial" w:hAnsi="Arial" w:hint="default"/>
      </w:rPr>
    </w:lvl>
    <w:lvl w:ilvl="6" w:tplc="86D63864" w:tentative="1">
      <w:start w:val="1"/>
      <w:numFmt w:val="bullet"/>
      <w:lvlText w:val="•"/>
      <w:lvlJc w:val="left"/>
      <w:pPr>
        <w:tabs>
          <w:tab w:val="num" w:pos="5040"/>
        </w:tabs>
        <w:ind w:left="5040" w:hanging="360"/>
      </w:pPr>
      <w:rPr>
        <w:rFonts w:ascii="Arial" w:hAnsi="Arial" w:hint="default"/>
      </w:rPr>
    </w:lvl>
    <w:lvl w:ilvl="7" w:tplc="D750995C" w:tentative="1">
      <w:start w:val="1"/>
      <w:numFmt w:val="bullet"/>
      <w:lvlText w:val="•"/>
      <w:lvlJc w:val="left"/>
      <w:pPr>
        <w:tabs>
          <w:tab w:val="num" w:pos="5760"/>
        </w:tabs>
        <w:ind w:left="5760" w:hanging="360"/>
      </w:pPr>
      <w:rPr>
        <w:rFonts w:ascii="Arial" w:hAnsi="Arial" w:hint="default"/>
      </w:rPr>
    </w:lvl>
    <w:lvl w:ilvl="8" w:tplc="C67C386A"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299A3373"/>
    <w:multiLevelType w:val="hybridMultilevel"/>
    <w:tmpl w:val="F41209A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9B2563D"/>
    <w:multiLevelType w:val="hybridMultilevel"/>
    <w:tmpl w:val="4BAA2E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3C12C70"/>
    <w:multiLevelType w:val="hybridMultilevel"/>
    <w:tmpl w:val="C15A3F5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70E6359"/>
    <w:multiLevelType w:val="hybridMultilevel"/>
    <w:tmpl w:val="15E44750"/>
    <w:lvl w:ilvl="0" w:tplc="29EEDDA4">
      <w:start w:val="1"/>
      <w:numFmt w:val="decimal"/>
      <w:lvlText w:val="%1."/>
      <w:lvlJc w:val="left"/>
      <w:pPr>
        <w:tabs>
          <w:tab w:val="num" w:pos="720"/>
        </w:tabs>
        <w:ind w:left="720" w:hanging="360"/>
      </w:pPr>
    </w:lvl>
    <w:lvl w:ilvl="1" w:tplc="594AC8DE" w:tentative="1">
      <w:start w:val="1"/>
      <w:numFmt w:val="decimal"/>
      <w:lvlText w:val="%2."/>
      <w:lvlJc w:val="left"/>
      <w:pPr>
        <w:tabs>
          <w:tab w:val="num" w:pos="1440"/>
        </w:tabs>
        <w:ind w:left="1440" w:hanging="360"/>
      </w:pPr>
    </w:lvl>
    <w:lvl w:ilvl="2" w:tplc="61820EBC" w:tentative="1">
      <w:start w:val="1"/>
      <w:numFmt w:val="decimal"/>
      <w:lvlText w:val="%3."/>
      <w:lvlJc w:val="left"/>
      <w:pPr>
        <w:tabs>
          <w:tab w:val="num" w:pos="2160"/>
        </w:tabs>
        <w:ind w:left="2160" w:hanging="360"/>
      </w:pPr>
    </w:lvl>
    <w:lvl w:ilvl="3" w:tplc="7F2EA022" w:tentative="1">
      <w:start w:val="1"/>
      <w:numFmt w:val="decimal"/>
      <w:lvlText w:val="%4."/>
      <w:lvlJc w:val="left"/>
      <w:pPr>
        <w:tabs>
          <w:tab w:val="num" w:pos="2880"/>
        </w:tabs>
        <w:ind w:left="2880" w:hanging="360"/>
      </w:pPr>
    </w:lvl>
    <w:lvl w:ilvl="4" w:tplc="C3C4BC48" w:tentative="1">
      <w:start w:val="1"/>
      <w:numFmt w:val="decimal"/>
      <w:lvlText w:val="%5."/>
      <w:lvlJc w:val="left"/>
      <w:pPr>
        <w:tabs>
          <w:tab w:val="num" w:pos="3600"/>
        </w:tabs>
        <w:ind w:left="3600" w:hanging="360"/>
      </w:pPr>
    </w:lvl>
    <w:lvl w:ilvl="5" w:tplc="C4AEFB1A" w:tentative="1">
      <w:start w:val="1"/>
      <w:numFmt w:val="decimal"/>
      <w:lvlText w:val="%6."/>
      <w:lvlJc w:val="left"/>
      <w:pPr>
        <w:tabs>
          <w:tab w:val="num" w:pos="4320"/>
        </w:tabs>
        <w:ind w:left="4320" w:hanging="360"/>
      </w:pPr>
    </w:lvl>
    <w:lvl w:ilvl="6" w:tplc="CA6046AC" w:tentative="1">
      <w:start w:val="1"/>
      <w:numFmt w:val="decimal"/>
      <w:lvlText w:val="%7."/>
      <w:lvlJc w:val="left"/>
      <w:pPr>
        <w:tabs>
          <w:tab w:val="num" w:pos="5040"/>
        </w:tabs>
        <w:ind w:left="5040" w:hanging="360"/>
      </w:pPr>
    </w:lvl>
    <w:lvl w:ilvl="7" w:tplc="819E078C" w:tentative="1">
      <w:start w:val="1"/>
      <w:numFmt w:val="decimal"/>
      <w:lvlText w:val="%8."/>
      <w:lvlJc w:val="left"/>
      <w:pPr>
        <w:tabs>
          <w:tab w:val="num" w:pos="5760"/>
        </w:tabs>
        <w:ind w:left="5760" w:hanging="360"/>
      </w:pPr>
    </w:lvl>
    <w:lvl w:ilvl="8" w:tplc="DB0E4E56" w:tentative="1">
      <w:start w:val="1"/>
      <w:numFmt w:val="decimal"/>
      <w:lvlText w:val="%9."/>
      <w:lvlJc w:val="left"/>
      <w:pPr>
        <w:tabs>
          <w:tab w:val="num" w:pos="6480"/>
        </w:tabs>
        <w:ind w:left="6480" w:hanging="360"/>
      </w:pPr>
    </w:lvl>
  </w:abstractNum>
  <w:abstractNum w:abstractNumId="15" w15:restartNumberingAfterBreak="0">
    <w:nsid w:val="3C914D03"/>
    <w:multiLevelType w:val="hybridMultilevel"/>
    <w:tmpl w:val="669AA4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E2131D2"/>
    <w:multiLevelType w:val="hybridMultilevel"/>
    <w:tmpl w:val="B0DA31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F9B5DD4"/>
    <w:multiLevelType w:val="hybridMultilevel"/>
    <w:tmpl w:val="C052B3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6DB6FD7"/>
    <w:multiLevelType w:val="multilevel"/>
    <w:tmpl w:val="D8F254F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1F45746"/>
    <w:multiLevelType w:val="hybridMultilevel"/>
    <w:tmpl w:val="A3322B76"/>
    <w:lvl w:ilvl="0" w:tplc="D9DED064">
      <w:start w:val="1"/>
      <w:numFmt w:val="bullet"/>
      <w:lvlText w:val="●"/>
      <w:lvlJc w:val="left"/>
      <w:pPr>
        <w:tabs>
          <w:tab w:val="num" w:pos="720"/>
        </w:tabs>
        <w:ind w:left="720" w:hanging="360"/>
      </w:pPr>
      <w:rPr>
        <w:rFonts w:ascii="Calibri" w:hAnsi="Calibri" w:hint="default"/>
      </w:rPr>
    </w:lvl>
    <w:lvl w:ilvl="1" w:tplc="3774DF52">
      <w:start w:val="1"/>
      <w:numFmt w:val="bullet"/>
      <w:lvlText w:val="●"/>
      <w:lvlJc w:val="left"/>
      <w:pPr>
        <w:tabs>
          <w:tab w:val="num" w:pos="1440"/>
        </w:tabs>
        <w:ind w:left="1440" w:hanging="360"/>
      </w:pPr>
      <w:rPr>
        <w:rFonts w:ascii="Calibri" w:hAnsi="Calibri" w:hint="default"/>
      </w:rPr>
    </w:lvl>
    <w:lvl w:ilvl="2" w:tplc="CD1C5A2A" w:tentative="1">
      <w:start w:val="1"/>
      <w:numFmt w:val="bullet"/>
      <w:lvlText w:val="●"/>
      <w:lvlJc w:val="left"/>
      <w:pPr>
        <w:tabs>
          <w:tab w:val="num" w:pos="2160"/>
        </w:tabs>
        <w:ind w:left="2160" w:hanging="360"/>
      </w:pPr>
      <w:rPr>
        <w:rFonts w:ascii="Calibri" w:hAnsi="Calibri" w:hint="default"/>
      </w:rPr>
    </w:lvl>
    <w:lvl w:ilvl="3" w:tplc="54F821F8" w:tentative="1">
      <w:start w:val="1"/>
      <w:numFmt w:val="bullet"/>
      <w:lvlText w:val="●"/>
      <w:lvlJc w:val="left"/>
      <w:pPr>
        <w:tabs>
          <w:tab w:val="num" w:pos="2880"/>
        </w:tabs>
        <w:ind w:left="2880" w:hanging="360"/>
      </w:pPr>
      <w:rPr>
        <w:rFonts w:ascii="Calibri" w:hAnsi="Calibri" w:hint="default"/>
      </w:rPr>
    </w:lvl>
    <w:lvl w:ilvl="4" w:tplc="8C7A9BF4" w:tentative="1">
      <w:start w:val="1"/>
      <w:numFmt w:val="bullet"/>
      <w:lvlText w:val="●"/>
      <w:lvlJc w:val="left"/>
      <w:pPr>
        <w:tabs>
          <w:tab w:val="num" w:pos="3600"/>
        </w:tabs>
        <w:ind w:left="3600" w:hanging="360"/>
      </w:pPr>
      <w:rPr>
        <w:rFonts w:ascii="Calibri" w:hAnsi="Calibri" w:hint="default"/>
      </w:rPr>
    </w:lvl>
    <w:lvl w:ilvl="5" w:tplc="52588484" w:tentative="1">
      <w:start w:val="1"/>
      <w:numFmt w:val="bullet"/>
      <w:lvlText w:val="●"/>
      <w:lvlJc w:val="left"/>
      <w:pPr>
        <w:tabs>
          <w:tab w:val="num" w:pos="4320"/>
        </w:tabs>
        <w:ind w:left="4320" w:hanging="360"/>
      </w:pPr>
      <w:rPr>
        <w:rFonts w:ascii="Calibri" w:hAnsi="Calibri" w:hint="default"/>
      </w:rPr>
    </w:lvl>
    <w:lvl w:ilvl="6" w:tplc="5536497C" w:tentative="1">
      <w:start w:val="1"/>
      <w:numFmt w:val="bullet"/>
      <w:lvlText w:val="●"/>
      <w:lvlJc w:val="left"/>
      <w:pPr>
        <w:tabs>
          <w:tab w:val="num" w:pos="5040"/>
        </w:tabs>
        <w:ind w:left="5040" w:hanging="360"/>
      </w:pPr>
      <w:rPr>
        <w:rFonts w:ascii="Calibri" w:hAnsi="Calibri" w:hint="default"/>
      </w:rPr>
    </w:lvl>
    <w:lvl w:ilvl="7" w:tplc="7A942124" w:tentative="1">
      <w:start w:val="1"/>
      <w:numFmt w:val="bullet"/>
      <w:lvlText w:val="●"/>
      <w:lvlJc w:val="left"/>
      <w:pPr>
        <w:tabs>
          <w:tab w:val="num" w:pos="5760"/>
        </w:tabs>
        <w:ind w:left="5760" w:hanging="360"/>
      </w:pPr>
      <w:rPr>
        <w:rFonts w:ascii="Calibri" w:hAnsi="Calibri" w:hint="default"/>
      </w:rPr>
    </w:lvl>
    <w:lvl w:ilvl="8" w:tplc="E09AFDD0" w:tentative="1">
      <w:start w:val="1"/>
      <w:numFmt w:val="bullet"/>
      <w:lvlText w:val="●"/>
      <w:lvlJc w:val="left"/>
      <w:pPr>
        <w:tabs>
          <w:tab w:val="num" w:pos="6480"/>
        </w:tabs>
        <w:ind w:left="6480" w:hanging="360"/>
      </w:pPr>
      <w:rPr>
        <w:rFonts w:ascii="Calibri" w:hAnsi="Calibri" w:hint="default"/>
      </w:rPr>
    </w:lvl>
  </w:abstractNum>
  <w:abstractNum w:abstractNumId="20" w15:restartNumberingAfterBreak="0">
    <w:nsid w:val="53E07F43"/>
    <w:multiLevelType w:val="hybridMultilevel"/>
    <w:tmpl w:val="06487910"/>
    <w:lvl w:ilvl="0" w:tplc="0409000F">
      <w:start w:val="1"/>
      <w:numFmt w:val="decimal"/>
      <w:lvlText w:val="%1."/>
      <w:lvlJc w:val="left"/>
      <w:pPr>
        <w:ind w:left="1199" w:hanging="360"/>
      </w:pPr>
    </w:lvl>
    <w:lvl w:ilvl="1" w:tplc="04090019" w:tentative="1">
      <w:start w:val="1"/>
      <w:numFmt w:val="lowerLetter"/>
      <w:lvlText w:val="%2."/>
      <w:lvlJc w:val="left"/>
      <w:pPr>
        <w:ind w:left="1919" w:hanging="360"/>
      </w:pPr>
    </w:lvl>
    <w:lvl w:ilvl="2" w:tplc="0409001B" w:tentative="1">
      <w:start w:val="1"/>
      <w:numFmt w:val="lowerRoman"/>
      <w:lvlText w:val="%3."/>
      <w:lvlJc w:val="right"/>
      <w:pPr>
        <w:ind w:left="2639" w:hanging="180"/>
      </w:pPr>
    </w:lvl>
    <w:lvl w:ilvl="3" w:tplc="0409000F" w:tentative="1">
      <w:start w:val="1"/>
      <w:numFmt w:val="decimal"/>
      <w:lvlText w:val="%4."/>
      <w:lvlJc w:val="left"/>
      <w:pPr>
        <w:ind w:left="3359" w:hanging="360"/>
      </w:pPr>
    </w:lvl>
    <w:lvl w:ilvl="4" w:tplc="04090019" w:tentative="1">
      <w:start w:val="1"/>
      <w:numFmt w:val="lowerLetter"/>
      <w:lvlText w:val="%5."/>
      <w:lvlJc w:val="left"/>
      <w:pPr>
        <w:ind w:left="4079" w:hanging="360"/>
      </w:pPr>
    </w:lvl>
    <w:lvl w:ilvl="5" w:tplc="0409001B" w:tentative="1">
      <w:start w:val="1"/>
      <w:numFmt w:val="lowerRoman"/>
      <w:lvlText w:val="%6."/>
      <w:lvlJc w:val="right"/>
      <w:pPr>
        <w:ind w:left="4799" w:hanging="180"/>
      </w:pPr>
    </w:lvl>
    <w:lvl w:ilvl="6" w:tplc="0409000F" w:tentative="1">
      <w:start w:val="1"/>
      <w:numFmt w:val="decimal"/>
      <w:lvlText w:val="%7."/>
      <w:lvlJc w:val="left"/>
      <w:pPr>
        <w:ind w:left="5519" w:hanging="360"/>
      </w:pPr>
    </w:lvl>
    <w:lvl w:ilvl="7" w:tplc="04090019" w:tentative="1">
      <w:start w:val="1"/>
      <w:numFmt w:val="lowerLetter"/>
      <w:lvlText w:val="%8."/>
      <w:lvlJc w:val="left"/>
      <w:pPr>
        <w:ind w:left="6239" w:hanging="360"/>
      </w:pPr>
    </w:lvl>
    <w:lvl w:ilvl="8" w:tplc="0409001B" w:tentative="1">
      <w:start w:val="1"/>
      <w:numFmt w:val="lowerRoman"/>
      <w:lvlText w:val="%9."/>
      <w:lvlJc w:val="right"/>
      <w:pPr>
        <w:ind w:left="6959" w:hanging="180"/>
      </w:pPr>
    </w:lvl>
  </w:abstractNum>
  <w:abstractNum w:abstractNumId="21" w15:restartNumberingAfterBreak="0">
    <w:nsid w:val="5ADF5FE7"/>
    <w:multiLevelType w:val="hybridMultilevel"/>
    <w:tmpl w:val="B49A00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E4A16AA"/>
    <w:multiLevelType w:val="hybridMultilevel"/>
    <w:tmpl w:val="7E761C8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62065A61"/>
    <w:multiLevelType w:val="hybridMultilevel"/>
    <w:tmpl w:val="06C04816"/>
    <w:lvl w:ilvl="0" w:tplc="C674EF90">
      <w:start w:val="1"/>
      <w:numFmt w:val="bullet"/>
      <w:lvlText w:val="•"/>
      <w:lvlJc w:val="left"/>
      <w:pPr>
        <w:tabs>
          <w:tab w:val="num" w:pos="720"/>
        </w:tabs>
        <w:ind w:left="720" w:hanging="360"/>
      </w:pPr>
      <w:rPr>
        <w:rFonts w:ascii="Arial" w:hAnsi="Arial" w:hint="default"/>
      </w:rPr>
    </w:lvl>
    <w:lvl w:ilvl="1" w:tplc="10EA46CE" w:tentative="1">
      <w:start w:val="1"/>
      <w:numFmt w:val="bullet"/>
      <w:lvlText w:val="•"/>
      <w:lvlJc w:val="left"/>
      <w:pPr>
        <w:tabs>
          <w:tab w:val="num" w:pos="1440"/>
        </w:tabs>
        <w:ind w:left="1440" w:hanging="360"/>
      </w:pPr>
      <w:rPr>
        <w:rFonts w:ascii="Arial" w:hAnsi="Arial" w:hint="default"/>
      </w:rPr>
    </w:lvl>
    <w:lvl w:ilvl="2" w:tplc="C0506898" w:tentative="1">
      <w:start w:val="1"/>
      <w:numFmt w:val="bullet"/>
      <w:lvlText w:val="•"/>
      <w:lvlJc w:val="left"/>
      <w:pPr>
        <w:tabs>
          <w:tab w:val="num" w:pos="2160"/>
        </w:tabs>
        <w:ind w:left="2160" w:hanging="360"/>
      </w:pPr>
      <w:rPr>
        <w:rFonts w:ascii="Arial" w:hAnsi="Arial" w:hint="default"/>
      </w:rPr>
    </w:lvl>
    <w:lvl w:ilvl="3" w:tplc="F940A2EE" w:tentative="1">
      <w:start w:val="1"/>
      <w:numFmt w:val="bullet"/>
      <w:lvlText w:val="•"/>
      <w:lvlJc w:val="left"/>
      <w:pPr>
        <w:tabs>
          <w:tab w:val="num" w:pos="2880"/>
        </w:tabs>
        <w:ind w:left="2880" w:hanging="360"/>
      </w:pPr>
      <w:rPr>
        <w:rFonts w:ascii="Arial" w:hAnsi="Arial" w:hint="default"/>
      </w:rPr>
    </w:lvl>
    <w:lvl w:ilvl="4" w:tplc="372C1A16" w:tentative="1">
      <w:start w:val="1"/>
      <w:numFmt w:val="bullet"/>
      <w:lvlText w:val="•"/>
      <w:lvlJc w:val="left"/>
      <w:pPr>
        <w:tabs>
          <w:tab w:val="num" w:pos="3600"/>
        </w:tabs>
        <w:ind w:left="3600" w:hanging="360"/>
      </w:pPr>
      <w:rPr>
        <w:rFonts w:ascii="Arial" w:hAnsi="Arial" w:hint="default"/>
      </w:rPr>
    </w:lvl>
    <w:lvl w:ilvl="5" w:tplc="2724EA3C" w:tentative="1">
      <w:start w:val="1"/>
      <w:numFmt w:val="bullet"/>
      <w:lvlText w:val="•"/>
      <w:lvlJc w:val="left"/>
      <w:pPr>
        <w:tabs>
          <w:tab w:val="num" w:pos="4320"/>
        </w:tabs>
        <w:ind w:left="4320" w:hanging="360"/>
      </w:pPr>
      <w:rPr>
        <w:rFonts w:ascii="Arial" w:hAnsi="Arial" w:hint="default"/>
      </w:rPr>
    </w:lvl>
    <w:lvl w:ilvl="6" w:tplc="A12A7998" w:tentative="1">
      <w:start w:val="1"/>
      <w:numFmt w:val="bullet"/>
      <w:lvlText w:val="•"/>
      <w:lvlJc w:val="left"/>
      <w:pPr>
        <w:tabs>
          <w:tab w:val="num" w:pos="5040"/>
        </w:tabs>
        <w:ind w:left="5040" w:hanging="360"/>
      </w:pPr>
      <w:rPr>
        <w:rFonts w:ascii="Arial" w:hAnsi="Arial" w:hint="default"/>
      </w:rPr>
    </w:lvl>
    <w:lvl w:ilvl="7" w:tplc="394C81CE" w:tentative="1">
      <w:start w:val="1"/>
      <w:numFmt w:val="bullet"/>
      <w:lvlText w:val="•"/>
      <w:lvlJc w:val="left"/>
      <w:pPr>
        <w:tabs>
          <w:tab w:val="num" w:pos="5760"/>
        </w:tabs>
        <w:ind w:left="5760" w:hanging="360"/>
      </w:pPr>
      <w:rPr>
        <w:rFonts w:ascii="Arial" w:hAnsi="Arial" w:hint="default"/>
      </w:rPr>
    </w:lvl>
    <w:lvl w:ilvl="8" w:tplc="38986992"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63295B76"/>
    <w:multiLevelType w:val="hybridMultilevel"/>
    <w:tmpl w:val="ED043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70A3EE5"/>
    <w:multiLevelType w:val="hybridMultilevel"/>
    <w:tmpl w:val="3E20CE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74D4EEB"/>
    <w:multiLevelType w:val="hybridMultilevel"/>
    <w:tmpl w:val="61A2E3E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68862414"/>
    <w:multiLevelType w:val="hybridMultilevel"/>
    <w:tmpl w:val="5A40A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BFA302F"/>
    <w:multiLevelType w:val="hybridMultilevel"/>
    <w:tmpl w:val="72BE5066"/>
    <w:lvl w:ilvl="0" w:tplc="EC42342C">
      <w:start w:val="1"/>
      <w:numFmt w:val="bullet"/>
      <w:lvlText w:val="•"/>
      <w:lvlJc w:val="left"/>
      <w:pPr>
        <w:tabs>
          <w:tab w:val="num" w:pos="720"/>
        </w:tabs>
        <w:ind w:left="720" w:hanging="360"/>
      </w:pPr>
      <w:rPr>
        <w:rFonts w:ascii="Times New Roman" w:hAnsi="Times New Roman" w:hint="default"/>
      </w:rPr>
    </w:lvl>
    <w:lvl w:ilvl="1" w:tplc="0366D14E" w:tentative="1">
      <w:start w:val="1"/>
      <w:numFmt w:val="bullet"/>
      <w:lvlText w:val="•"/>
      <w:lvlJc w:val="left"/>
      <w:pPr>
        <w:tabs>
          <w:tab w:val="num" w:pos="1440"/>
        </w:tabs>
        <w:ind w:left="1440" w:hanging="360"/>
      </w:pPr>
      <w:rPr>
        <w:rFonts w:ascii="Times New Roman" w:hAnsi="Times New Roman" w:hint="default"/>
      </w:rPr>
    </w:lvl>
    <w:lvl w:ilvl="2" w:tplc="2996D224" w:tentative="1">
      <w:start w:val="1"/>
      <w:numFmt w:val="bullet"/>
      <w:lvlText w:val="•"/>
      <w:lvlJc w:val="left"/>
      <w:pPr>
        <w:tabs>
          <w:tab w:val="num" w:pos="2160"/>
        </w:tabs>
        <w:ind w:left="2160" w:hanging="360"/>
      </w:pPr>
      <w:rPr>
        <w:rFonts w:ascii="Times New Roman" w:hAnsi="Times New Roman" w:hint="default"/>
      </w:rPr>
    </w:lvl>
    <w:lvl w:ilvl="3" w:tplc="5B589ABC" w:tentative="1">
      <w:start w:val="1"/>
      <w:numFmt w:val="bullet"/>
      <w:lvlText w:val="•"/>
      <w:lvlJc w:val="left"/>
      <w:pPr>
        <w:tabs>
          <w:tab w:val="num" w:pos="2880"/>
        </w:tabs>
        <w:ind w:left="2880" w:hanging="360"/>
      </w:pPr>
      <w:rPr>
        <w:rFonts w:ascii="Times New Roman" w:hAnsi="Times New Roman" w:hint="default"/>
      </w:rPr>
    </w:lvl>
    <w:lvl w:ilvl="4" w:tplc="8AF8D77C" w:tentative="1">
      <w:start w:val="1"/>
      <w:numFmt w:val="bullet"/>
      <w:lvlText w:val="•"/>
      <w:lvlJc w:val="left"/>
      <w:pPr>
        <w:tabs>
          <w:tab w:val="num" w:pos="3600"/>
        </w:tabs>
        <w:ind w:left="3600" w:hanging="360"/>
      </w:pPr>
      <w:rPr>
        <w:rFonts w:ascii="Times New Roman" w:hAnsi="Times New Roman" w:hint="default"/>
      </w:rPr>
    </w:lvl>
    <w:lvl w:ilvl="5" w:tplc="323EE11A" w:tentative="1">
      <w:start w:val="1"/>
      <w:numFmt w:val="bullet"/>
      <w:lvlText w:val="•"/>
      <w:lvlJc w:val="left"/>
      <w:pPr>
        <w:tabs>
          <w:tab w:val="num" w:pos="4320"/>
        </w:tabs>
        <w:ind w:left="4320" w:hanging="360"/>
      </w:pPr>
      <w:rPr>
        <w:rFonts w:ascii="Times New Roman" w:hAnsi="Times New Roman" w:hint="default"/>
      </w:rPr>
    </w:lvl>
    <w:lvl w:ilvl="6" w:tplc="3DB25656" w:tentative="1">
      <w:start w:val="1"/>
      <w:numFmt w:val="bullet"/>
      <w:lvlText w:val="•"/>
      <w:lvlJc w:val="left"/>
      <w:pPr>
        <w:tabs>
          <w:tab w:val="num" w:pos="5040"/>
        </w:tabs>
        <w:ind w:left="5040" w:hanging="360"/>
      </w:pPr>
      <w:rPr>
        <w:rFonts w:ascii="Times New Roman" w:hAnsi="Times New Roman" w:hint="default"/>
      </w:rPr>
    </w:lvl>
    <w:lvl w:ilvl="7" w:tplc="ABB02F06" w:tentative="1">
      <w:start w:val="1"/>
      <w:numFmt w:val="bullet"/>
      <w:lvlText w:val="•"/>
      <w:lvlJc w:val="left"/>
      <w:pPr>
        <w:tabs>
          <w:tab w:val="num" w:pos="5760"/>
        </w:tabs>
        <w:ind w:left="5760" w:hanging="360"/>
      </w:pPr>
      <w:rPr>
        <w:rFonts w:ascii="Times New Roman" w:hAnsi="Times New Roman" w:hint="default"/>
      </w:rPr>
    </w:lvl>
    <w:lvl w:ilvl="8" w:tplc="875EB292" w:tentative="1">
      <w:start w:val="1"/>
      <w:numFmt w:val="bullet"/>
      <w:lvlText w:val="•"/>
      <w:lvlJc w:val="left"/>
      <w:pPr>
        <w:tabs>
          <w:tab w:val="num" w:pos="6480"/>
        </w:tabs>
        <w:ind w:left="6480" w:hanging="360"/>
      </w:pPr>
      <w:rPr>
        <w:rFonts w:ascii="Times New Roman" w:hAnsi="Times New Roman" w:hint="default"/>
      </w:rPr>
    </w:lvl>
  </w:abstractNum>
  <w:abstractNum w:abstractNumId="29" w15:restartNumberingAfterBreak="0">
    <w:nsid w:val="6FDE60E9"/>
    <w:multiLevelType w:val="hybridMultilevel"/>
    <w:tmpl w:val="A08CAC7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798F3768"/>
    <w:multiLevelType w:val="hybridMultilevel"/>
    <w:tmpl w:val="0A76D098"/>
    <w:lvl w:ilvl="0" w:tplc="04090001">
      <w:start w:val="1"/>
      <w:numFmt w:val="bullet"/>
      <w:lvlText w:val=""/>
      <w:lvlJc w:val="left"/>
      <w:pPr>
        <w:ind w:left="839" w:hanging="360"/>
      </w:pPr>
      <w:rPr>
        <w:rFonts w:ascii="Symbol" w:hAnsi="Symbol" w:hint="default"/>
      </w:rPr>
    </w:lvl>
    <w:lvl w:ilvl="1" w:tplc="04090003">
      <w:start w:val="1"/>
      <w:numFmt w:val="bullet"/>
      <w:lvlText w:val="o"/>
      <w:lvlJc w:val="left"/>
      <w:pPr>
        <w:ind w:left="1559" w:hanging="360"/>
      </w:pPr>
      <w:rPr>
        <w:rFonts w:ascii="Courier New" w:hAnsi="Courier New" w:cs="Courier New" w:hint="default"/>
      </w:rPr>
    </w:lvl>
    <w:lvl w:ilvl="2" w:tplc="04090005" w:tentative="1">
      <w:start w:val="1"/>
      <w:numFmt w:val="bullet"/>
      <w:lvlText w:val=""/>
      <w:lvlJc w:val="left"/>
      <w:pPr>
        <w:ind w:left="2279" w:hanging="360"/>
      </w:pPr>
      <w:rPr>
        <w:rFonts w:ascii="Wingdings" w:hAnsi="Wingdings" w:hint="default"/>
      </w:rPr>
    </w:lvl>
    <w:lvl w:ilvl="3" w:tplc="04090001" w:tentative="1">
      <w:start w:val="1"/>
      <w:numFmt w:val="bullet"/>
      <w:lvlText w:val=""/>
      <w:lvlJc w:val="left"/>
      <w:pPr>
        <w:ind w:left="2999" w:hanging="360"/>
      </w:pPr>
      <w:rPr>
        <w:rFonts w:ascii="Symbol" w:hAnsi="Symbol" w:hint="default"/>
      </w:rPr>
    </w:lvl>
    <w:lvl w:ilvl="4" w:tplc="04090003" w:tentative="1">
      <w:start w:val="1"/>
      <w:numFmt w:val="bullet"/>
      <w:lvlText w:val="o"/>
      <w:lvlJc w:val="left"/>
      <w:pPr>
        <w:ind w:left="3719" w:hanging="360"/>
      </w:pPr>
      <w:rPr>
        <w:rFonts w:ascii="Courier New" w:hAnsi="Courier New" w:cs="Courier New" w:hint="default"/>
      </w:rPr>
    </w:lvl>
    <w:lvl w:ilvl="5" w:tplc="04090005" w:tentative="1">
      <w:start w:val="1"/>
      <w:numFmt w:val="bullet"/>
      <w:lvlText w:val=""/>
      <w:lvlJc w:val="left"/>
      <w:pPr>
        <w:ind w:left="4439" w:hanging="360"/>
      </w:pPr>
      <w:rPr>
        <w:rFonts w:ascii="Wingdings" w:hAnsi="Wingdings" w:hint="default"/>
      </w:rPr>
    </w:lvl>
    <w:lvl w:ilvl="6" w:tplc="04090001" w:tentative="1">
      <w:start w:val="1"/>
      <w:numFmt w:val="bullet"/>
      <w:lvlText w:val=""/>
      <w:lvlJc w:val="left"/>
      <w:pPr>
        <w:ind w:left="5159" w:hanging="360"/>
      </w:pPr>
      <w:rPr>
        <w:rFonts w:ascii="Symbol" w:hAnsi="Symbol" w:hint="default"/>
      </w:rPr>
    </w:lvl>
    <w:lvl w:ilvl="7" w:tplc="04090003" w:tentative="1">
      <w:start w:val="1"/>
      <w:numFmt w:val="bullet"/>
      <w:lvlText w:val="o"/>
      <w:lvlJc w:val="left"/>
      <w:pPr>
        <w:ind w:left="5879" w:hanging="360"/>
      </w:pPr>
      <w:rPr>
        <w:rFonts w:ascii="Courier New" w:hAnsi="Courier New" w:cs="Courier New" w:hint="default"/>
      </w:rPr>
    </w:lvl>
    <w:lvl w:ilvl="8" w:tplc="04090005" w:tentative="1">
      <w:start w:val="1"/>
      <w:numFmt w:val="bullet"/>
      <w:lvlText w:val=""/>
      <w:lvlJc w:val="left"/>
      <w:pPr>
        <w:ind w:left="6599" w:hanging="360"/>
      </w:pPr>
      <w:rPr>
        <w:rFonts w:ascii="Wingdings" w:hAnsi="Wingdings" w:hint="default"/>
      </w:rPr>
    </w:lvl>
  </w:abstractNum>
  <w:abstractNum w:abstractNumId="31" w15:restartNumberingAfterBreak="0">
    <w:nsid w:val="79A34283"/>
    <w:multiLevelType w:val="hybridMultilevel"/>
    <w:tmpl w:val="DADE1A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B792AE4"/>
    <w:multiLevelType w:val="hybridMultilevel"/>
    <w:tmpl w:val="A2983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3"/>
  </w:num>
  <w:num w:numId="3">
    <w:abstractNumId w:val="0"/>
  </w:num>
  <w:num w:numId="4">
    <w:abstractNumId w:val="29"/>
  </w:num>
  <w:num w:numId="5">
    <w:abstractNumId w:val="11"/>
  </w:num>
  <w:num w:numId="6">
    <w:abstractNumId w:val="27"/>
  </w:num>
  <w:num w:numId="7">
    <w:abstractNumId w:val="25"/>
  </w:num>
  <w:num w:numId="8">
    <w:abstractNumId w:val="17"/>
  </w:num>
  <w:num w:numId="9">
    <w:abstractNumId w:val="30"/>
  </w:num>
  <w:num w:numId="10">
    <w:abstractNumId w:val="20"/>
  </w:num>
  <w:num w:numId="11">
    <w:abstractNumId w:val="18"/>
  </w:num>
  <w:num w:numId="12">
    <w:abstractNumId w:val="16"/>
  </w:num>
  <w:num w:numId="13">
    <w:abstractNumId w:val="8"/>
  </w:num>
  <w:num w:numId="14">
    <w:abstractNumId w:val="22"/>
  </w:num>
  <w:num w:numId="15">
    <w:abstractNumId w:val="32"/>
  </w:num>
  <w:num w:numId="16">
    <w:abstractNumId w:val="15"/>
  </w:num>
  <w:num w:numId="17">
    <w:abstractNumId w:val="2"/>
  </w:num>
  <w:num w:numId="18">
    <w:abstractNumId w:val="13"/>
  </w:num>
  <w:num w:numId="19">
    <w:abstractNumId w:val="12"/>
  </w:num>
  <w:num w:numId="20">
    <w:abstractNumId w:val="21"/>
  </w:num>
  <w:num w:numId="21">
    <w:abstractNumId w:val="10"/>
  </w:num>
  <w:num w:numId="22">
    <w:abstractNumId w:val="19"/>
  </w:num>
  <w:num w:numId="23">
    <w:abstractNumId w:val="7"/>
  </w:num>
  <w:num w:numId="24">
    <w:abstractNumId w:val="3"/>
  </w:num>
  <w:num w:numId="25">
    <w:abstractNumId w:val="5"/>
  </w:num>
  <w:num w:numId="26">
    <w:abstractNumId w:val="26"/>
  </w:num>
  <w:num w:numId="27">
    <w:abstractNumId w:val="28"/>
  </w:num>
  <w:num w:numId="28">
    <w:abstractNumId w:val="24"/>
  </w:num>
  <w:num w:numId="29">
    <w:abstractNumId w:val="9"/>
  </w:num>
  <w:num w:numId="30">
    <w:abstractNumId w:val="4"/>
  </w:num>
  <w:num w:numId="31">
    <w:abstractNumId w:val="14"/>
  </w:num>
  <w:num w:numId="32">
    <w:abstractNumId w:val="6"/>
  </w:num>
  <w:num w:numId="33">
    <w:abstractNumId w:val="3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563A"/>
    <w:rsid w:val="000009A9"/>
    <w:rsid w:val="00001F45"/>
    <w:rsid w:val="000032D2"/>
    <w:rsid w:val="00003812"/>
    <w:rsid w:val="00010E93"/>
    <w:rsid w:val="00017764"/>
    <w:rsid w:val="000224AC"/>
    <w:rsid w:val="0002622B"/>
    <w:rsid w:val="000269FC"/>
    <w:rsid w:val="00037764"/>
    <w:rsid w:val="00041AE9"/>
    <w:rsid w:val="000442DF"/>
    <w:rsid w:val="0004767B"/>
    <w:rsid w:val="000500B1"/>
    <w:rsid w:val="00050502"/>
    <w:rsid w:val="0005325C"/>
    <w:rsid w:val="0005459E"/>
    <w:rsid w:val="00070B16"/>
    <w:rsid w:val="0007197A"/>
    <w:rsid w:val="00077171"/>
    <w:rsid w:val="00086AD0"/>
    <w:rsid w:val="00090025"/>
    <w:rsid w:val="00091CD6"/>
    <w:rsid w:val="00095AA2"/>
    <w:rsid w:val="000A1BA0"/>
    <w:rsid w:val="000A5CEF"/>
    <w:rsid w:val="000B3A3D"/>
    <w:rsid w:val="000C0708"/>
    <w:rsid w:val="000D66D3"/>
    <w:rsid w:val="000E1792"/>
    <w:rsid w:val="000F2A08"/>
    <w:rsid w:val="000F3493"/>
    <w:rsid w:val="000F5050"/>
    <w:rsid w:val="000F5A51"/>
    <w:rsid w:val="00104673"/>
    <w:rsid w:val="0010491D"/>
    <w:rsid w:val="001119B8"/>
    <w:rsid w:val="00111AC4"/>
    <w:rsid w:val="001150D9"/>
    <w:rsid w:val="00117E5E"/>
    <w:rsid w:val="00121E73"/>
    <w:rsid w:val="001270FF"/>
    <w:rsid w:val="00144EF3"/>
    <w:rsid w:val="001460E2"/>
    <w:rsid w:val="00165019"/>
    <w:rsid w:val="00170BA1"/>
    <w:rsid w:val="0017310E"/>
    <w:rsid w:val="001743EF"/>
    <w:rsid w:val="0017683C"/>
    <w:rsid w:val="00177F1E"/>
    <w:rsid w:val="0018076D"/>
    <w:rsid w:val="001860D0"/>
    <w:rsid w:val="00186A50"/>
    <w:rsid w:val="00191E47"/>
    <w:rsid w:val="001925DE"/>
    <w:rsid w:val="00192B64"/>
    <w:rsid w:val="00195236"/>
    <w:rsid w:val="00196DEE"/>
    <w:rsid w:val="001A1FD0"/>
    <w:rsid w:val="001A4EFF"/>
    <w:rsid w:val="001A6E3C"/>
    <w:rsid w:val="001A78DF"/>
    <w:rsid w:val="001B38A9"/>
    <w:rsid w:val="001B4629"/>
    <w:rsid w:val="001B4FBD"/>
    <w:rsid w:val="001B6BCE"/>
    <w:rsid w:val="001C0140"/>
    <w:rsid w:val="001C38BD"/>
    <w:rsid w:val="001D03B8"/>
    <w:rsid w:val="001D2FD0"/>
    <w:rsid w:val="001D3FF5"/>
    <w:rsid w:val="001D704D"/>
    <w:rsid w:val="001E1F99"/>
    <w:rsid w:val="001E50D7"/>
    <w:rsid w:val="001F0705"/>
    <w:rsid w:val="001F1C01"/>
    <w:rsid w:val="001F2236"/>
    <w:rsid w:val="00206F94"/>
    <w:rsid w:val="00207255"/>
    <w:rsid w:val="00220FE8"/>
    <w:rsid w:val="00221449"/>
    <w:rsid w:val="00221612"/>
    <w:rsid w:val="00223BBA"/>
    <w:rsid w:val="00224457"/>
    <w:rsid w:val="0023014F"/>
    <w:rsid w:val="00230440"/>
    <w:rsid w:val="002369A7"/>
    <w:rsid w:val="002375A5"/>
    <w:rsid w:val="00247C1F"/>
    <w:rsid w:val="00255236"/>
    <w:rsid w:val="00263C15"/>
    <w:rsid w:val="00266000"/>
    <w:rsid w:val="00267C97"/>
    <w:rsid w:val="002703F5"/>
    <w:rsid w:val="002710AC"/>
    <w:rsid w:val="00271756"/>
    <w:rsid w:val="0027440D"/>
    <w:rsid w:val="002758E4"/>
    <w:rsid w:val="00283FB2"/>
    <w:rsid w:val="0028461E"/>
    <w:rsid w:val="00287690"/>
    <w:rsid w:val="00294C5B"/>
    <w:rsid w:val="00296743"/>
    <w:rsid w:val="00296F16"/>
    <w:rsid w:val="002A0D22"/>
    <w:rsid w:val="002A4908"/>
    <w:rsid w:val="002B6EDC"/>
    <w:rsid w:val="002D267A"/>
    <w:rsid w:val="002D71A9"/>
    <w:rsid w:val="002E078F"/>
    <w:rsid w:val="002E1967"/>
    <w:rsid w:val="002E1FB1"/>
    <w:rsid w:val="002E28DD"/>
    <w:rsid w:val="002E7149"/>
    <w:rsid w:val="002E734B"/>
    <w:rsid w:val="002E7AFE"/>
    <w:rsid w:val="002F118E"/>
    <w:rsid w:val="002F1F3E"/>
    <w:rsid w:val="002F522D"/>
    <w:rsid w:val="002F71AF"/>
    <w:rsid w:val="00304A8A"/>
    <w:rsid w:val="0031735F"/>
    <w:rsid w:val="003265AD"/>
    <w:rsid w:val="00331D77"/>
    <w:rsid w:val="00332594"/>
    <w:rsid w:val="003354F8"/>
    <w:rsid w:val="00337C65"/>
    <w:rsid w:val="003408AB"/>
    <w:rsid w:val="00350135"/>
    <w:rsid w:val="00350626"/>
    <w:rsid w:val="00351EB5"/>
    <w:rsid w:val="003530F5"/>
    <w:rsid w:val="00362651"/>
    <w:rsid w:val="00367BAF"/>
    <w:rsid w:val="00371234"/>
    <w:rsid w:val="00377822"/>
    <w:rsid w:val="00381EBC"/>
    <w:rsid w:val="00390F28"/>
    <w:rsid w:val="00391E22"/>
    <w:rsid w:val="00391FB5"/>
    <w:rsid w:val="00396511"/>
    <w:rsid w:val="003A235B"/>
    <w:rsid w:val="003A242B"/>
    <w:rsid w:val="003A4D96"/>
    <w:rsid w:val="003A7EC9"/>
    <w:rsid w:val="003B2348"/>
    <w:rsid w:val="003C09C6"/>
    <w:rsid w:val="003C49DE"/>
    <w:rsid w:val="003D10BE"/>
    <w:rsid w:val="003D533E"/>
    <w:rsid w:val="003D53EF"/>
    <w:rsid w:val="003D5A09"/>
    <w:rsid w:val="003E2443"/>
    <w:rsid w:val="003E5430"/>
    <w:rsid w:val="003F0419"/>
    <w:rsid w:val="003F3AE2"/>
    <w:rsid w:val="00401D98"/>
    <w:rsid w:val="00403CF1"/>
    <w:rsid w:val="00404EF2"/>
    <w:rsid w:val="00413851"/>
    <w:rsid w:val="00414A7C"/>
    <w:rsid w:val="00424D01"/>
    <w:rsid w:val="00425138"/>
    <w:rsid w:val="00427717"/>
    <w:rsid w:val="00433C92"/>
    <w:rsid w:val="0043416C"/>
    <w:rsid w:val="0043721F"/>
    <w:rsid w:val="00440D54"/>
    <w:rsid w:val="00440FF9"/>
    <w:rsid w:val="00441F20"/>
    <w:rsid w:val="00446C95"/>
    <w:rsid w:val="0045571F"/>
    <w:rsid w:val="004651E6"/>
    <w:rsid w:val="00466EA5"/>
    <w:rsid w:val="00467B10"/>
    <w:rsid w:val="00470513"/>
    <w:rsid w:val="00471A09"/>
    <w:rsid w:val="0047223C"/>
    <w:rsid w:val="004722F8"/>
    <w:rsid w:val="00474471"/>
    <w:rsid w:val="00480E8C"/>
    <w:rsid w:val="00481849"/>
    <w:rsid w:val="004969BC"/>
    <w:rsid w:val="004A39A8"/>
    <w:rsid w:val="004B1721"/>
    <w:rsid w:val="004B7367"/>
    <w:rsid w:val="004B75BD"/>
    <w:rsid w:val="004B7939"/>
    <w:rsid w:val="004C728C"/>
    <w:rsid w:val="004E01C1"/>
    <w:rsid w:val="004F278D"/>
    <w:rsid w:val="004F729C"/>
    <w:rsid w:val="0050132E"/>
    <w:rsid w:val="00501BD1"/>
    <w:rsid w:val="00503C86"/>
    <w:rsid w:val="00504177"/>
    <w:rsid w:val="00506257"/>
    <w:rsid w:val="00506EE4"/>
    <w:rsid w:val="00522483"/>
    <w:rsid w:val="0052589F"/>
    <w:rsid w:val="005314EC"/>
    <w:rsid w:val="00532315"/>
    <w:rsid w:val="00534E0C"/>
    <w:rsid w:val="0054208F"/>
    <w:rsid w:val="00542E84"/>
    <w:rsid w:val="00544BB4"/>
    <w:rsid w:val="00545F8A"/>
    <w:rsid w:val="0055059C"/>
    <w:rsid w:val="005531FC"/>
    <w:rsid w:val="005532F4"/>
    <w:rsid w:val="00560150"/>
    <w:rsid w:val="00560A5A"/>
    <w:rsid w:val="00561686"/>
    <w:rsid w:val="00563154"/>
    <w:rsid w:val="00566354"/>
    <w:rsid w:val="00570DB9"/>
    <w:rsid w:val="00571D5D"/>
    <w:rsid w:val="00574EB8"/>
    <w:rsid w:val="005845A1"/>
    <w:rsid w:val="00584EA3"/>
    <w:rsid w:val="005A08BC"/>
    <w:rsid w:val="005B0EF8"/>
    <w:rsid w:val="005B2791"/>
    <w:rsid w:val="005B2CB4"/>
    <w:rsid w:val="005B77BD"/>
    <w:rsid w:val="005C2BBA"/>
    <w:rsid w:val="005C5357"/>
    <w:rsid w:val="005C6CA9"/>
    <w:rsid w:val="005D30FA"/>
    <w:rsid w:val="005D5B3C"/>
    <w:rsid w:val="005D6833"/>
    <w:rsid w:val="005D7A7F"/>
    <w:rsid w:val="005E4F2C"/>
    <w:rsid w:val="005F3F52"/>
    <w:rsid w:val="005F416F"/>
    <w:rsid w:val="005F5687"/>
    <w:rsid w:val="005F5B49"/>
    <w:rsid w:val="00600D55"/>
    <w:rsid w:val="006135CC"/>
    <w:rsid w:val="00616592"/>
    <w:rsid w:val="00616D35"/>
    <w:rsid w:val="0062043A"/>
    <w:rsid w:val="00623528"/>
    <w:rsid w:val="0062353B"/>
    <w:rsid w:val="00633F12"/>
    <w:rsid w:val="00637605"/>
    <w:rsid w:val="00645C24"/>
    <w:rsid w:val="00651A7A"/>
    <w:rsid w:val="00651E86"/>
    <w:rsid w:val="006639DE"/>
    <w:rsid w:val="00663E64"/>
    <w:rsid w:val="00665595"/>
    <w:rsid w:val="00694487"/>
    <w:rsid w:val="006B2E7D"/>
    <w:rsid w:val="006B5F40"/>
    <w:rsid w:val="006B6424"/>
    <w:rsid w:val="006C3D52"/>
    <w:rsid w:val="006D2278"/>
    <w:rsid w:val="006D33BB"/>
    <w:rsid w:val="006D534F"/>
    <w:rsid w:val="006D59CC"/>
    <w:rsid w:val="006D6C75"/>
    <w:rsid w:val="006D71D7"/>
    <w:rsid w:val="006E5196"/>
    <w:rsid w:val="006E5FF2"/>
    <w:rsid w:val="006F2856"/>
    <w:rsid w:val="006F2F26"/>
    <w:rsid w:val="0070419E"/>
    <w:rsid w:val="00712222"/>
    <w:rsid w:val="00713B29"/>
    <w:rsid w:val="00724C16"/>
    <w:rsid w:val="00730DA6"/>
    <w:rsid w:val="00732839"/>
    <w:rsid w:val="00735688"/>
    <w:rsid w:val="00736427"/>
    <w:rsid w:val="00736988"/>
    <w:rsid w:val="007401A8"/>
    <w:rsid w:val="00741BE4"/>
    <w:rsid w:val="00745567"/>
    <w:rsid w:val="00746821"/>
    <w:rsid w:val="0075075A"/>
    <w:rsid w:val="00751319"/>
    <w:rsid w:val="0075166F"/>
    <w:rsid w:val="00754FD1"/>
    <w:rsid w:val="00757592"/>
    <w:rsid w:val="0077050D"/>
    <w:rsid w:val="0077257E"/>
    <w:rsid w:val="00772AA0"/>
    <w:rsid w:val="0077568C"/>
    <w:rsid w:val="00776B73"/>
    <w:rsid w:val="00781133"/>
    <w:rsid w:val="0078305C"/>
    <w:rsid w:val="00784192"/>
    <w:rsid w:val="007930BB"/>
    <w:rsid w:val="0079401E"/>
    <w:rsid w:val="00794EBE"/>
    <w:rsid w:val="00795443"/>
    <w:rsid w:val="00797CB6"/>
    <w:rsid w:val="007A2B7E"/>
    <w:rsid w:val="007A756A"/>
    <w:rsid w:val="007B1DF1"/>
    <w:rsid w:val="007B7E6C"/>
    <w:rsid w:val="007C070D"/>
    <w:rsid w:val="007C5F55"/>
    <w:rsid w:val="007D184E"/>
    <w:rsid w:val="007D5031"/>
    <w:rsid w:val="007E0D79"/>
    <w:rsid w:val="007E2589"/>
    <w:rsid w:val="007E3762"/>
    <w:rsid w:val="007E6593"/>
    <w:rsid w:val="007F6C2F"/>
    <w:rsid w:val="0080216A"/>
    <w:rsid w:val="0080269A"/>
    <w:rsid w:val="00803071"/>
    <w:rsid w:val="00803BE9"/>
    <w:rsid w:val="00806F83"/>
    <w:rsid w:val="00811736"/>
    <w:rsid w:val="008143CE"/>
    <w:rsid w:val="008200B4"/>
    <w:rsid w:val="008214AB"/>
    <w:rsid w:val="008236B2"/>
    <w:rsid w:val="00823B6F"/>
    <w:rsid w:val="00826811"/>
    <w:rsid w:val="00831769"/>
    <w:rsid w:val="008413B0"/>
    <w:rsid w:val="008623C9"/>
    <w:rsid w:val="00862F3C"/>
    <w:rsid w:val="00864F29"/>
    <w:rsid w:val="008715AF"/>
    <w:rsid w:val="008716BB"/>
    <w:rsid w:val="008730D8"/>
    <w:rsid w:val="00873BC0"/>
    <w:rsid w:val="008768F7"/>
    <w:rsid w:val="008845E6"/>
    <w:rsid w:val="008A09A9"/>
    <w:rsid w:val="008A0CAA"/>
    <w:rsid w:val="008A2DF4"/>
    <w:rsid w:val="008A4CBD"/>
    <w:rsid w:val="008A63BA"/>
    <w:rsid w:val="008A7344"/>
    <w:rsid w:val="008B2CB3"/>
    <w:rsid w:val="008B3CDC"/>
    <w:rsid w:val="008C0CE2"/>
    <w:rsid w:val="008D008A"/>
    <w:rsid w:val="008D3BE9"/>
    <w:rsid w:val="008D6B34"/>
    <w:rsid w:val="008F134F"/>
    <w:rsid w:val="008F4168"/>
    <w:rsid w:val="008F5C70"/>
    <w:rsid w:val="00910734"/>
    <w:rsid w:val="00911DE4"/>
    <w:rsid w:val="00913B24"/>
    <w:rsid w:val="0091499E"/>
    <w:rsid w:val="00915CCD"/>
    <w:rsid w:val="00915E6D"/>
    <w:rsid w:val="009252FD"/>
    <w:rsid w:val="00927F4D"/>
    <w:rsid w:val="00930291"/>
    <w:rsid w:val="009344E5"/>
    <w:rsid w:val="00940512"/>
    <w:rsid w:val="0094086D"/>
    <w:rsid w:val="00940A23"/>
    <w:rsid w:val="00942DC1"/>
    <w:rsid w:val="009507BF"/>
    <w:rsid w:val="009510B2"/>
    <w:rsid w:val="009546BA"/>
    <w:rsid w:val="009632F2"/>
    <w:rsid w:val="00964A66"/>
    <w:rsid w:val="00964ED1"/>
    <w:rsid w:val="0096521E"/>
    <w:rsid w:val="00971827"/>
    <w:rsid w:val="00975661"/>
    <w:rsid w:val="009767CC"/>
    <w:rsid w:val="00976B99"/>
    <w:rsid w:val="00983321"/>
    <w:rsid w:val="0098384E"/>
    <w:rsid w:val="009861FD"/>
    <w:rsid w:val="009911A3"/>
    <w:rsid w:val="009959CF"/>
    <w:rsid w:val="009A3FA7"/>
    <w:rsid w:val="009A7DBD"/>
    <w:rsid w:val="009B1A7D"/>
    <w:rsid w:val="009B5586"/>
    <w:rsid w:val="009D5A5F"/>
    <w:rsid w:val="009E5763"/>
    <w:rsid w:val="00A00BA8"/>
    <w:rsid w:val="00A00BE4"/>
    <w:rsid w:val="00A00D97"/>
    <w:rsid w:val="00A0204B"/>
    <w:rsid w:val="00A048D8"/>
    <w:rsid w:val="00A11D1D"/>
    <w:rsid w:val="00A1278C"/>
    <w:rsid w:val="00A14D79"/>
    <w:rsid w:val="00A15112"/>
    <w:rsid w:val="00A22B0C"/>
    <w:rsid w:val="00A22F8A"/>
    <w:rsid w:val="00A24FA2"/>
    <w:rsid w:val="00A259AF"/>
    <w:rsid w:val="00A26CDE"/>
    <w:rsid w:val="00A27868"/>
    <w:rsid w:val="00A315AE"/>
    <w:rsid w:val="00A3166D"/>
    <w:rsid w:val="00A328A2"/>
    <w:rsid w:val="00A36532"/>
    <w:rsid w:val="00A42246"/>
    <w:rsid w:val="00A6474B"/>
    <w:rsid w:val="00A6685B"/>
    <w:rsid w:val="00A67AA5"/>
    <w:rsid w:val="00A75315"/>
    <w:rsid w:val="00A75E56"/>
    <w:rsid w:val="00A82936"/>
    <w:rsid w:val="00A82BBB"/>
    <w:rsid w:val="00A83366"/>
    <w:rsid w:val="00A83EFD"/>
    <w:rsid w:val="00A840E4"/>
    <w:rsid w:val="00A84495"/>
    <w:rsid w:val="00A874C6"/>
    <w:rsid w:val="00A877B8"/>
    <w:rsid w:val="00A87997"/>
    <w:rsid w:val="00A97B92"/>
    <w:rsid w:val="00AA4B17"/>
    <w:rsid w:val="00AA578E"/>
    <w:rsid w:val="00AB2842"/>
    <w:rsid w:val="00AB3705"/>
    <w:rsid w:val="00AB55BF"/>
    <w:rsid w:val="00AB563A"/>
    <w:rsid w:val="00AC6448"/>
    <w:rsid w:val="00AD0233"/>
    <w:rsid w:val="00AD097B"/>
    <w:rsid w:val="00AD1671"/>
    <w:rsid w:val="00AE1F23"/>
    <w:rsid w:val="00AF75CD"/>
    <w:rsid w:val="00B23430"/>
    <w:rsid w:val="00B246AB"/>
    <w:rsid w:val="00B42561"/>
    <w:rsid w:val="00B512F8"/>
    <w:rsid w:val="00B53AB3"/>
    <w:rsid w:val="00B5664D"/>
    <w:rsid w:val="00B63D3B"/>
    <w:rsid w:val="00B66706"/>
    <w:rsid w:val="00B70FF7"/>
    <w:rsid w:val="00B72E53"/>
    <w:rsid w:val="00B82EC2"/>
    <w:rsid w:val="00B906F6"/>
    <w:rsid w:val="00B90829"/>
    <w:rsid w:val="00B978D9"/>
    <w:rsid w:val="00BA08FF"/>
    <w:rsid w:val="00BA1EED"/>
    <w:rsid w:val="00BD3D15"/>
    <w:rsid w:val="00BD6572"/>
    <w:rsid w:val="00BD6CE1"/>
    <w:rsid w:val="00BE4FF6"/>
    <w:rsid w:val="00BE655B"/>
    <w:rsid w:val="00C00734"/>
    <w:rsid w:val="00C0402F"/>
    <w:rsid w:val="00C06D86"/>
    <w:rsid w:val="00C15B11"/>
    <w:rsid w:val="00C16A40"/>
    <w:rsid w:val="00C17353"/>
    <w:rsid w:val="00C216A5"/>
    <w:rsid w:val="00C24EB4"/>
    <w:rsid w:val="00C31824"/>
    <w:rsid w:val="00C34F5A"/>
    <w:rsid w:val="00C402FD"/>
    <w:rsid w:val="00C43139"/>
    <w:rsid w:val="00C50AFD"/>
    <w:rsid w:val="00C51672"/>
    <w:rsid w:val="00C52058"/>
    <w:rsid w:val="00C5520B"/>
    <w:rsid w:val="00C55543"/>
    <w:rsid w:val="00C56042"/>
    <w:rsid w:val="00C61013"/>
    <w:rsid w:val="00C6107F"/>
    <w:rsid w:val="00C63BF7"/>
    <w:rsid w:val="00C67DA6"/>
    <w:rsid w:val="00C70320"/>
    <w:rsid w:val="00C71F67"/>
    <w:rsid w:val="00C748EC"/>
    <w:rsid w:val="00C77454"/>
    <w:rsid w:val="00C77B20"/>
    <w:rsid w:val="00C87F79"/>
    <w:rsid w:val="00C9695B"/>
    <w:rsid w:val="00CA36B7"/>
    <w:rsid w:val="00CA7134"/>
    <w:rsid w:val="00CB2B2D"/>
    <w:rsid w:val="00CB45E8"/>
    <w:rsid w:val="00CB66BA"/>
    <w:rsid w:val="00CB7613"/>
    <w:rsid w:val="00CC170E"/>
    <w:rsid w:val="00CD6B28"/>
    <w:rsid w:val="00CE3CDE"/>
    <w:rsid w:val="00CE44C1"/>
    <w:rsid w:val="00CE7709"/>
    <w:rsid w:val="00CF44DE"/>
    <w:rsid w:val="00D04EAB"/>
    <w:rsid w:val="00D06A3D"/>
    <w:rsid w:val="00D13115"/>
    <w:rsid w:val="00D13230"/>
    <w:rsid w:val="00D20ABE"/>
    <w:rsid w:val="00D34753"/>
    <w:rsid w:val="00D37F13"/>
    <w:rsid w:val="00D437DA"/>
    <w:rsid w:val="00D470B3"/>
    <w:rsid w:val="00D47C80"/>
    <w:rsid w:val="00D51B6D"/>
    <w:rsid w:val="00D52630"/>
    <w:rsid w:val="00D53955"/>
    <w:rsid w:val="00D6353B"/>
    <w:rsid w:val="00D644CC"/>
    <w:rsid w:val="00D677AC"/>
    <w:rsid w:val="00D77FBA"/>
    <w:rsid w:val="00D82A32"/>
    <w:rsid w:val="00D908A3"/>
    <w:rsid w:val="00DA01B9"/>
    <w:rsid w:val="00DA057E"/>
    <w:rsid w:val="00DA59E9"/>
    <w:rsid w:val="00DB1C05"/>
    <w:rsid w:val="00DB2A9F"/>
    <w:rsid w:val="00DC1352"/>
    <w:rsid w:val="00DC249C"/>
    <w:rsid w:val="00DC5373"/>
    <w:rsid w:val="00DC6EB6"/>
    <w:rsid w:val="00DC7AAC"/>
    <w:rsid w:val="00DC7B7A"/>
    <w:rsid w:val="00DC7D65"/>
    <w:rsid w:val="00DE1500"/>
    <w:rsid w:val="00DE3545"/>
    <w:rsid w:val="00DE3C11"/>
    <w:rsid w:val="00DE3C85"/>
    <w:rsid w:val="00DE6ADF"/>
    <w:rsid w:val="00DF4BDE"/>
    <w:rsid w:val="00DF717C"/>
    <w:rsid w:val="00E008A2"/>
    <w:rsid w:val="00E0656E"/>
    <w:rsid w:val="00E0676B"/>
    <w:rsid w:val="00E07926"/>
    <w:rsid w:val="00E13A67"/>
    <w:rsid w:val="00E140DF"/>
    <w:rsid w:val="00E14428"/>
    <w:rsid w:val="00E26F05"/>
    <w:rsid w:val="00E4219C"/>
    <w:rsid w:val="00E4789A"/>
    <w:rsid w:val="00E506E0"/>
    <w:rsid w:val="00E65595"/>
    <w:rsid w:val="00E7331B"/>
    <w:rsid w:val="00E75802"/>
    <w:rsid w:val="00E82733"/>
    <w:rsid w:val="00E82A7C"/>
    <w:rsid w:val="00E85C03"/>
    <w:rsid w:val="00E86D78"/>
    <w:rsid w:val="00EB66FD"/>
    <w:rsid w:val="00EC1EC0"/>
    <w:rsid w:val="00EC318D"/>
    <w:rsid w:val="00EC55FD"/>
    <w:rsid w:val="00EC688D"/>
    <w:rsid w:val="00EE22C9"/>
    <w:rsid w:val="00EF02BE"/>
    <w:rsid w:val="00EF2F23"/>
    <w:rsid w:val="00F07F85"/>
    <w:rsid w:val="00F14BD7"/>
    <w:rsid w:val="00F24C25"/>
    <w:rsid w:val="00F24CB3"/>
    <w:rsid w:val="00F26B17"/>
    <w:rsid w:val="00F33990"/>
    <w:rsid w:val="00F33DAD"/>
    <w:rsid w:val="00F35FE4"/>
    <w:rsid w:val="00F543B7"/>
    <w:rsid w:val="00F5588E"/>
    <w:rsid w:val="00F55E65"/>
    <w:rsid w:val="00F57A22"/>
    <w:rsid w:val="00F6603C"/>
    <w:rsid w:val="00F74AD3"/>
    <w:rsid w:val="00F82426"/>
    <w:rsid w:val="00F85F19"/>
    <w:rsid w:val="00F876EE"/>
    <w:rsid w:val="00F9266C"/>
    <w:rsid w:val="00F92FFF"/>
    <w:rsid w:val="00FA240E"/>
    <w:rsid w:val="00FA6616"/>
    <w:rsid w:val="00FC391D"/>
    <w:rsid w:val="00FC4D8D"/>
    <w:rsid w:val="00FC6031"/>
    <w:rsid w:val="00FD052C"/>
    <w:rsid w:val="00FD0F3E"/>
    <w:rsid w:val="00FD354E"/>
    <w:rsid w:val="00FD3AB6"/>
    <w:rsid w:val="00FD4881"/>
    <w:rsid w:val="00FD7E09"/>
    <w:rsid w:val="00FE5EA2"/>
    <w:rsid w:val="00FF08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6B97E0"/>
  <w15:docId w15:val="{DFAA36C3-EFDD-48AA-8430-872CFCA4F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Verdana" w:hAnsi="Verdana" w:cs="Verdana"/>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8845E6"/>
    <w:pPr>
      <w:ind w:left="720"/>
      <w:contextualSpacing/>
    </w:pPr>
  </w:style>
  <w:style w:type="paragraph" w:styleId="NormalWeb">
    <w:name w:val="Normal (Web)"/>
    <w:basedOn w:val="Normal"/>
    <w:uiPriority w:val="99"/>
    <w:unhideWhenUsed/>
    <w:rsid w:val="007E2589"/>
    <w:pPr>
      <w:widowControl/>
      <w:spacing w:before="100" w:beforeAutospacing="1" w:after="100" w:afterAutospacing="1"/>
    </w:pPr>
    <w:rPr>
      <w:rFonts w:ascii="Times New Roman" w:eastAsia="Times New Roman" w:hAnsi="Times New Roman" w:cs="Times New Roman"/>
      <w:sz w:val="24"/>
      <w:szCs w:val="24"/>
    </w:rPr>
  </w:style>
  <w:style w:type="paragraph" w:customStyle="1" w:styleId="Default">
    <w:name w:val="Default"/>
    <w:rsid w:val="00FC391D"/>
    <w:pPr>
      <w:widowControl/>
      <w:autoSpaceDE w:val="0"/>
      <w:autoSpaceDN w:val="0"/>
      <w:adjustRightInd w:val="0"/>
    </w:pPr>
    <w:rPr>
      <w:rFonts w:ascii="Calibri" w:hAnsi="Calibri" w:cs="Calibri"/>
      <w:color w:val="000000"/>
      <w:sz w:val="24"/>
      <w:szCs w:val="24"/>
    </w:rPr>
  </w:style>
  <w:style w:type="paragraph" w:styleId="Header">
    <w:name w:val="header"/>
    <w:basedOn w:val="Normal"/>
    <w:link w:val="HeaderChar"/>
    <w:uiPriority w:val="99"/>
    <w:unhideWhenUsed/>
    <w:rsid w:val="00B42561"/>
    <w:pPr>
      <w:tabs>
        <w:tab w:val="center" w:pos="4680"/>
        <w:tab w:val="right" w:pos="9360"/>
      </w:tabs>
    </w:pPr>
  </w:style>
  <w:style w:type="character" w:customStyle="1" w:styleId="HeaderChar">
    <w:name w:val="Header Char"/>
    <w:basedOn w:val="DefaultParagraphFont"/>
    <w:link w:val="Header"/>
    <w:uiPriority w:val="99"/>
    <w:rsid w:val="00B42561"/>
  </w:style>
  <w:style w:type="paragraph" w:styleId="Footer">
    <w:name w:val="footer"/>
    <w:basedOn w:val="Normal"/>
    <w:link w:val="FooterChar"/>
    <w:uiPriority w:val="99"/>
    <w:unhideWhenUsed/>
    <w:rsid w:val="00B42561"/>
    <w:pPr>
      <w:tabs>
        <w:tab w:val="center" w:pos="4680"/>
        <w:tab w:val="right" w:pos="9360"/>
      </w:tabs>
    </w:pPr>
  </w:style>
  <w:style w:type="character" w:customStyle="1" w:styleId="FooterChar">
    <w:name w:val="Footer Char"/>
    <w:basedOn w:val="DefaultParagraphFont"/>
    <w:link w:val="Footer"/>
    <w:uiPriority w:val="99"/>
    <w:rsid w:val="00B42561"/>
  </w:style>
  <w:style w:type="character" w:styleId="CommentReference">
    <w:name w:val="annotation reference"/>
    <w:basedOn w:val="DefaultParagraphFont"/>
    <w:uiPriority w:val="99"/>
    <w:semiHidden/>
    <w:unhideWhenUsed/>
    <w:rsid w:val="003A242B"/>
    <w:rPr>
      <w:sz w:val="16"/>
      <w:szCs w:val="16"/>
    </w:rPr>
  </w:style>
  <w:style w:type="paragraph" w:styleId="CommentText">
    <w:name w:val="annotation text"/>
    <w:basedOn w:val="Normal"/>
    <w:link w:val="CommentTextChar"/>
    <w:uiPriority w:val="99"/>
    <w:semiHidden/>
    <w:unhideWhenUsed/>
    <w:rsid w:val="003A242B"/>
    <w:rPr>
      <w:sz w:val="20"/>
      <w:szCs w:val="20"/>
    </w:rPr>
  </w:style>
  <w:style w:type="character" w:customStyle="1" w:styleId="CommentTextChar">
    <w:name w:val="Comment Text Char"/>
    <w:basedOn w:val="DefaultParagraphFont"/>
    <w:link w:val="CommentText"/>
    <w:uiPriority w:val="99"/>
    <w:semiHidden/>
    <w:rsid w:val="003A242B"/>
    <w:rPr>
      <w:sz w:val="20"/>
      <w:szCs w:val="20"/>
    </w:rPr>
  </w:style>
  <w:style w:type="paragraph" w:styleId="CommentSubject">
    <w:name w:val="annotation subject"/>
    <w:basedOn w:val="CommentText"/>
    <w:next w:val="CommentText"/>
    <w:link w:val="CommentSubjectChar"/>
    <w:uiPriority w:val="99"/>
    <w:semiHidden/>
    <w:unhideWhenUsed/>
    <w:rsid w:val="003A242B"/>
    <w:rPr>
      <w:b/>
      <w:bCs/>
    </w:rPr>
  </w:style>
  <w:style w:type="character" w:customStyle="1" w:styleId="CommentSubjectChar">
    <w:name w:val="Comment Subject Char"/>
    <w:basedOn w:val="CommentTextChar"/>
    <w:link w:val="CommentSubject"/>
    <w:uiPriority w:val="99"/>
    <w:semiHidden/>
    <w:rsid w:val="003A242B"/>
    <w:rPr>
      <w:b/>
      <w:bCs/>
      <w:sz w:val="20"/>
      <w:szCs w:val="20"/>
    </w:rPr>
  </w:style>
  <w:style w:type="paragraph" w:styleId="BalloonText">
    <w:name w:val="Balloon Text"/>
    <w:basedOn w:val="Normal"/>
    <w:link w:val="BalloonTextChar"/>
    <w:uiPriority w:val="99"/>
    <w:semiHidden/>
    <w:unhideWhenUsed/>
    <w:rsid w:val="003A242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242B"/>
    <w:rPr>
      <w:rFonts w:ascii="Segoe UI" w:hAnsi="Segoe UI" w:cs="Segoe UI"/>
      <w:sz w:val="18"/>
      <w:szCs w:val="18"/>
    </w:rPr>
  </w:style>
  <w:style w:type="character" w:styleId="Strong">
    <w:name w:val="Strong"/>
    <w:basedOn w:val="DefaultParagraphFont"/>
    <w:uiPriority w:val="22"/>
    <w:qFormat/>
    <w:rsid w:val="00F92FFF"/>
    <w:rPr>
      <w:b/>
      <w:bCs/>
    </w:rPr>
  </w:style>
  <w:style w:type="character" w:styleId="Emphasis">
    <w:name w:val="Emphasis"/>
    <w:basedOn w:val="DefaultParagraphFont"/>
    <w:uiPriority w:val="20"/>
    <w:qFormat/>
    <w:rsid w:val="00F92FFF"/>
    <w:rPr>
      <w:i/>
      <w:iCs/>
    </w:rPr>
  </w:style>
  <w:style w:type="character" w:styleId="Hyperlink">
    <w:name w:val="Hyperlink"/>
    <w:basedOn w:val="DefaultParagraphFont"/>
    <w:uiPriority w:val="99"/>
    <w:unhideWhenUsed/>
    <w:rsid w:val="00506257"/>
    <w:rPr>
      <w:color w:val="0000FF"/>
      <w:u w:val="single"/>
    </w:rPr>
  </w:style>
  <w:style w:type="character" w:styleId="FollowedHyperlink">
    <w:name w:val="FollowedHyperlink"/>
    <w:basedOn w:val="DefaultParagraphFont"/>
    <w:uiPriority w:val="99"/>
    <w:semiHidden/>
    <w:unhideWhenUsed/>
    <w:rsid w:val="00971827"/>
    <w:rPr>
      <w:color w:val="800080" w:themeColor="followedHyperlink"/>
      <w:u w:val="single"/>
    </w:rPr>
  </w:style>
  <w:style w:type="character" w:customStyle="1" w:styleId="UnresolvedMention1">
    <w:name w:val="Unresolved Mention1"/>
    <w:basedOn w:val="DefaultParagraphFont"/>
    <w:uiPriority w:val="99"/>
    <w:semiHidden/>
    <w:unhideWhenUsed/>
    <w:rsid w:val="00971827"/>
    <w:rPr>
      <w:color w:val="605E5C"/>
      <w:shd w:val="clear" w:color="auto" w:fill="E1DFDD"/>
    </w:rPr>
  </w:style>
  <w:style w:type="character" w:customStyle="1" w:styleId="UnresolvedMention">
    <w:name w:val="Unresolved Mention"/>
    <w:basedOn w:val="DefaultParagraphFont"/>
    <w:uiPriority w:val="99"/>
    <w:semiHidden/>
    <w:unhideWhenUsed/>
    <w:rsid w:val="007930BB"/>
    <w:rPr>
      <w:color w:val="605E5C"/>
      <w:shd w:val="clear" w:color="auto" w:fill="E1DFDD"/>
    </w:rPr>
  </w:style>
  <w:style w:type="paragraph" w:styleId="BodyText">
    <w:name w:val="Body Text"/>
    <w:basedOn w:val="Normal"/>
    <w:link w:val="BodyTextChar"/>
    <w:uiPriority w:val="1"/>
    <w:qFormat/>
    <w:rsid w:val="00754FD1"/>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754FD1"/>
    <w:rPr>
      <w:rFonts w:ascii="Palatino Linotype" w:eastAsiaTheme="minorEastAsia" w:hAnsi="Palatino Linotype" w:cs="Palatino Linotype"/>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292549">
      <w:bodyDiv w:val="1"/>
      <w:marLeft w:val="0"/>
      <w:marRight w:val="0"/>
      <w:marTop w:val="0"/>
      <w:marBottom w:val="0"/>
      <w:divBdr>
        <w:top w:val="none" w:sz="0" w:space="0" w:color="auto"/>
        <w:left w:val="none" w:sz="0" w:space="0" w:color="auto"/>
        <w:bottom w:val="none" w:sz="0" w:space="0" w:color="auto"/>
        <w:right w:val="none" w:sz="0" w:space="0" w:color="auto"/>
      </w:divBdr>
    </w:div>
    <w:div w:id="40710084">
      <w:bodyDiv w:val="1"/>
      <w:marLeft w:val="0"/>
      <w:marRight w:val="0"/>
      <w:marTop w:val="0"/>
      <w:marBottom w:val="0"/>
      <w:divBdr>
        <w:top w:val="none" w:sz="0" w:space="0" w:color="auto"/>
        <w:left w:val="none" w:sz="0" w:space="0" w:color="auto"/>
        <w:bottom w:val="none" w:sz="0" w:space="0" w:color="auto"/>
        <w:right w:val="none" w:sz="0" w:space="0" w:color="auto"/>
      </w:divBdr>
      <w:divsChild>
        <w:div w:id="2142184151">
          <w:marLeft w:val="446"/>
          <w:marRight w:val="0"/>
          <w:marTop w:val="0"/>
          <w:marBottom w:val="120"/>
          <w:divBdr>
            <w:top w:val="none" w:sz="0" w:space="0" w:color="auto"/>
            <w:left w:val="none" w:sz="0" w:space="0" w:color="auto"/>
            <w:bottom w:val="none" w:sz="0" w:space="0" w:color="auto"/>
            <w:right w:val="none" w:sz="0" w:space="0" w:color="auto"/>
          </w:divBdr>
        </w:div>
        <w:div w:id="1360202038">
          <w:marLeft w:val="446"/>
          <w:marRight w:val="0"/>
          <w:marTop w:val="0"/>
          <w:marBottom w:val="120"/>
          <w:divBdr>
            <w:top w:val="none" w:sz="0" w:space="0" w:color="auto"/>
            <w:left w:val="none" w:sz="0" w:space="0" w:color="auto"/>
            <w:bottom w:val="none" w:sz="0" w:space="0" w:color="auto"/>
            <w:right w:val="none" w:sz="0" w:space="0" w:color="auto"/>
          </w:divBdr>
        </w:div>
        <w:div w:id="37781125">
          <w:marLeft w:val="446"/>
          <w:marRight w:val="0"/>
          <w:marTop w:val="0"/>
          <w:marBottom w:val="120"/>
          <w:divBdr>
            <w:top w:val="none" w:sz="0" w:space="0" w:color="auto"/>
            <w:left w:val="none" w:sz="0" w:space="0" w:color="auto"/>
            <w:bottom w:val="none" w:sz="0" w:space="0" w:color="auto"/>
            <w:right w:val="none" w:sz="0" w:space="0" w:color="auto"/>
          </w:divBdr>
        </w:div>
        <w:div w:id="868448368">
          <w:marLeft w:val="446"/>
          <w:marRight w:val="0"/>
          <w:marTop w:val="0"/>
          <w:marBottom w:val="120"/>
          <w:divBdr>
            <w:top w:val="none" w:sz="0" w:space="0" w:color="auto"/>
            <w:left w:val="none" w:sz="0" w:space="0" w:color="auto"/>
            <w:bottom w:val="none" w:sz="0" w:space="0" w:color="auto"/>
            <w:right w:val="none" w:sz="0" w:space="0" w:color="auto"/>
          </w:divBdr>
        </w:div>
      </w:divsChild>
    </w:div>
    <w:div w:id="171378663">
      <w:bodyDiv w:val="1"/>
      <w:marLeft w:val="0"/>
      <w:marRight w:val="0"/>
      <w:marTop w:val="0"/>
      <w:marBottom w:val="0"/>
      <w:divBdr>
        <w:top w:val="none" w:sz="0" w:space="0" w:color="auto"/>
        <w:left w:val="none" w:sz="0" w:space="0" w:color="auto"/>
        <w:bottom w:val="none" w:sz="0" w:space="0" w:color="auto"/>
        <w:right w:val="none" w:sz="0" w:space="0" w:color="auto"/>
      </w:divBdr>
    </w:div>
    <w:div w:id="211697320">
      <w:bodyDiv w:val="1"/>
      <w:marLeft w:val="0"/>
      <w:marRight w:val="0"/>
      <w:marTop w:val="0"/>
      <w:marBottom w:val="0"/>
      <w:divBdr>
        <w:top w:val="none" w:sz="0" w:space="0" w:color="auto"/>
        <w:left w:val="none" w:sz="0" w:space="0" w:color="auto"/>
        <w:bottom w:val="none" w:sz="0" w:space="0" w:color="auto"/>
        <w:right w:val="none" w:sz="0" w:space="0" w:color="auto"/>
      </w:divBdr>
      <w:divsChild>
        <w:div w:id="887105132">
          <w:marLeft w:val="0"/>
          <w:marRight w:val="0"/>
          <w:marTop w:val="0"/>
          <w:marBottom w:val="0"/>
          <w:divBdr>
            <w:top w:val="none" w:sz="0" w:space="0" w:color="auto"/>
            <w:left w:val="none" w:sz="0" w:space="0" w:color="auto"/>
            <w:bottom w:val="none" w:sz="0" w:space="0" w:color="auto"/>
            <w:right w:val="none" w:sz="0" w:space="0" w:color="auto"/>
          </w:divBdr>
          <w:divsChild>
            <w:div w:id="1681853028">
              <w:marLeft w:val="0"/>
              <w:marRight w:val="0"/>
              <w:marTop w:val="0"/>
              <w:marBottom w:val="0"/>
              <w:divBdr>
                <w:top w:val="none" w:sz="0" w:space="0" w:color="auto"/>
                <w:left w:val="none" w:sz="0" w:space="0" w:color="auto"/>
                <w:bottom w:val="none" w:sz="0" w:space="0" w:color="auto"/>
                <w:right w:val="none" w:sz="0" w:space="0" w:color="auto"/>
              </w:divBdr>
              <w:divsChild>
                <w:div w:id="585194331">
                  <w:marLeft w:val="0"/>
                  <w:marRight w:val="0"/>
                  <w:marTop w:val="0"/>
                  <w:marBottom w:val="0"/>
                  <w:divBdr>
                    <w:top w:val="none" w:sz="0" w:space="0" w:color="auto"/>
                    <w:left w:val="none" w:sz="0" w:space="0" w:color="auto"/>
                    <w:bottom w:val="none" w:sz="0" w:space="0" w:color="auto"/>
                    <w:right w:val="none" w:sz="0" w:space="0" w:color="auto"/>
                  </w:divBdr>
                  <w:divsChild>
                    <w:div w:id="854002953">
                      <w:marLeft w:val="0"/>
                      <w:marRight w:val="0"/>
                      <w:marTop w:val="0"/>
                      <w:marBottom w:val="0"/>
                      <w:divBdr>
                        <w:top w:val="none" w:sz="0" w:space="0" w:color="auto"/>
                        <w:left w:val="none" w:sz="0" w:space="0" w:color="auto"/>
                        <w:bottom w:val="none" w:sz="0" w:space="0" w:color="auto"/>
                        <w:right w:val="none" w:sz="0" w:space="0" w:color="auto"/>
                      </w:divBdr>
                      <w:divsChild>
                        <w:div w:id="864903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155217">
      <w:bodyDiv w:val="1"/>
      <w:marLeft w:val="0"/>
      <w:marRight w:val="0"/>
      <w:marTop w:val="0"/>
      <w:marBottom w:val="0"/>
      <w:divBdr>
        <w:top w:val="none" w:sz="0" w:space="0" w:color="auto"/>
        <w:left w:val="none" w:sz="0" w:space="0" w:color="auto"/>
        <w:bottom w:val="none" w:sz="0" w:space="0" w:color="auto"/>
        <w:right w:val="none" w:sz="0" w:space="0" w:color="auto"/>
      </w:divBdr>
      <w:divsChild>
        <w:div w:id="916594661">
          <w:marLeft w:val="720"/>
          <w:marRight w:val="0"/>
          <w:marTop w:val="0"/>
          <w:marBottom w:val="0"/>
          <w:divBdr>
            <w:top w:val="none" w:sz="0" w:space="0" w:color="auto"/>
            <w:left w:val="none" w:sz="0" w:space="0" w:color="auto"/>
            <w:bottom w:val="none" w:sz="0" w:space="0" w:color="auto"/>
            <w:right w:val="none" w:sz="0" w:space="0" w:color="auto"/>
          </w:divBdr>
        </w:div>
        <w:div w:id="1097678470">
          <w:marLeft w:val="720"/>
          <w:marRight w:val="0"/>
          <w:marTop w:val="0"/>
          <w:marBottom w:val="0"/>
          <w:divBdr>
            <w:top w:val="none" w:sz="0" w:space="0" w:color="auto"/>
            <w:left w:val="none" w:sz="0" w:space="0" w:color="auto"/>
            <w:bottom w:val="none" w:sz="0" w:space="0" w:color="auto"/>
            <w:right w:val="none" w:sz="0" w:space="0" w:color="auto"/>
          </w:divBdr>
        </w:div>
        <w:div w:id="1532457617">
          <w:marLeft w:val="720"/>
          <w:marRight w:val="0"/>
          <w:marTop w:val="0"/>
          <w:marBottom w:val="0"/>
          <w:divBdr>
            <w:top w:val="none" w:sz="0" w:space="0" w:color="auto"/>
            <w:left w:val="none" w:sz="0" w:space="0" w:color="auto"/>
            <w:bottom w:val="none" w:sz="0" w:space="0" w:color="auto"/>
            <w:right w:val="none" w:sz="0" w:space="0" w:color="auto"/>
          </w:divBdr>
        </w:div>
        <w:div w:id="1821653204">
          <w:marLeft w:val="720"/>
          <w:marRight w:val="0"/>
          <w:marTop w:val="0"/>
          <w:marBottom w:val="0"/>
          <w:divBdr>
            <w:top w:val="none" w:sz="0" w:space="0" w:color="auto"/>
            <w:left w:val="none" w:sz="0" w:space="0" w:color="auto"/>
            <w:bottom w:val="none" w:sz="0" w:space="0" w:color="auto"/>
            <w:right w:val="none" w:sz="0" w:space="0" w:color="auto"/>
          </w:divBdr>
        </w:div>
        <w:div w:id="180822024">
          <w:marLeft w:val="720"/>
          <w:marRight w:val="0"/>
          <w:marTop w:val="0"/>
          <w:marBottom w:val="0"/>
          <w:divBdr>
            <w:top w:val="none" w:sz="0" w:space="0" w:color="auto"/>
            <w:left w:val="none" w:sz="0" w:space="0" w:color="auto"/>
            <w:bottom w:val="none" w:sz="0" w:space="0" w:color="auto"/>
            <w:right w:val="none" w:sz="0" w:space="0" w:color="auto"/>
          </w:divBdr>
        </w:div>
        <w:div w:id="2142845363">
          <w:marLeft w:val="720"/>
          <w:marRight w:val="0"/>
          <w:marTop w:val="0"/>
          <w:marBottom w:val="0"/>
          <w:divBdr>
            <w:top w:val="none" w:sz="0" w:space="0" w:color="auto"/>
            <w:left w:val="none" w:sz="0" w:space="0" w:color="auto"/>
            <w:bottom w:val="none" w:sz="0" w:space="0" w:color="auto"/>
            <w:right w:val="none" w:sz="0" w:space="0" w:color="auto"/>
          </w:divBdr>
        </w:div>
        <w:div w:id="1112357409">
          <w:marLeft w:val="720"/>
          <w:marRight w:val="0"/>
          <w:marTop w:val="0"/>
          <w:marBottom w:val="0"/>
          <w:divBdr>
            <w:top w:val="none" w:sz="0" w:space="0" w:color="auto"/>
            <w:left w:val="none" w:sz="0" w:space="0" w:color="auto"/>
            <w:bottom w:val="none" w:sz="0" w:space="0" w:color="auto"/>
            <w:right w:val="none" w:sz="0" w:space="0" w:color="auto"/>
          </w:divBdr>
        </w:div>
        <w:div w:id="970862740">
          <w:marLeft w:val="720"/>
          <w:marRight w:val="0"/>
          <w:marTop w:val="0"/>
          <w:marBottom w:val="0"/>
          <w:divBdr>
            <w:top w:val="none" w:sz="0" w:space="0" w:color="auto"/>
            <w:left w:val="none" w:sz="0" w:space="0" w:color="auto"/>
            <w:bottom w:val="none" w:sz="0" w:space="0" w:color="auto"/>
            <w:right w:val="none" w:sz="0" w:space="0" w:color="auto"/>
          </w:divBdr>
        </w:div>
        <w:div w:id="922492940">
          <w:marLeft w:val="720"/>
          <w:marRight w:val="0"/>
          <w:marTop w:val="0"/>
          <w:marBottom w:val="0"/>
          <w:divBdr>
            <w:top w:val="none" w:sz="0" w:space="0" w:color="auto"/>
            <w:left w:val="none" w:sz="0" w:space="0" w:color="auto"/>
            <w:bottom w:val="none" w:sz="0" w:space="0" w:color="auto"/>
            <w:right w:val="none" w:sz="0" w:space="0" w:color="auto"/>
          </w:divBdr>
        </w:div>
      </w:divsChild>
    </w:div>
    <w:div w:id="274026150">
      <w:bodyDiv w:val="1"/>
      <w:marLeft w:val="0"/>
      <w:marRight w:val="0"/>
      <w:marTop w:val="0"/>
      <w:marBottom w:val="0"/>
      <w:divBdr>
        <w:top w:val="none" w:sz="0" w:space="0" w:color="auto"/>
        <w:left w:val="none" w:sz="0" w:space="0" w:color="auto"/>
        <w:bottom w:val="none" w:sz="0" w:space="0" w:color="auto"/>
        <w:right w:val="none" w:sz="0" w:space="0" w:color="auto"/>
      </w:divBdr>
    </w:div>
    <w:div w:id="522594530">
      <w:bodyDiv w:val="1"/>
      <w:marLeft w:val="0"/>
      <w:marRight w:val="0"/>
      <w:marTop w:val="0"/>
      <w:marBottom w:val="0"/>
      <w:divBdr>
        <w:top w:val="none" w:sz="0" w:space="0" w:color="auto"/>
        <w:left w:val="none" w:sz="0" w:space="0" w:color="auto"/>
        <w:bottom w:val="none" w:sz="0" w:space="0" w:color="auto"/>
        <w:right w:val="none" w:sz="0" w:space="0" w:color="auto"/>
      </w:divBdr>
      <w:divsChild>
        <w:div w:id="1170373054">
          <w:marLeft w:val="1080"/>
          <w:marRight w:val="0"/>
          <w:marTop w:val="100"/>
          <w:marBottom w:val="0"/>
          <w:divBdr>
            <w:top w:val="none" w:sz="0" w:space="0" w:color="auto"/>
            <w:left w:val="none" w:sz="0" w:space="0" w:color="auto"/>
            <w:bottom w:val="none" w:sz="0" w:space="0" w:color="auto"/>
            <w:right w:val="none" w:sz="0" w:space="0" w:color="auto"/>
          </w:divBdr>
        </w:div>
        <w:div w:id="478573625">
          <w:marLeft w:val="1080"/>
          <w:marRight w:val="0"/>
          <w:marTop w:val="100"/>
          <w:marBottom w:val="0"/>
          <w:divBdr>
            <w:top w:val="none" w:sz="0" w:space="0" w:color="auto"/>
            <w:left w:val="none" w:sz="0" w:space="0" w:color="auto"/>
            <w:bottom w:val="none" w:sz="0" w:space="0" w:color="auto"/>
            <w:right w:val="none" w:sz="0" w:space="0" w:color="auto"/>
          </w:divBdr>
        </w:div>
        <w:div w:id="1111975288">
          <w:marLeft w:val="1080"/>
          <w:marRight w:val="0"/>
          <w:marTop w:val="100"/>
          <w:marBottom w:val="0"/>
          <w:divBdr>
            <w:top w:val="none" w:sz="0" w:space="0" w:color="auto"/>
            <w:left w:val="none" w:sz="0" w:space="0" w:color="auto"/>
            <w:bottom w:val="none" w:sz="0" w:space="0" w:color="auto"/>
            <w:right w:val="none" w:sz="0" w:space="0" w:color="auto"/>
          </w:divBdr>
        </w:div>
        <w:div w:id="224100141">
          <w:marLeft w:val="1080"/>
          <w:marRight w:val="0"/>
          <w:marTop w:val="100"/>
          <w:marBottom w:val="0"/>
          <w:divBdr>
            <w:top w:val="none" w:sz="0" w:space="0" w:color="auto"/>
            <w:left w:val="none" w:sz="0" w:space="0" w:color="auto"/>
            <w:bottom w:val="none" w:sz="0" w:space="0" w:color="auto"/>
            <w:right w:val="none" w:sz="0" w:space="0" w:color="auto"/>
          </w:divBdr>
        </w:div>
        <w:div w:id="2029484175">
          <w:marLeft w:val="1080"/>
          <w:marRight w:val="0"/>
          <w:marTop w:val="100"/>
          <w:marBottom w:val="0"/>
          <w:divBdr>
            <w:top w:val="none" w:sz="0" w:space="0" w:color="auto"/>
            <w:left w:val="none" w:sz="0" w:space="0" w:color="auto"/>
            <w:bottom w:val="none" w:sz="0" w:space="0" w:color="auto"/>
            <w:right w:val="none" w:sz="0" w:space="0" w:color="auto"/>
          </w:divBdr>
        </w:div>
        <w:div w:id="2026519467">
          <w:marLeft w:val="1080"/>
          <w:marRight w:val="0"/>
          <w:marTop w:val="100"/>
          <w:marBottom w:val="0"/>
          <w:divBdr>
            <w:top w:val="none" w:sz="0" w:space="0" w:color="auto"/>
            <w:left w:val="none" w:sz="0" w:space="0" w:color="auto"/>
            <w:bottom w:val="none" w:sz="0" w:space="0" w:color="auto"/>
            <w:right w:val="none" w:sz="0" w:space="0" w:color="auto"/>
          </w:divBdr>
        </w:div>
      </w:divsChild>
    </w:div>
    <w:div w:id="631519393">
      <w:bodyDiv w:val="1"/>
      <w:marLeft w:val="0"/>
      <w:marRight w:val="0"/>
      <w:marTop w:val="0"/>
      <w:marBottom w:val="0"/>
      <w:divBdr>
        <w:top w:val="none" w:sz="0" w:space="0" w:color="auto"/>
        <w:left w:val="none" w:sz="0" w:space="0" w:color="auto"/>
        <w:bottom w:val="none" w:sz="0" w:space="0" w:color="auto"/>
        <w:right w:val="none" w:sz="0" w:space="0" w:color="auto"/>
      </w:divBdr>
      <w:divsChild>
        <w:div w:id="943002676">
          <w:marLeft w:val="446"/>
          <w:marRight w:val="0"/>
          <w:marTop w:val="0"/>
          <w:marBottom w:val="120"/>
          <w:divBdr>
            <w:top w:val="none" w:sz="0" w:space="0" w:color="auto"/>
            <w:left w:val="none" w:sz="0" w:space="0" w:color="auto"/>
            <w:bottom w:val="none" w:sz="0" w:space="0" w:color="auto"/>
            <w:right w:val="none" w:sz="0" w:space="0" w:color="auto"/>
          </w:divBdr>
        </w:div>
      </w:divsChild>
    </w:div>
    <w:div w:id="730543298">
      <w:bodyDiv w:val="1"/>
      <w:marLeft w:val="0"/>
      <w:marRight w:val="0"/>
      <w:marTop w:val="0"/>
      <w:marBottom w:val="0"/>
      <w:divBdr>
        <w:top w:val="none" w:sz="0" w:space="0" w:color="auto"/>
        <w:left w:val="none" w:sz="0" w:space="0" w:color="auto"/>
        <w:bottom w:val="none" w:sz="0" w:space="0" w:color="auto"/>
        <w:right w:val="none" w:sz="0" w:space="0" w:color="auto"/>
      </w:divBdr>
    </w:div>
    <w:div w:id="822771501">
      <w:bodyDiv w:val="1"/>
      <w:marLeft w:val="0"/>
      <w:marRight w:val="0"/>
      <w:marTop w:val="0"/>
      <w:marBottom w:val="0"/>
      <w:divBdr>
        <w:top w:val="none" w:sz="0" w:space="0" w:color="auto"/>
        <w:left w:val="none" w:sz="0" w:space="0" w:color="auto"/>
        <w:bottom w:val="none" w:sz="0" w:space="0" w:color="auto"/>
        <w:right w:val="none" w:sz="0" w:space="0" w:color="auto"/>
      </w:divBdr>
    </w:div>
    <w:div w:id="828979851">
      <w:bodyDiv w:val="1"/>
      <w:marLeft w:val="0"/>
      <w:marRight w:val="0"/>
      <w:marTop w:val="0"/>
      <w:marBottom w:val="0"/>
      <w:divBdr>
        <w:top w:val="none" w:sz="0" w:space="0" w:color="auto"/>
        <w:left w:val="none" w:sz="0" w:space="0" w:color="auto"/>
        <w:bottom w:val="none" w:sz="0" w:space="0" w:color="auto"/>
        <w:right w:val="none" w:sz="0" w:space="0" w:color="auto"/>
      </w:divBdr>
      <w:divsChild>
        <w:div w:id="1445347068">
          <w:marLeft w:val="360"/>
          <w:marRight w:val="0"/>
          <w:marTop w:val="200"/>
          <w:marBottom w:val="0"/>
          <w:divBdr>
            <w:top w:val="none" w:sz="0" w:space="0" w:color="auto"/>
            <w:left w:val="none" w:sz="0" w:space="0" w:color="auto"/>
            <w:bottom w:val="none" w:sz="0" w:space="0" w:color="auto"/>
            <w:right w:val="none" w:sz="0" w:space="0" w:color="auto"/>
          </w:divBdr>
        </w:div>
        <w:div w:id="1652827779">
          <w:marLeft w:val="360"/>
          <w:marRight w:val="0"/>
          <w:marTop w:val="200"/>
          <w:marBottom w:val="0"/>
          <w:divBdr>
            <w:top w:val="none" w:sz="0" w:space="0" w:color="auto"/>
            <w:left w:val="none" w:sz="0" w:space="0" w:color="auto"/>
            <w:bottom w:val="none" w:sz="0" w:space="0" w:color="auto"/>
            <w:right w:val="none" w:sz="0" w:space="0" w:color="auto"/>
          </w:divBdr>
        </w:div>
        <w:div w:id="152839450">
          <w:marLeft w:val="360"/>
          <w:marRight w:val="0"/>
          <w:marTop w:val="200"/>
          <w:marBottom w:val="0"/>
          <w:divBdr>
            <w:top w:val="none" w:sz="0" w:space="0" w:color="auto"/>
            <w:left w:val="none" w:sz="0" w:space="0" w:color="auto"/>
            <w:bottom w:val="none" w:sz="0" w:space="0" w:color="auto"/>
            <w:right w:val="none" w:sz="0" w:space="0" w:color="auto"/>
          </w:divBdr>
        </w:div>
        <w:div w:id="1032194730">
          <w:marLeft w:val="360"/>
          <w:marRight w:val="0"/>
          <w:marTop w:val="200"/>
          <w:marBottom w:val="0"/>
          <w:divBdr>
            <w:top w:val="none" w:sz="0" w:space="0" w:color="auto"/>
            <w:left w:val="none" w:sz="0" w:space="0" w:color="auto"/>
            <w:bottom w:val="none" w:sz="0" w:space="0" w:color="auto"/>
            <w:right w:val="none" w:sz="0" w:space="0" w:color="auto"/>
          </w:divBdr>
        </w:div>
      </w:divsChild>
    </w:div>
    <w:div w:id="873420053">
      <w:bodyDiv w:val="1"/>
      <w:marLeft w:val="0"/>
      <w:marRight w:val="0"/>
      <w:marTop w:val="0"/>
      <w:marBottom w:val="0"/>
      <w:divBdr>
        <w:top w:val="none" w:sz="0" w:space="0" w:color="auto"/>
        <w:left w:val="none" w:sz="0" w:space="0" w:color="auto"/>
        <w:bottom w:val="none" w:sz="0" w:space="0" w:color="auto"/>
        <w:right w:val="none" w:sz="0" w:space="0" w:color="auto"/>
      </w:divBdr>
    </w:div>
    <w:div w:id="936517743">
      <w:bodyDiv w:val="1"/>
      <w:marLeft w:val="0"/>
      <w:marRight w:val="0"/>
      <w:marTop w:val="0"/>
      <w:marBottom w:val="0"/>
      <w:divBdr>
        <w:top w:val="none" w:sz="0" w:space="0" w:color="auto"/>
        <w:left w:val="none" w:sz="0" w:space="0" w:color="auto"/>
        <w:bottom w:val="none" w:sz="0" w:space="0" w:color="auto"/>
        <w:right w:val="none" w:sz="0" w:space="0" w:color="auto"/>
      </w:divBdr>
    </w:div>
    <w:div w:id="1047417238">
      <w:bodyDiv w:val="1"/>
      <w:marLeft w:val="0"/>
      <w:marRight w:val="0"/>
      <w:marTop w:val="0"/>
      <w:marBottom w:val="0"/>
      <w:divBdr>
        <w:top w:val="none" w:sz="0" w:space="0" w:color="auto"/>
        <w:left w:val="none" w:sz="0" w:space="0" w:color="auto"/>
        <w:bottom w:val="none" w:sz="0" w:space="0" w:color="auto"/>
        <w:right w:val="none" w:sz="0" w:space="0" w:color="auto"/>
      </w:divBdr>
    </w:div>
    <w:div w:id="1074090586">
      <w:bodyDiv w:val="1"/>
      <w:marLeft w:val="0"/>
      <w:marRight w:val="0"/>
      <w:marTop w:val="0"/>
      <w:marBottom w:val="0"/>
      <w:divBdr>
        <w:top w:val="none" w:sz="0" w:space="0" w:color="auto"/>
        <w:left w:val="none" w:sz="0" w:space="0" w:color="auto"/>
        <w:bottom w:val="none" w:sz="0" w:space="0" w:color="auto"/>
        <w:right w:val="none" w:sz="0" w:space="0" w:color="auto"/>
      </w:divBdr>
      <w:divsChild>
        <w:div w:id="1685739227">
          <w:marLeft w:val="720"/>
          <w:marRight w:val="0"/>
          <w:marTop w:val="0"/>
          <w:marBottom w:val="0"/>
          <w:divBdr>
            <w:top w:val="none" w:sz="0" w:space="0" w:color="auto"/>
            <w:left w:val="none" w:sz="0" w:space="0" w:color="auto"/>
            <w:bottom w:val="none" w:sz="0" w:space="0" w:color="auto"/>
            <w:right w:val="none" w:sz="0" w:space="0" w:color="auto"/>
          </w:divBdr>
        </w:div>
        <w:div w:id="1188106436">
          <w:marLeft w:val="720"/>
          <w:marRight w:val="0"/>
          <w:marTop w:val="0"/>
          <w:marBottom w:val="0"/>
          <w:divBdr>
            <w:top w:val="none" w:sz="0" w:space="0" w:color="auto"/>
            <w:left w:val="none" w:sz="0" w:space="0" w:color="auto"/>
            <w:bottom w:val="none" w:sz="0" w:space="0" w:color="auto"/>
            <w:right w:val="none" w:sz="0" w:space="0" w:color="auto"/>
          </w:divBdr>
        </w:div>
        <w:div w:id="1317806757">
          <w:marLeft w:val="720"/>
          <w:marRight w:val="0"/>
          <w:marTop w:val="0"/>
          <w:marBottom w:val="0"/>
          <w:divBdr>
            <w:top w:val="none" w:sz="0" w:space="0" w:color="auto"/>
            <w:left w:val="none" w:sz="0" w:space="0" w:color="auto"/>
            <w:bottom w:val="none" w:sz="0" w:space="0" w:color="auto"/>
            <w:right w:val="none" w:sz="0" w:space="0" w:color="auto"/>
          </w:divBdr>
        </w:div>
        <w:div w:id="891229701">
          <w:marLeft w:val="720"/>
          <w:marRight w:val="0"/>
          <w:marTop w:val="0"/>
          <w:marBottom w:val="0"/>
          <w:divBdr>
            <w:top w:val="none" w:sz="0" w:space="0" w:color="auto"/>
            <w:left w:val="none" w:sz="0" w:space="0" w:color="auto"/>
            <w:bottom w:val="none" w:sz="0" w:space="0" w:color="auto"/>
            <w:right w:val="none" w:sz="0" w:space="0" w:color="auto"/>
          </w:divBdr>
        </w:div>
        <w:div w:id="1721780403">
          <w:marLeft w:val="720"/>
          <w:marRight w:val="0"/>
          <w:marTop w:val="0"/>
          <w:marBottom w:val="0"/>
          <w:divBdr>
            <w:top w:val="none" w:sz="0" w:space="0" w:color="auto"/>
            <w:left w:val="none" w:sz="0" w:space="0" w:color="auto"/>
            <w:bottom w:val="none" w:sz="0" w:space="0" w:color="auto"/>
            <w:right w:val="none" w:sz="0" w:space="0" w:color="auto"/>
          </w:divBdr>
        </w:div>
        <w:div w:id="1107386208">
          <w:marLeft w:val="720"/>
          <w:marRight w:val="0"/>
          <w:marTop w:val="0"/>
          <w:marBottom w:val="0"/>
          <w:divBdr>
            <w:top w:val="none" w:sz="0" w:space="0" w:color="auto"/>
            <w:left w:val="none" w:sz="0" w:space="0" w:color="auto"/>
            <w:bottom w:val="none" w:sz="0" w:space="0" w:color="auto"/>
            <w:right w:val="none" w:sz="0" w:space="0" w:color="auto"/>
          </w:divBdr>
        </w:div>
        <w:div w:id="1107118320">
          <w:marLeft w:val="720"/>
          <w:marRight w:val="0"/>
          <w:marTop w:val="0"/>
          <w:marBottom w:val="0"/>
          <w:divBdr>
            <w:top w:val="none" w:sz="0" w:space="0" w:color="auto"/>
            <w:left w:val="none" w:sz="0" w:space="0" w:color="auto"/>
            <w:bottom w:val="none" w:sz="0" w:space="0" w:color="auto"/>
            <w:right w:val="none" w:sz="0" w:space="0" w:color="auto"/>
          </w:divBdr>
        </w:div>
        <w:div w:id="1916277516">
          <w:marLeft w:val="720"/>
          <w:marRight w:val="0"/>
          <w:marTop w:val="0"/>
          <w:marBottom w:val="0"/>
          <w:divBdr>
            <w:top w:val="none" w:sz="0" w:space="0" w:color="auto"/>
            <w:left w:val="none" w:sz="0" w:space="0" w:color="auto"/>
            <w:bottom w:val="none" w:sz="0" w:space="0" w:color="auto"/>
            <w:right w:val="none" w:sz="0" w:space="0" w:color="auto"/>
          </w:divBdr>
        </w:div>
        <w:div w:id="834144999">
          <w:marLeft w:val="720"/>
          <w:marRight w:val="0"/>
          <w:marTop w:val="0"/>
          <w:marBottom w:val="0"/>
          <w:divBdr>
            <w:top w:val="none" w:sz="0" w:space="0" w:color="auto"/>
            <w:left w:val="none" w:sz="0" w:space="0" w:color="auto"/>
            <w:bottom w:val="none" w:sz="0" w:space="0" w:color="auto"/>
            <w:right w:val="none" w:sz="0" w:space="0" w:color="auto"/>
          </w:divBdr>
        </w:div>
      </w:divsChild>
    </w:div>
    <w:div w:id="1106928345">
      <w:bodyDiv w:val="1"/>
      <w:marLeft w:val="0"/>
      <w:marRight w:val="0"/>
      <w:marTop w:val="0"/>
      <w:marBottom w:val="0"/>
      <w:divBdr>
        <w:top w:val="none" w:sz="0" w:space="0" w:color="auto"/>
        <w:left w:val="none" w:sz="0" w:space="0" w:color="auto"/>
        <w:bottom w:val="none" w:sz="0" w:space="0" w:color="auto"/>
        <w:right w:val="none" w:sz="0" w:space="0" w:color="auto"/>
      </w:divBdr>
      <w:divsChild>
        <w:div w:id="1592467990">
          <w:marLeft w:val="720"/>
          <w:marRight w:val="0"/>
          <w:marTop w:val="200"/>
          <w:marBottom w:val="0"/>
          <w:divBdr>
            <w:top w:val="none" w:sz="0" w:space="0" w:color="auto"/>
            <w:left w:val="none" w:sz="0" w:space="0" w:color="auto"/>
            <w:bottom w:val="none" w:sz="0" w:space="0" w:color="auto"/>
            <w:right w:val="none" w:sz="0" w:space="0" w:color="auto"/>
          </w:divBdr>
        </w:div>
        <w:div w:id="227425240">
          <w:marLeft w:val="720"/>
          <w:marRight w:val="0"/>
          <w:marTop w:val="200"/>
          <w:marBottom w:val="0"/>
          <w:divBdr>
            <w:top w:val="none" w:sz="0" w:space="0" w:color="auto"/>
            <w:left w:val="none" w:sz="0" w:space="0" w:color="auto"/>
            <w:bottom w:val="none" w:sz="0" w:space="0" w:color="auto"/>
            <w:right w:val="none" w:sz="0" w:space="0" w:color="auto"/>
          </w:divBdr>
        </w:div>
        <w:div w:id="219172251">
          <w:marLeft w:val="720"/>
          <w:marRight w:val="0"/>
          <w:marTop w:val="200"/>
          <w:marBottom w:val="0"/>
          <w:divBdr>
            <w:top w:val="none" w:sz="0" w:space="0" w:color="auto"/>
            <w:left w:val="none" w:sz="0" w:space="0" w:color="auto"/>
            <w:bottom w:val="none" w:sz="0" w:space="0" w:color="auto"/>
            <w:right w:val="none" w:sz="0" w:space="0" w:color="auto"/>
          </w:divBdr>
        </w:div>
        <w:div w:id="828443013">
          <w:marLeft w:val="720"/>
          <w:marRight w:val="0"/>
          <w:marTop w:val="200"/>
          <w:marBottom w:val="0"/>
          <w:divBdr>
            <w:top w:val="none" w:sz="0" w:space="0" w:color="auto"/>
            <w:left w:val="none" w:sz="0" w:space="0" w:color="auto"/>
            <w:bottom w:val="none" w:sz="0" w:space="0" w:color="auto"/>
            <w:right w:val="none" w:sz="0" w:space="0" w:color="auto"/>
          </w:divBdr>
        </w:div>
        <w:div w:id="2014844077">
          <w:marLeft w:val="720"/>
          <w:marRight w:val="0"/>
          <w:marTop w:val="200"/>
          <w:marBottom w:val="0"/>
          <w:divBdr>
            <w:top w:val="none" w:sz="0" w:space="0" w:color="auto"/>
            <w:left w:val="none" w:sz="0" w:space="0" w:color="auto"/>
            <w:bottom w:val="none" w:sz="0" w:space="0" w:color="auto"/>
            <w:right w:val="none" w:sz="0" w:space="0" w:color="auto"/>
          </w:divBdr>
        </w:div>
        <w:div w:id="1526019669">
          <w:marLeft w:val="720"/>
          <w:marRight w:val="0"/>
          <w:marTop w:val="200"/>
          <w:marBottom w:val="0"/>
          <w:divBdr>
            <w:top w:val="none" w:sz="0" w:space="0" w:color="auto"/>
            <w:left w:val="none" w:sz="0" w:space="0" w:color="auto"/>
            <w:bottom w:val="none" w:sz="0" w:space="0" w:color="auto"/>
            <w:right w:val="none" w:sz="0" w:space="0" w:color="auto"/>
          </w:divBdr>
        </w:div>
        <w:div w:id="445733205">
          <w:marLeft w:val="720"/>
          <w:marRight w:val="0"/>
          <w:marTop w:val="200"/>
          <w:marBottom w:val="0"/>
          <w:divBdr>
            <w:top w:val="none" w:sz="0" w:space="0" w:color="auto"/>
            <w:left w:val="none" w:sz="0" w:space="0" w:color="auto"/>
            <w:bottom w:val="none" w:sz="0" w:space="0" w:color="auto"/>
            <w:right w:val="none" w:sz="0" w:space="0" w:color="auto"/>
          </w:divBdr>
        </w:div>
      </w:divsChild>
    </w:div>
    <w:div w:id="1111780341">
      <w:bodyDiv w:val="1"/>
      <w:marLeft w:val="0"/>
      <w:marRight w:val="0"/>
      <w:marTop w:val="0"/>
      <w:marBottom w:val="0"/>
      <w:divBdr>
        <w:top w:val="none" w:sz="0" w:space="0" w:color="auto"/>
        <w:left w:val="none" w:sz="0" w:space="0" w:color="auto"/>
        <w:bottom w:val="none" w:sz="0" w:space="0" w:color="auto"/>
        <w:right w:val="none" w:sz="0" w:space="0" w:color="auto"/>
      </w:divBdr>
    </w:div>
    <w:div w:id="1126462212">
      <w:bodyDiv w:val="1"/>
      <w:marLeft w:val="0"/>
      <w:marRight w:val="0"/>
      <w:marTop w:val="0"/>
      <w:marBottom w:val="0"/>
      <w:divBdr>
        <w:top w:val="none" w:sz="0" w:space="0" w:color="auto"/>
        <w:left w:val="none" w:sz="0" w:space="0" w:color="auto"/>
        <w:bottom w:val="none" w:sz="0" w:space="0" w:color="auto"/>
        <w:right w:val="none" w:sz="0" w:space="0" w:color="auto"/>
      </w:divBdr>
    </w:div>
    <w:div w:id="1274438805">
      <w:bodyDiv w:val="1"/>
      <w:marLeft w:val="0"/>
      <w:marRight w:val="0"/>
      <w:marTop w:val="0"/>
      <w:marBottom w:val="0"/>
      <w:divBdr>
        <w:top w:val="none" w:sz="0" w:space="0" w:color="auto"/>
        <w:left w:val="none" w:sz="0" w:space="0" w:color="auto"/>
        <w:bottom w:val="none" w:sz="0" w:space="0" w:color="auto"/>
        <w:right w:val="none" w:sz="0" w:space="0" w:color="auto"/>
      </w:divBdr>
      <w:divsChild>
        <w:div w:id="1355764210">
          <w:marLeft w:val="547"/>
          <w:marRight w:val="0"/>
          <w:marTop w:val="0"/>
          <w:marBottom w:val="0"/>
          <w:divBdr>
            <w:top w:val="none" w:sz="0" w:space="0" w:color="auto"/>
            <w:left w:val="none" w:sz="0" w:space="0" w:color="auto"/>
            <w:bottom w:val="none" w:sz="0" w:space="0" w:color="auto"/>
            <w:right w:val="none" w:sz="0" w:space="0" w:color="auto"/>
          </w:divBdr>
        </w:div>
      </w:divsChild>
    </w:div>
    <w:div w:id="1381661339">
      <w:bodyDiv w:val="1"/>
      <w:marLeft w:val="0"/>
      <w:marRight w:val="0"/>
      <w:marTop w:val="0"/>
      <w:marBottom w:val="0"/>
      <w:divBdr>
        <w:top w:val="none" w:sz="0" w:space="0" w:color="auto"/>
        <w:left w:val="none" w:sz="0" w:space="0" w:color="auto"/>
        <w:bottom w:val="none" w:sz="0" w:space="0" w:color="auto"/>
        <w:right w:val="none" w:sz="0" w:space="0" w:color="auto"/>
      </w:divBdr>
      <w:divsChild>
        <w:div w:id="1266766162">
          <w:marLeft w:val="547"/>
          <w:marRight w:val="0"/>
          <w:marTop w:val="0"/>
          <w:marBottom w:val="0"/>
          <w:divBdr>
            <w:top w:val="none" w:sz="0" w:space="0" w:color="auto"/>
            <w:left w:val="none" w:sz="0" w:space="0" w:color="auto"/>
            <w:bottom w:val="none" w:sz="0" w:space="0" w:color="auto"/>
            <w:right w:val="none" w:sz="0" w:space="0" w:color="auto"/>
          </w:divBdr>
        </w:div>
      </w:divsChild>
    </w:div>
    <w:div w:id="1407068041">
      <w:bodyDiv w:val="1"/>
      <w:marLeft w:val="0"/>
      <w:marRight w:val="0"/>
      <w:marTop w:val="0"/>
      <w:marBottom w:val="0"/>
      <w:divBdr>
        <w:top w:val="none" w:sz="0" w:space="0" w:color="auto"/>
        <w:left w:val="none" w:sz="0" w:space="0" w:color="auto"/>
        <w:bottom w:val="none" w:sz="0" w:space="0" w:color="auto"/>
        <w:right w:val="none" w:sz="0" w:space="0" w:color="auto"/>
      </w:divBdr>
      <w:divsChild>
        <w:div w:id="1990668816">
          <w:marLeft w:val="720"/>
          <w:marRight w:val="0"/>
          <w:marTop w:val="200"/>
          <w:marBottom w:val="0"/>
          <w:divBdr>
            <w:top w:val="none" w:sz="0" w:space="0" w:color="auto"/>
            <w:left w:val="none" w:sz="0" w:space="0" w:color="auto"/>
            <w:bottom w:val="none" w:sz="0" w:space="0" w:color="auto"/>
            <w:right w:val="none" w:sz="0" w:space="0" w:color="auto"/>
          </w:divBdr>
        </w:div>
        <w:div w:id="1858735838">
          <w:marLeft w:val="720"/>
          <w:marRight w:val="0"/>
          <w:marTop w:val="200"/>
          <w:marBottom w:val="0"/>
          <w:divBdr>
            <w:top w:val="none" w:sz="0" w:space="0" w:color="auto"/>
            <w:left w:val="none" w:sz="0" w:space="0" w:color="auto"/>
            <w:bottom w:val="none" w:sz="0" w:space="0" w:color="auto"/>
            <w:right w:val="none" w:sz="0" w:space="0" w:color="auto"/>
          </w:divBdr>
        </w:div>
        <w:div w:id="877820431">
          <w:marLeft w:val="720"/>
          <w:marRight w:val="0"/>
          <w:marTop w:val="200"/>
          <w:marBottom w:val="0"/>
          <w:divBdr>
            <w:top w:val="none" w:sz="0" w:space="0" w:color="auto"/>
            <w:left w:val="none" w:sz="0" w:space="0" w:color="auto"/>
            <w:bottom w:val="none" w:sz="0" w:space="0" w:color="auto"/>
            <w:right w:val="none" w:sz="0" w:space="0" w:color="auto"/>
          </w:divBdr>
        </w:div>
        <w:div w:id="1116633338">
          <w:marLeft w:val="720"/>
          <w:marRight w:val="0"/>
          <w:marTop w:val="200"/>
          <w:marBottom w:val="0"/>
          <w:divBdr>
            <w:top w:val="none" w:sz="0" w:space="0" w:color="auto"/>
            <w:left w:val="none" w:sz="0" w:space="0" w:color="auto"/>
            <w:bottom w:val="none" w:sz="0" w:space="0" w:color="auto"/>
            <w:right w:val="none" w:sz="0" w:space="0" w:color="auto"/>
          </w:divBdr>
        </w:div>
        <w:div w:id="157382444">
          <w:marLeft w:val="720"/>
          <w:marRight w:val="0"/>
          <w:marTop w:val="200"/>
          <w:marBottom w:val="0"/>
          <w:divBdr>
            <w:top w:val="none" w:sz="0" w:space="0" w:color="auto"/>
            <w:left w:val="none" w:sz="0" w:space="0" w:color="auto"/>
            <w:bottom w:val="none" w:sz="0" w:space="0" w:color="auto"/>
            <w:right w:val="none" w:sz="0" w:space="0" w:color="auto"/>
          </w:divBdr>
        </w:div>
        <w:div w:id="1749040093">
          <w:marLeft w:val="720"/>
          <w:marRight w:val="0"/>
          <w:marTop w:val="200"/>
          <w:marBottom w:val="0"/>
          <w:divBdr>
            <w:top w:val="none" w:sz="0" w:space="0" w:color="auto"/>
            <w:left w:val="none" w:sz="0" w:space="0" w:color="auto"/>
            <w:bottom w:val="none" w:sz="0" w:space="0" w:color="auto"/>
            <w:right w:val="none" w:sz="0" w:space="0" w:color="auto"/>
          </w:divBdr>
        </w:div>
        <w:div w:id="2142381201">
          <w:marLeft w:val="720"/>
          <w:marRight w:val="0"/>
          <w:marTop w:val="200"/>
          <w:marBottom w:val="0"/>
          <w:divBdr>
            <w:top w:val="none" w:sz="0" w:space="0" w:color="auto"/>
            <w:left w:val="none" w:sz="0" w:space="0" w:color="auto"/>
            <w:bottom w:val="none" w:sz="0" w:space="0" w:color="auto"/>
            <w:right w:val="none" w:sz="0" w:space="0" w:color="auto"/>
          </w:divBdr>
        </w:div>
      </w:divsChild>
    </w:div>
    <w:div w:id="1521890800">
      <w:bodyDiv w:val="1"/>
      <w:marLeft w:val="0"/>
      <w:marRight w:val="0"/>
      <w:marTop w:val="0"/>
      <w:marBottom w:val="0"/>
      <w:divBdr>
        <w:top w:val="none" w:sz="0" w:space="0" w:color="auto"/>
        <w:left w:val="none" w:sz="0" w:space="0" w:color="auto"/>
        <w:bottom w:val="none" w:sz="0" w:space="0" w:color="auto"/>
        <w:right w:val="none" w:sz="0" w:space="0" w:color="auto"/>
      </w:divBdr>
    </w:div>
    <w:div w:id="1563249582">
      <w:bodyDiv w:val="1"/>
      <w:marLeft w:val="0"/>
      <w:marRight w:val="0"/>
      <w:marTop w:val="0"/>
      <w:marBottom w:val="0"/>
      <w:divBdr>
        <w:top w:val="none" w:sz="0" w:space="0" w:color="auto"/>
        <w:left w:val="none" w:sz="0" w:space="0" w:color="auto"/>
        <w:bottom w:val="none" w:sz="0" w:space="0" w:color="auto"/>
        <w:right w:val="none" w:sz="0" w:space="0" w:color="auto"/>
      </w:divBdr>
    </w:div>
    <w:div w:id="1729183370">
      <w:bodyDiv w:val="1"/>
      <w:marLeft w:val="0"/>
      <w:marRight w:val="0"/>
      <w:marTop w:val="0"/>
      <w:marBottom w:val="0"/>
      <w:divBdr>
        <w:top w:val="none" w:sz="0" w:space="0" w:color="auto"/>
        <w:left w:val="none" w:sz="0" w:space="0" w:color="auto"/>
        <w:bottom w:val="none" w:sz="0" w:space="0" w:color="auto"/>
        <w:right w:val="none" w:sz="0" w:space="0" w:color="auto"/>
      </w:divBdr>
    </w:div>
    <w:div w:id="1775786971">
      <w:bodyDiv w:val="1"/>
      <w:marLeft w:val="0"/>
      <w:marRight w:val="0"/>
      <w:marTop w:val="0"/>
      <w:marBottom w:val="0"/>
      <w:divBdr>
        <w:top w:val="none" w:sz="0" w:space="0" w:color="auto"/>
        <w:left w:val="none" w:sz="0" w:space="0" w:color="auto"/>
        <w:bottom w:val="none" w:sz="0" w:space="0" w:color="auto"/>
        <w:right w:val="none" w:sz="0" w:space="0" w:color="auto"/>
      </w:divBdr>
    </w:div>
    <w:div w:id="1970624994">
      <w:bodyDiv w:val="1"/>
      <w:marLeft w:val="0"/>
      <w:marRight w:val="0"/>
      <w:marTop w:val="0"/>
      <w:marBottom w:val="0"/>
      <w:divBdr>
        <w:top w:val="none" w:sz="0" w:space="0" w:color="auto"/>
        <w:left w:val="none" w:sz="0" w:space="0" w:color="auto"/>
        <w:bottom w:val="none" w:sz="0" w:space="0" w:color="auto"/>
        <w:right w:val="none" w:sz="0" w:space="0" w:color="auto"/>
      </w:divBdr>
      <w:divsChild>
        <w:div w:id="1909417530">
          <w:marLeft w:val="547"/>
          <w:marRight w:val="0"/>
          <w:marTop w:val="0"/>
          <w:marBottom w:val="0"/>
          <w:divBdr>
            <w:top w:val="none" w:sz="0" w:space="0" w:color="auto"/>
            <w:left w:val="none" w:sz="0" w:space="0" w:color="auto"/>
            <w:bottom w:val="none" w:sz="0" w:space="0" w:color="auto"/>
            <w:right w:val="none" w:sz="0" w:space="0" w:color="auto"/>
          </w:divBdr>
        </w:div>
      </w:divsChild>
    </w:div>
    <w:div w:id="211501019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global.gotomeeting.com/join/352415877"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A1A18D-77D8-41E6-8ACA-FF3C48F64B1D}">
  <ds:schemaRefs>
    <ds:schemaRef ds:uri="http://schemas.microsoft.com/sharepoint/v3/contenttype/forms"/>
  </ds:schemaRefs>
</ds:datastoreItem>
</file>

<file path=customXml/itemProps2.xml><?xml version="1.0" encoding="utf-8"?>
<ds:datastoreItem xmlns:ds="http://schemas.openxmlformats.org/officeDocument/2006/customXml" ds:itemID="{DE2EBDB1-D5DA-492C-977A-AB6761B5CDDA}">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23A1FB8B-DDDB-496F-A6D4-E9119C69C4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5F24E85-4550-43E4-B4AF-CF4D223F5B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430</TotalTime>
  <Pages>1</Pages>
  <Words>1223</Words>
  <Characters>6972</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LaBua, Michael</dc:creator>
  <cp:lastModifiedBy>Betty LaBua</cp:lastModifiedBy>
  <cp:revision>9</cp:revision>
  <dcterms:created xsi:type="dcterms:W3CDTF">2021-01-06T13:33:00Z</dcterms:created>
  <dcterms:modified xsi:type="dcterms:W3CDTF">2021-01-08T13:13:00Z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