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4E75E5" w14:textId="206FA42F" w:rsidR="0029487F" w:rsidRPr="00140D0A" w:rsidRDefault="001A1D11" w:rsidP="000D4290">
      <w:r>
        <w:rPr>
          <w:noProof/>
        </w:rPr>
        <mc:AlternateContent>
          <mc:Choice Requires="wps">
            <w:drawing>
              <wp:anchor distT="0" distB="0" distL="114300" distR="114300" simplePos="0" relativeHeight="251659264" behindDoc="0" locked="0" layoutInCell="1" allowOverlap="1" wp14:anchorId="6D388019" wp14:editId="218542A5">
                <wp:simplePos x="0" y="0"/>
                <wp:positionH relativeFrom="column">
                  <wp:posOffset>-17780</wp:posOffset>
                </wp:positionH>
                <wp:positionV relativeFrom="paragraph">
                  <wp:posOffset>2813685</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4pt;margin-top:221.55pt;width:505.75pt;height: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ARSLGvhAAAACwEAAA8AAABkcnMvZG93bnJldi54bWxM&#10;j8FOwzAQRO9I/IO1SNxaO22AKsSpKgoSQkKIwoHjNt4mUeN1sN02/D3uCY6jGc28KZej7cWRfOgc&#10;a8imCgRx7UzHjYbPj6fJAkSIyAZ7x6ThhwIsq8uLEgvjTvxOx01sRCrhUKCGNsahkDLULVkMUzcQ&#10;J2/nvMWYpG+k8XhK5baXM6VupcWO00KLAz20VO83B5t25/tvm8f1s3v9elk/Bv9Wm9VO6+urcXUP&#10;ItIY/8Jwxk/oUCWmrTuwCaLXMJkl8qghz+cZiHNAqcUdiK2GG6UykFUp/3+ofgEAAP//AwBQSwEC&#10;LQAUAAYACAAAACEAtoM4kv4AAADhAQAAEwAAAAAAAAAAAAAAAAAAAAAAW0NvbnRlbnRfVHlwZXNd&#10;LnhtbFBLAQItABQABgAIAAAAIQA4/SH/1gAAAJQBAAALAAAAAAAAAAAAAAAAAC8BAABfcmVscy8u&#10;cmVsc1BLAQItABQABgAIAAAAIQAS8V+SJQIAAEgEAAAOAAAAAAAAAAAAAAAAAC4CAABkcnMvZTJv&#10;RG9jLnhtbFBLAQItABQABgAIAAAAIQAEUixr4QAAAAsBAAAPAAAAAAAAAAAAAAAAAH8EAABkcnMv&#10;ZG93bnJldi54bWxQSwUGAAAAAAQABADzAAAAjQU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627AFB40" wp14:editId="43F5A184">
                <wp:simplePos x="0" y="0"/>
                <wp:positionH relativeFrom="column">
                  <wp:posOffset>-19050</wp:posOffset>
                </wp:positionH>
                <wp:positionV relativeFrom="paragraph">
                  <wp:posOffset>802005</wp:posOffset>
                </wp:positionV>
                <wp:extent cx="6424295" cy="2000250"/>
                <wp:effectExtent l="0" t="0" r="1460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000250"/>
                        </a:xfrm>
                        <a:prstGeom prst="rect">
                          <a:avLst/>
                        </a:prstGeom>
                        <a:solidFill>
                          <a:srgbClr val="FFFFFF"/>
                        </a:solidFill>
                        <a:ln w="9525">
                          <a:solidFill>
                            <a:srgbClr val="000000"/>
                          </a:solidFill>
                          <a:miter lim="800000"/>
                          <a:headEnd/>
                          <a:tailEnd/>
                        </a:ln>
                      </wps:spPr>
                      <wps:txbx>
                        <w:txbxContent>
                          <w:p w14:paraId="3C4437D8" w14:textId="10242483" w:rsidR="00BD1E4A" w:rsidRPr="001A1D11"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Melody Fitch (FVP), Beth Crowe (FVP), </w:t>
                            </w:r>
                            <w:r w:rsidR="00130D1B" w:rsidRPr="001A1D11">
                              <w:rPr>
                                <w:rFonts w:ascii="Garamond" w:hAnsi="Garamond"/>
                              </w:rPr>
                              <w:t>Chris Bicknell (</w:t>
                            </w:r>
                            <w:r w:rsidR="00253A6B" w:rsidRPr="001A1D11">
                              <w:rPr>
                                <w:rFonts w:ascii="Garamond" w:hAnsi="Garamond"/>
                              </w:rPr>
                              <w:t>N</w:t>
                            </w:r>
                            <w:r w:rsidR="003B264F" w:rsidRPr="001A1D11">
                              <w:rPr>
                                <w:rFonts w:ascii="Garamond" w:hAnsi="Garamond"/>
                              </w:rPr>
                              <w:t xml:space="preserve">ew </w:t>
                            </w:r>
                            <w:r w:rsidR="00253A6B" w:rsidRPr="001A1D11">
                              <w:rPr>
                                <w:rFonts w:ascii="Garamond" w:hAnsi="Garamond"/>
                              </w:rPr>
                              <w:t>B</w:t>
                            </w:r>
                            <w:r w:rsidR="003B264F" w:rsidRPr="001A1D11">
                              <w:rPr>
                                <w:rFonts w:ascii="Garamond" w:hAnsi="Garamond"/>
                              </w:rPr>
                              <w:t>eginnings</w:t>
                            </w:r>
                            <w:r w:rsidR="00253A6B" w:rsidRPr="001A1D11">
                              <w:rPr>
                                <w:rFonts w:ascii="Garamond" w:hAnsi="Garamond"/>
                              </w:rPr>
                              <w:t>)</w:t>
                            </w:r>
                            <w:r w:rsidR="00CF7E21" w:rsidRPr="001A1D11">
                              <w:rPr>
                                <w:rFonts w:ascii="Garamond" w:hAnsi="Garamond"/>
                              </w:rPr>
                              <w:t>,</w:t>
                            </w:r>
                            <w:r w:rsidR="00253A6B" w:rsidRPr="001A1D11">
                              <w:rPr>
                                <w:rFonts w:ascii="Garamond" w:hAnsi="Garamond"/>
                              </w:rPr>
                              <w:t xml:space="preserve"> </w:t>
                            </w:r>
                            <w:r w:rsidR="00130D1B" w:rsidRPr="001A1D11">
                              <w:rPr>
                                <w:rFonts w:ascii="Garamond" w:hAnsi="Garamond"/>
                              </w:rPr>
                              <w:t xml:space="preserve">Chet Barnes (DHHS), Stephanie Primm (KCHC), Arwen Agee (VA), Jessica Wood (OCFS), </w:t>
                            </w:r>
                            <w:r w:rsidR="003B264F" w:rsidRPr="001A1D11">
                              <w:rPr>
                                <w:rFonts w:ascii="Garamond" w:hAnsi="Garamond"/>
                              </w:rPr>
                              <w:t>Craig Phillips (Tedford Housing), Joshua D’Alessio (PCHC), Ann Gi</w:t>
                            </w:r>
                            <w:r w:rsidR="001A1D11">
                              <w:rPr>
                                <w:rFonts w:ascii="Garamond" w:hAnsi="Garamond"/>
                              </w:rPr>
                              <w:t xml:space="preserve">ggey (PCHC), Mike Mooney (NB), </w:t>
                            </w:r>
                            <w:r w:rsidR="00130D1B" w:rsidRPr="001A1D11">
                              <w:rPr>
                                <w:rFonts w:ascii="Garamond" w:hAnsi="Garamond"/>
                              </w:rPr>
                              <w:t>Scott Tibbitts</w:t>
                            </w:r>
                            <w:r w:rsidR="00637784" w:rsidRPr="001A1D11">
                              <w:rPr>
                                <w:rFonts w:ascii="Garamond" w:hAnsi="Garamond"/>
                              </w:rPr>
                              <w:t xml:space="preserve"> (MaineHousing)</w:t>
                            </w:r>
                          </w:p>
                          <w:p w14:paraId="201F297F" w14:textId="70468B57" w:rsidR="001927B3" w:rsidRPr="001A1D11" w:rsidRDefault="00130D1B" w:rsidP="00FF792C">
                            <w:pPr>
                              <w:rPr>
                                <w:rFonts w:ascii="Garamond" w:hAnsi="Garamond"/>
                                <w:b/>
                                <w:noProof/>
                                <w:u w:val="single"/>
                              </w:rPr>
                            </w:pPr>
                            <w:r w:rsidRPr="001A1D11">
                              <w:rPr>
                                <w:rFonts w:ascii="Garamond" w:hAnsi="Garamond"/>
                                <w:b/>
                                <w:noProof/>
                                <w:u w:val="single"/>
                              </w:rPr>
                              <w:t>Portland:</w:t>
                            </w:r>
                            <w:r w:rsidRPr="001A1D11">
                              <w:rPr>
                                <w:rFonts w:ascii="Garamond" w:hAnsi="Garamond"/>
                                <w:noProof/>
                              </w:rPr>
                              <w:t xml:space="preserve"> </w:t>
                            </w:r>
                            <w:r w:rsidR="003B264F" w:rsidRPr="001A1D11">
                              <w:rPr>
                                <w:rFonts w:ascii="Garamond" w:hAnsi="Garamond"/>
                              </w:rPr>
                              <w:t xml:space="preserve">Ginny Dill (Shalom House), Vickey Rand (CHOM), </w:t>
                            </w:r>
                            <w:r w:rsidRPr="001A1D11">
                              <w:rPr>
                                <w:rFonts w:ascii="Garamond" w:hAnsi="Garamond"/>
                                <w:noProof/>
                              </w:rPr>
                              <w:t>Cullen Ryan (CHOM)</w:t>
                            </w:r>
                            <w:r w:rsidR="001A1D11">
                              <w:rPr>
                                <w:rFonts w:ascii="Garamond" w:hAnsi="Garamond"/>
                                <w:noProof/>
                              </w:rPr>
                              <w:t>, Norm M</w:t>
                            </w:r>
                            <w:r w:rsidR="003B264F" w:rsidRPr="001A1D11">
                              <w:rPr>
                                <w:rFonts w:ascii="Garamond" w:hAnsi="Garamond"/>
                                <w:noProof/>
                              </w:rPr>
                              <w:t>aze (Shalom House)</w:t>
                            </w:r>
                          </w:p>
                          <w:p w14:paraId="6687B750" w14:textId="44065537" w:rsidR="001927B3" w:rsidRPr="001A1D11" w:rsidRDefault="00253A6B" w:rsidP="00FF792C">
                            <w:pPr>
                              <w:rPr>
                                <w:rFonts w:ascii="Garamond" w:hAnsi="Garamond"/>
                                <w:noProof/>
                              </w:rPr>
                            </w:pPr>
                            <w:r w:rsidRPr="001A1D11">
                              <w:rPr>
                                <w:rFonts w:ascii="Garamond" w:hAnsi="Garamond"/>
                                <w:b/>
                                <w:noProof/>
                                <w:u w:val="single"/>
                              </w:rPr>
                              <w:t>Bangor:</w:t>
                            </w:r>
                            <w:r w:rsidRPr="001A1D11">
                              <w:rPr>
                                <w:rFonts w:ascii="Garamond" w:hAnsi="Garamond"/>
                                <w:noProof/>
                              </w:rPr>
                              <w:t xml:space="preserve"> Gail Garrow (OHI), </w:t>
                            </w:r>
                            <w:r w:rsidR="003B264F" w:rsidRPr="001A1D11">
                              <w:rPr>
                                <w:rFonts w:ascii="Garamond" w:hAnsi="Garamond"/>
                              </w:rPr>
                              <w:t xml:space="preserve">Boyd </w:t>
                            </w:r>
                            <w:proofErr w:type="spellStart"/>
                            <w:r w:rsidR="003B264F" w:rsidRPr="001A1D11">
                              <w:rPr>
                                <w:rFonts w:ascii="Garamond" w:hAnsi="Garamond"/>
                              </w:rPr>
                              <w:t>Kronholm</w:t>
                            </w:r>
                            <w:proofErr w:type="spellEnd"/>
                            <w:r w:rsidR="003B264F" w:rsidRPr="001A1D11">
                              <w:rPr>
                                <w:rFonts w:ascii="Garamond" w:hAnsi="Garamond"/>
                              </w:rPr>
                              <w:t xml:space="preserve"> (BAHS)</w:t>
                            </w:r>
                          </w:p>
                          <w:p w14:paraId="7F907185" w14:textId="2AAB1408" w:rsidR="00167FE7" w:rsidRPr="001A1D11"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00F6031A" w:rsidRPr="001A1D11">
                              <w:rPr>
                                <w:rFonts w:ascii="Garamond" w:hAnsi="Garamond"/>
                              </w:rPr>
                              <w:t xml:space="preserve"> </w:t>
                            </w:r>
                            <w:r w:rsidRPr="001A1D11">
                              <w:rPr>
                                <w:rFonts w:ascii="Garamond" w:hAnsi="Garamond"/>
                              </w:rPr>
                              <w:t xml:space="preserve"> </w:t>
                            </w:r>
                            <w:r w:rsidR="003B264F" w:rsidRPr="001A1D11">
                              <w:rPr>
                                <w:rFonts w:ascii="Garamond" w:hAnsi="Garamond"/>
                              </w:rPr>
                              <w:t xml:space="preserve">Donna Kelley (KBH), </w:t>
                            </w:r>
                            <w:r w:rsidR="00253A6B" w:rsidRPr="001A1D11">
                              <w:rPr>
                                <w:rFonts w:ascii="Garamond" w:hAnsi="Garamond"/>
                                <w:noProof/>
                              </w:rPr>
                              <w:t xml:space="preserve">Awa Conteh (City of Bangor), </w:t>
                            </w:r>
                            <w:r w:rsidR="00253A6B" w:rsidRPr="001A1D11">
                              <w:rPr>
                                <w:rFonts w:ascii="Garamond" w:hAnsi="Garamond"/>
                              </w:rPr>
                              <w:t>Mike Tilton (</w:t>
                            </w:r>
                            <w:r w:rsidR="003B264F" w:rsidRPr="001A1D11">
                              <w:rPr>
                                <w:rFonts w:ascii="Garamond" w:hAnsi="Garamond"/>
                              </w:rPr>
                              <w:t>EMS</w:t>
                            </w:r>
                            <w:r w:rsidR="00253A6B" w:rsidRPr="001A1D11">
                              <w:rPr>
                                <w:rFonts w:ascii="Garamond" w:hAnsi="Garamond"/>
                              </w:rPr>
                              <w:t xml:space="preserve">), </w:t>
                            </w:r>
                            <w:r w:rsidR="004C1C74" w:rsidRPr="001A1D11">
                              <w:rPr>
                                <w:rFonts w:ascii="Garamond" w:hAnsi="Garamond"/>
                              </w:rPr>
                              <w:t xml:space="preserve">Tom Michaud </w:t>
                            </w:r>
                            <w:r w:rsidR="00253A6B" w:rsidRPr="001A1D11">
                              <w:rPr>
                                <w:rFonts w:ascii="Garamond" w:hAnsi="Garamond"/>
                              </w:rPr>
                              <w:t>(</w:t>
                            </w:r>
                            <w:r w:rsidR="004C1C74" w:rsidRPr="001A1D11">
                              <w:rPr>
                                <w:rFonts w:ascii="Garamond" w:hAnsi="Garamond"/>
                              </w:rPr>
                              <w:t xml:space="preserve">Sunrise Opportunities, </w:t>
                            </w:r>
                            <w:proofErr w:type="spellStart"/>
                            <w:r w:rsidR="00253A6B" w:rsidRPr="001A1D11">
                              <w:rPr>
                                <w:rFonts w:ascii="Garamond" w:hAnsi="Garamond"/>
                              </w:rPr>
                              <w:t>Milbridge</w:t>
                            </w:r>
                            <w:proofErr w:type="spellEnd"/>
                            <w:r w:rsidR="00253A6B" w:rsidRPr="001A1D11">
                              <w:rPr>
                                <w:rFonts w:ascii="Garamond" w:hAnsi="Garamond"/>
                              </w:rPr>
                              <w:t xml:space="preserve">), Christine Roberts (HUD), Janice Lara </w:t>
                            </w:r>
                            <w:proofErr w:type="spellStart"/>
                            <w:r w:rsidR="00253A6B" w:rsidRPr="001A1D11">
                              <w:rPr>
                                <w:rFonts w:ascii="Garamond" w:hAnsi="Garamond"/>
                              </w:rPr>
                              <w:t>Hewey</w:t>
                            </w:r>
                            <w:proofErr w:type="spellEnd"/>
                            <w:r w:rsidR="00253A6B" w:rsidRPr="001A1D11">
                              <w:rPr>
                                <w:rFonts w:ascii="Garamond" w:hAnsi="Garamond"/>
                              </w:rPr>
                              <w:t xml:space="preserve"> (Catholic Charities), Kari </w:t>
                            </w:r>
                            <w:r w:rsidR="004C1C74" w:rsidRPr="001A1D11">
                              <w:rPr>
                                <w:rFonts w:ascii="Garamond" w:hAnsi="Garamond"/>
                              </w:rPr>
                              <w:t>Alley (</w:t>
                            </w:r>
                            <w:proofErr w:type="spellStart"/>
                            <w:r w:rsidR="004C1C74" w:rsidRPr="001A1D11">
                              <w:rPr>
                                <w:rFonts w:ascii="Garamond" w:hAnsi="Garamond"/>
                              </w:rPr>
                              <w:t>SpruceRun</w:t>
                            </w:r>
                            <w:proofErr w:type="spellEnd"/>
                            <w:r w:rsidR="004C1C74" w:rsidRPr="001A1D11">
                              <w:rPr>
                                <w:rFonts w:ascii="Garamond" w:hAnsi="Garamond"/>
                              </w:rPr>
                              <w:t>/</w:t>
                            </w:r>
                            <w:proofErr w:type="spellStart"/>
                            <w:r w:rsidR="004C1C74" w:rsidRPr="001A1D11">
                              <w:rPr>
                                <w:rFonts w:ascii="Garamond" w:hAnsi="Garamond"/>
                              </w:rPr>
                              <w:t>WomenCare</w:t>
                            </w:r>
                            <w:proofErr w:type="spellEnd"/>
                            <w:r w:rsidR="00253A6B" w:rsidRPr="001A1D11">
                              <w:rPr>
                                <w:rFonts w:ascii="Garamond" w:hAnsi="Garamond"/>
                              </w:rPr>
                              <w:t>)</w:t>
                            </w:r>
                            <w:r w:rsidR="0019692C" w:rsidRPr="001A1D11">
                              <w:rPr>
                                <w:rFonts w:ascii="Garamond" w:hAnsi="Garamond"/>
                              </w:rPr>
                              <w:t xml:space="preserve">, </w:t>
                            </w:r>
                            <w:r w:rsidR="004C1C74" w:rsidRPr="001A1D11">
                              <w:rPr>
                                <w:rFonts w:ascii="Garamond" w:hAnsi="Garamond"/>
                              </w:rPr>
                              <w:t xml:space="preserve">David Beseda (YCSPI), JR Pinkham (BOLM), </w:t>
                            </w:r>
                            <w:r w:rsidR="0019692C" w:rsidRPr="001A1D11">
                              <w:rPr>
                                <w:rFonts w:ascii="Garamond" w:hAnsi="Garamond"/>
                              </w:rPr>
                              <w:t xml:space="preserve"> </w:t>
                            </w:r>
                            <w:r w:rsidR="004C1C74" w:rsidRPr="001A1D11">
                              <w:rPr>
                                <w:rFonts w:ascii="Garamond" w:hAnsi="Garamond"/>
                                <w:noProof/>
                              </w:rPr>
                              <w:t xml:space="preserve">Emily </w:t>
                            </w:r>
                            <w:r w:rsidR="00E21EC6">
                              <w:rPr>
                                <w:rFonts w:ascii="Garamond" w:hAnsi="Garamond"/>
                                <w:noProof/>
                              </w:rPr>
                              <w:t>Flinkstrom</w:t>
                            </w:r>
                            <w:r w:rsidR="004C1C74" w:rsidRPr="001A1D11">
                              <w:rPr>
                                <w:rFonts w:ascii="Garamond" w:hAnsi="Garamond"/>
                                <w:noProof/>
                              </w:rPr>
                              <w:t xml:space="preserve"> (Fair Tide), Meredith Smith (CHCS), Heidi Bradley (CHCS), </w:t>
                            </w:r>
                            <w:r w:rsidR="004C1C74" w:rsidRPr="001A1D11">
                              <w:rPr>
                                <w:rFonts w:ascii="Garamond" w:hAnsi="Garamond"/>
                              </w:rPr>
                              <w:t>Dan Fleming (Shaw House)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7" type="#_x0000_t202" style="position:absolute;margin-left:-1.5pt;margin-top:63.15pt;width:505.85pt;height:15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b/6LQIAAFgEAAAOAAAAZHJzL2Uyb0RvYy54bWysVNtu2zAMfR+wfxD0vjjxkqwx4hRdugwD&#10;ugvQ7gNkWbaFSaImKbGzry8lp2nQbS/D/CCIInVEnkN6fT1oRQ7CeQmmpLPJlBJhONTStCX9/rB7&#10;c0WJD8zUTIERJT0KT683r1+te1uIHDpQtXAEQYwvelvSLgRbZJnnndDMT8AKg84GnGYBTddmtWM9&#10;omuV5dPpMuvB1dYBF97j6e3opJuE3zSCh69N40UgqqSYW0irS2sV12yzZkXrmO0kP6XB/iELzaTB&#10;R89QtywwsnfyNygtuQMPTZhw0Bk0jeQi1YDVzKYvqrnvmBWpFiTH2zNN/v/B8i+Hb47IuqRvKTFM&#10;o0QPYgjkPQxkGdnprS8w6N5iWBjwGFVOlXp7B/yHJwa2HTOtuHEO+k6wGrObxZvZxdURx0eQqv8M&#10;NT7D9gES0NA4HalDMgiio0rHszIxFY6Hy3k+z1cLSjj6UPdpvkjaZax4um6dDx8FaBI3JXUofYJn&#10;hzsfYjqseAqJr3lQst5JpZLh2mqrHDkwbJNd+lIFL8KUIX1JV4t8MTLwVwhMEL8/QWgZsN+V1CW9&#10;OgexIvL2wdSpGwOTatxjysqciIzcjSyGoRqSYonlSHIF9RGZdTC2N44jbjpwvyjpsbVL6n/umROU&#10;qE8G1VnN5vM4C8mYL97laLhLT3XpYYYjVEkDJeN2G8b52Vsn2w5fGvvBwA0q2sjE9XNWp/SxfZME&#10;p1GL83Fpp6jnH8LmEQAA//8DAFBLAwQUAAYACAAAACEAzO67luEAAAALAQAADwAAAGRycy9kb3du&#10;cmV2LnhtbEyPwU7DMBBE70j8g7VIXFBrt4nSEOJUCAkEt1JQe3XjbRJhr0PspuHvcU9wnJ3R7Jty&#10;PVnDRhx850jCYi6AIdVOd9RI+Px4nuXAfFCklXGEEn7Qw7q6vipVod2Z3nHchobFEvKFktCG0Bec&#10;+7pFq/zc9UjRO7rBqhDl0HA9qHMst4Yvhci4VR3FD63q8anF+mt7shLy9HXc+7dks6uzo7kPd6vx&#10;5XuQ8vZmenwAFnAKf2G44Ed0qCLTwZ1Ie2YkzJI4JcT7MkuAXQJC5CtgBwlpukiAVyX/v6H6BQAA&#10;//8DAFBLAQItABQABgAIAAAAIQC2gziS/gAAAOEBAAATAAAAAAAAAAAAAAAAAAAAAABbQ29udGVu&#10;dF9UeXBlc10ueG1sUEsBAi0AFAAGAAgAAAAhADj9If/WAAAAlAEAAAsAAAAAAAAAAAAAAAAALwEA&#10;AF9yZWxzLy5yZWxzUEsBAi0AFAAGAAgAAAAhAEG5v/otAgAAWAQAAA4AAAAAAAAAAAAAAAAALgIA&#10;AGRycy9lMm9Eb2MueG1sUEsBAi0AFAAGAAgAAAAhAMzuu5bhAAAACwEAAA8AAAAAAAAAAAAAAAAA&#10;hwQAAGRycy9kb3ducmV2LnhtbFBLBQYAAAAABAAEAPMAAACVBQAAAAA=&#10;">
                <v:textbox>
                  <w:txbxContent>
                    <w:p w14:paraId="3C4437D8" w14:textId="10242483" w:rsidR="00BD1E4A" w:rsidRPr="001A1D11"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Melody Fitch (FVP), Beth Crowe (FVP), </w:t>
                      </w:r>
                      <w:r w:rsidR="00130D1B" w:rsidRPr="001A1D11">
                        <w:rPr>
                          <w:rFonts w:ascii="Garamond" w:hAnsi="Garamond"/>
                        </w:rPr>
                        <w:t>Chris Bicknell (</w:t>
                      </w:r>
                      <w:r w:rsidR="00253A6B" w:rsidRPr="001A1D11">
                        <w:rPr>
                          <w:rFonts w:ascii="Garamond" w:hAnsi="Garamond"/>
                        </w:rPr>
                        <w:t>N</w:t>
                      </w:r>
                      <w:r w:rsidR="003B264F" w:rsidRPr="001A1D11">
                        <w:rPr>
                          <w:rFonts w:ascii="Garamond" w:hAnsi="Garamond"/>
                        </w:rPr>
                        <w:t xml:space="preserve">ew </w:t>
                      </w:r>
                      <w:r w:rsidR="00253A6B" w:rsidRPr="001A1D11">
                        <w:rPr>
                          <w:rFonts w:ascii="Garamond" w:hAnsi="Garamond"/>
                        </w:rPr>
                        <w:t>B</w:t>
                      </w:r>
                      <w:r w:rsidR="003B264F" w:rsidRPr="001A1D11">
                        <w:rPr>
                          <w:rFonts w:ascii="Garamond" w:hAnsi="Garamond"/>
                        </w:rPr>
                        <w:t>eginnings</w:t>
                      </w:r>
                      <w:r w:rsidR="00253A6B" w:rsidRPr="001A1D11">
                        <w:rPr>
                          <w:rFonts w:ascii="Garamond" w:hAnsi="Garamond"/>
                        </w:rPr>
                        <w:t>)</w:t>
                      </w:r>
                      <w:r w:rsidR="00CF7E21" w:rsidRPr="001A1D11">
                        <w:rPr>
                          <w:rFonts w:ascii="Garamond" w:hAnsi="Garamond"/>
                        </w:rPr>
                        <w:t>,</w:t>
                      </w:r>
                      <w:r w:rsidR="00253A6B" w:rsidRPr="001A1D11">
                        <w:rPr>
                          <w:rFonts w:ascii="Garamond" w:hAnsi="Garamond"/>
                        </w:rPr>
                        <w:t xml:space="preserve"> </w:t>
                      </w:r>
                      <w:r w:rsidR="00130D1B" w:rsidRPr="001A1D11">
                        <w:rPr>
                          <w:rFonts w:ascii="Garamond" w:hAnsi="Garamond"/>
                        </w:rPr>
                        <w:t xml:space="preserve">Chet Barnes (DHHS), Stephanie Primm (KCHC), Arwen Agee (VA), Jessica Wood (OCFS), </w:t>
                      </w:r>
                      <w:r w:rsidR="003B264F" w:rsidRPr="001A1D11">
                        <w:rPr>
                          <w:rFonts w:ascii="Garamond" w:hAnsi="Garamond"/>
                        </w:rPr>
                        <w:t>Craig Phillips (Tedford Housing), Joshua D’Alessio (PCHC), Ann Gi</w:t>
                      </w:r>
                      <w:r w:rsidR="001A1D11">
                        <w:rPr>
                          <w:rFonts w:ascii="Garamond" w:hAnsi="Garamond"/>
                        </w:rPr>
                        <w:t xml:space="preserve">ggey (PCHC), Mike Mooney (NB), </w:t>
                      </w:r>
                      <w:r w:rsidR="00130D1B" w:rsidRPr="001A1D11">
                        <w:rPr>
                          <w:rFonts w:ascii="Garamond" w:hAnsi="Garamond"/>
                        </w:rPr>
                        <w:t>Scott Tibbitts</w:t>
                      </w:r>
                      <w:r w:rsidR="00637784" w:rsidRPr="001A1D11">
                        <w:rPr>
                          <w:rFonts w:ascii="Garamond" w:hAnsi="Garamond"/>
                        </w:rPr>
                        <w:t xml:space="preserve"> (MaineHousing)</w:t>
                      </w:r>
                    </w:p>
                    <w:p w14:paraId="201F297F" w14:textId="70468B57" w:rsidR="001927B3" w:rsidRPr="001A1D11" w:rsidRDefault="00130D1B" w:rsidP="00FF792C">
                      <w:pPr>
                        <w:rPr>
                          <w:rFonts w:ascii="Garamond" w:hAnsi="Garamond"/>
                          <w:b/>
                          <w:noProof/>
                          <w:u w:val="single"/>
                        </w:rPr>
                      </w:pPr>
                      <w:r w:rsidRPr="001A1D11">
                        <w:rPr>
                          <w:rFonts w:ascii="Garamond" w:hAnsi="Garamond"/>
                          <w:b/>
                          <w:noProof/>
                          <w:u w:val="single"/>
                        </w:rPr>
                        <w:t>Portland:</w:t>
                      </w:r>
                      <w:r w:rsidRPr="001A1D11">
                        <w:rPr>
                          <w:rFonts w:ascii="Garamond" w:hAnsi="Garamond"/>
                          <w:noProof/>
                        </w:rPr>
                        <w:t xml:space="preserve"> </w:t>
                      </w:r>
                      <w:r w:rsidR="003B264F" w:rsidRPr="001A1D11">
                        <w:rPr>
                          <w:rFonts w:ascii="Garamond" w:hAnsi="Garamond"/>
                        </w:rPr>
                        <w:t xml:space="preserve">Ginny Dill (Shalom House), Vickey Rand (CHOM), </w:t>
                      </w:r>
                      <w:r w:rsidRPr="001A1D11">
                        <w:rPr>
                          <w:rFonts w:ascii="Garamond" w:hAnsi="Garamond"/>
                          <w:noProof/>
                        </w:rPr>
                        <w:t>Cullen Ryan (CHOM)</w:t>
                      </w:r>
                      <w:r w:rsidR="001A1D11">
                        <w:rPr>
                          <w:rFonts w:ascii="Garamond" w:hAnsi="Garamond"/>
                          <w:noProof/>
                        </w:rPr>
                        <w:t>, Norm M</w:t>
                      </w:r>
                      <w:r w:rsidR="003B264F" w:rsidRPr="001A1D11">
                        <w:rPr>
                          <w:rFonts w:ascii="Garamond" w:hAnsi="Garamond"/>
                          <w:noProof/>
                        </w:rPr>
                        <w:t>aze (Shalom House)</w:t>
                      </w:r>
                    </w:p>
                    <w:p w14:paraId="6687B750" w14:textId="44065537" w:rsidR="001927B3" w:rsidRPr="001A1D11" w:rsidRDefault="00253A6B" w:rsidP="00FF792C">
                      <w:pPr>
                        <w:rPr>
                          <w:rFonts w:ascii="Garamond" w:hAnsi="Garamond"/>
                          <w:noProof/>
                        </w:rPr>
                      </w:pPr>
                      <w:r w:rsidRPr="001A1D11">
                        <w:rPr>
                          <w:rFonts w:ascii="Garamond" w:hAnsi="Garamond"/>
                          <w:b/>
                          <w:noProof/>
                          <w:u w:val="single"/>
                        </w:rPr>
                        <w:t>Bangor:</w:t>
                      </w:r>
                      <w:r w:rsidRPr="001A1D11">
                        <w:rPr>
                          <w:rFonts w:ascii="Garamond" w:hAnsi="Garamond"/>
                          <w:noProof/>
                        </w:rPr>
                        <w:t xml:space="preserve"> Gail Garrow (OHI), </w:t>
                      </w:r>
                      <w:r w:rsidR="003B264F" w:rsidRPr="001A1D11">
                        <w:rPr>
                          <w:rFonts w:ascii="Garamond" w:hAnsi="Garamond"/>
                        </w:rPr>
                        <w:t xml:space="preserve">Boyd </w:t>
                      </w:r>
                      <w:proofErr w:type="spellStart"/>
                      <w:r w:rsidR="003B264F" w:rsidRPr="001A1D11">
                        <w:rPr>
                          <w:rFonts w:ascii="Garamond" w:hAnsi="Garamond"/>
                        </w:rPr>
                        <w:t>Kronholm</w:t>
                      </w:r>
                      <w:proofErr w:type="spellEnd"/>
                      <w:r w:rsidR="003B264F" w:rsidRPr="001A1D11">
                        <w:rPr>
                          <w:rFonts w:ascii="Garamond" w:hAnsi="Garamond"/>
                        </w:rPr>
                        <w:t xml:space="preserve"> (BAHS)</w:t>
                      </w:r>
                    </w:p>
                    <w:p w14:paraId="7F907185" w14:textId="2AAB1408" w:rsidR="00167FE7" w:rsidRPr="001A1D11"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00F6031A" w:rsidRPr="001A1D11">
                        <w:rPr>
                          <w:rFonts w:ascii="Garamond" w:hAnsi="Garamond"/>
                        </w:rPr>
                        <w:t xml:space="preserve"> </w:t>
                      </w:r>
                      <w:r w:rsidRPr="001A1D11">
                        <w:rPr>
                          <w:rFonts w:ascii="Garamond" w:hAnsi="Garamond"/>
                        </w:rPr>
                        <w:t xml:space="preserve"> </w:t>
                      </w:r>
                      <w:r w:rsidR="003B264F" w:rsidRPr="001A1D11">
                        <w:rPr>
                          <w:rFonts w:ascii="Garamond" w:hAnsi="Garamond"/>
                        </w:rPr>
                        <w:t xml:space="preserve">Donna Kelley (KBH), </w:t>
                      </w:r>
                      <w:r w:rsidR="00253A6B" w:rsidRPr="001A1D11">
                        <w:rPr>
                          <w:rFonts w:ascii="Garamond" w:hAnsi="Garamond"/>
                          <w:noProof/>
                        </w:rPr>
                        <w:t xml:space="preserve">Awa Conteh (City of Bangor), </w:t>
                      </w:r>
                      <w:r w:rsidR="00253A6B" w:rsidRPr="001A1D11">
                        <w:rPr>
                          <w:rFonts w:ascii="Garamond" w:hAnsi="Garamond"/>
                        </w:rPr>
                        <w:t>Mike Tilton (</w:t>
                      </w:r>
                      <w:r w:rsidR="003B264F" w:rsidRPr="001A1D11">
                        <w:rPr>
                          <w:rFonts w:ascii="Garamond" w:hAnsi="Garamond"/>
                        </w:rPr>
                        <w:t>EMS</w:t>
                      </w:r>
                      <w:r w:rsidR="00253A6B" w:rsidRPr="001A1D11">
                        <w:rPr>
                          <w:rFonts w:ascii="Garamond" w:hAnsi="Garamond"/>
                        </w:rPr>
                        <w:t xml:space="preserve">), </w:t>
                      </w:r>
                      <w:r w:rsidR="004C1C74" w:rsidRPr="001A1D11">
                        <w:rPr>
                          <w:rFonts w:ascii="Garamond" w:hAnsi="Garamond"/>
                        </w:rPr>
                        <w:t xml:space="preserve">Tom Michaud </w:t>
                      </w:r>
                      <w:r w:rsidR="00253A6B" w:rsidRPr="001A1D11">
                        <w:rPr>
                          <w:rFonts w:ascii="Garamond" w:hAnsi="Garamond"/>
                        </w:rPr>
                        <w:t>(</w:t>
                      </w:r>
                      <w:r w:rsidR="004C1C74" w:rsidRPr="001A1D11">
                        <w:rPr>
                          <w:rFonts w:ascii="Garamond" w:hAnsi="Garamond"/>
                        </w:rPr>
                        <w:t xml:space="preserve">Sunrise Opportunities, </w:t>
                      </w:r>
                      <w:proofErr w:type="spellStart"/>
                      <w:r w:rsidR="00253A6B" w:rsidRPr="001A1D11">
                        <w:rPr>
                          <w:rFonts w:ascii="Garamond" w:hAnsi="Garamond"/>
                        </w:rPr>
                        <w:t>Milbridge</w:t>
                      </w:r>
                      <w:proofErr w:type="spellEnd"/>
                      <w:r w:rsidR="00253A6B" w:rsidRPr="001A1D11">
                        <w:rPr>
                          <w:rFonts w:ascii="Garamond" w:hAnsi="Garamond"/>
                        </w:rPr>
                        <w:t xml:space="preserve">), Christine Roberts (HUD), Janice Lara </w:t>
                      </w:r>
                      <w:proofErr w:type="spellStart"/>
                      <w:r w:rsidR="00253A6B" w:rsidRPr="001A1D11">
                        <w:rPr>
                          <w:rFonts w:ascii="Garamond" w:hAnsi="Garamond"/>
                        </w:rPr>
                        <w:t>Hewey</w:t>
                      </w:r>
                      <w:proofErr w:type="spellEnd"/>
                      <w:r w:rsidR="00253A6B" w:rsidRPr="001A1D11">
                        <w:rPr>
                          <w:rFonts w:ascii="Garamond" w:hAnsi="Garamond"/>
                        </w:rPr>
                        <w:t xml:space="preserve"> (Catholic Charities), Kari </w:t>
                      </w:r>
                      <w:r w:rsidR="004C1C74" w:rsidRPr="001A1D11">
                        <w:rPr>
                          <w:rFonts w:ascii="Garamond" w:hAnsi="Garamond"/>
                        </w:rPr>
                        <w:t>Alley (</w:t>
                      </w:r>
                      <w:proofErr w:type="spellStart"/>
                      <w:r w:rsidR="004C1C74" w:rsidRPr="001A1D11">
                        <w:rPr>
                          <w:rFonts w:ascii="Garamond" w:hAnsi="Garamond"/>
                        </w:rPr>
                        <w:t>SpruceRun</w:t>
                      </w:r>
                      <w:proofErr w:type="spellEnd"/>
                      <w:r w:rsidR="004C1C74" w:rsidRPr="001A1D11">
                        <w:rPr>
                          <w:rFonts w:ascii="Garamond" w:hAnsi="Garamond"/>
                        </w:rPr>
                        <w:t>/</w:t>
                      </w:r>
                      <w:proofErr w:type="spellStart"/>
                      <w:r w:rsidR="004C1C74" w:rsidRPr="001A1D11">
                        <w:rPr>
                          <w:rFonts w:ascii="Garamond" w:hAnsi="Garamond"/>
                        </w:rPr>
                        <w:t>WomenCare</w:t>
                      </w:r>
                      <w:proofErr w:type="spellEnd"/>
                      <w:r w:rsidR="00253A6B" w:rsidRPr="001A1D11">
                        <w:rPr>
                          <w:rFonts w:ascii="Garamond" w:hAnsi="Garamond"/>
                        </w:rPr>
                        <w:t>)</w:t>
                      </w:r>
                      <w:r w:rsidR="0019692C" w:rsidRPr="001A1D11">
                        <w:rPr>
                          <w:rFonts w:ascii="Garamond" w:hAnsi="Garamond"/>
                        </w:rPr>
                        <w:t xml:space="preserve">, </w:t>
                      </w:r>
                      <w:r w:rsidR="004C1C74" w:rsidRPr="001A1D11">
                        <w:rPr>
                          <w:rFonts w:ascii="Garamond" w:hAnsi="Garamond"/>
                        </w:rPr>
                        <w:t xml:space="preserve">David Beseda (YCSPI), JR Pinkham (BOLM), </w:t>
                      </w:r>
                      <w:r w:rsidR="0019692C" w:rsidRPr="001A1D11">
                        <w:rPr>
                          <w:rFonts w:ascii="Garamond" w:hAnsi="Garamond"/>
                        </w:rPr>
                        <w:t xml:space="preserve"> </w:t>
                      </w:r>
                      <w:r w:rsidR="004C1C74" w:rsidRPr="001A1D11">
                        <w:rPr>
                          <w:rFonts w:ascii="Garamond" w:hAnsi="Garamond"/>
                          <w:noProof/>
                        </w:rPr>
                        <w:t xml:space="preserve">Emily </w:t>
                      </w:r>
                      <w:r w:rsidR="00E21EC6">
                        <w:rPr>
                          <w:rFonts w:ascii="Garamond" w:hAnsi="Garamond"/>
                          <w:noProof/>
                        </w:rPr>
                        <w:t>Flinkstrom</w:t>
                      </w:r>
                      <w:bookmarkStart w:id="1" w:name="_GoBack"/>
                      <w:bookmarkEnd w:id="1"/>
                      <w:r w:rsidR="004C1C74" w:rsidRPr="001A1D11">
                        <w:rPr>
                          <w:rFonts w:ascii="Garamond" w:hAnsi="Garamond"/>
                          <w:noProof/>
                        </w:rPr>
                        <w:t xml:space="preserve"> (Fair Tide), Meredith Smith (CHCS), Heidi Bradley (CHCS), </w:t>
                      </w:r>
                      <w:r w:rsidR="004C1C74" w:rsidRPr="001A1D11">
                        <w:rPr>
                          <w:rFonts w:ascii="Garamond" w:hAnsi="Garamond"/>
                        </w:rPr>
                        <w:t>Dan Fleming (Shaw House)</w:t>
                      </w:r>
                    </w:p>
                  </w:txbxContent>
                </v:textbox>
                <w10:wrap type="square"/>
              </v:shape>
            </w:pict>
          </mc:Fallback>
        </mc:AlternateContent>
      </w:r>
      <w:r>
        <w:rPr>
          <w:noProof/>
        </w:rPr>
        <mc:AlternateContent>
          <mc:Choice Requires="wps">
            <w:drawing>
              <wp:anchor distT="0" distB="0" distL="114300" distR="114300" simplePos="0" relativeHeight="251656192" behindDoc="0" locked="0" layoutInCell="1" allowOverlap="1" wp14:anchorId="4A3190DC" wp14:editId="01B3DC8D">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5D84AD35" w:rsidR="004A3A38" w:rsidRPr="00FF792C" w:rsidRDefault="00520C03" w:rsidP="00931EBE">
                            <w:pPr>
                              <w:rPr>
                                <w:b/>
                              </w:rPr>
                            </w:pPr>
                            <w:r>
                              <w:rPr>
                                <w:b/>
                              </w:rPr>
                              <w:t xml:space="preserve">Date:  </w:t>
                            </w:r>
                            <w:r w:rsidR="003B264F">
                              <w:rPr>
                                <w:b/>
                              </w:rPr>
                              <w:t>January 19</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4ZsGXd4AAAAIAQAADwAAAGRycy9kb3du&#10;cmV2LnhtbEyPwU7DMBBE70j8g7VIXFDr0FQhDXEqhASCWylVubrxNomI18F20/D3LCc4rmY0+165&#10;nmwvRvShc6Tgdp6AQKqd6ahRsHt/muUgQtRkdO8IFXxjgHV1eVHqwrgzveG4jY3gEQqFVtDGOBRS&#10;hrpFq8PcDUicHZ23OvLpG2m8PvO47eUiSTJpdUf8odUDPrZYf25PVkG+fBk/wmu62dfZsV/Fm7vx&#10;+csrdX01PdyDiDjFvzL84jM6VMx0cCcyQfQKZimrRAWrFATHyzxhkwP3FlkKsirlf4HqBwAA//8D&#10;AFBLAQItABQABgAIAAAAIQC2gziS/gAAAOEBAAATAAAAAAAAAAAAAAAAAAAAAABbQ29udGVudF9U&#10;eXBlc10ueG1sUEsBAi0AFAAGAAgAAAAhADj9If/WAAAAlAEAAAsAAAAAAAAAAAAAAAAALwEAAF9y&#10;ZWxzLy5yZWxzUEsBAi0AFAAGAAgAAAAhADYZ5+ItAgAAVwQAAA4AAAAAAAAAAAAAAAAALgIAAGRy&#10;cy9lMm9Eb2MueG1sUEsBAi0AFAAGAAgAAAAhAOGbBl3eAAAACAEAAA8AAAAAAAAAAAAAAAAAhwQA&#10;AGRycy9kb3ducmV2LnhtbFBLBQYAAAAABAAEAPMAAACSBQAAAAA=&#10;">
                <v:textbox>
                  <w:txbxContent>
                    <w:p w14:paraId="453B4CC4" w14:textId="77777777" w:rsidR="004A3A38" w:rsidRPr="00FF792C" w:rsidRDefault="004A3A38">
                      <w:pPr>
                        <w:rPr>
                          <w:b/>
                        </w:rPr>
                      </w:pPr>
                      <w:r w:rsidRPr="00FF792C">
                        <w:rPr>
                          <w:b/>
                        </w:rPr>
                        <w:t>Meeting: Maine CoC</w:t>
                      </w:r>
                    </w:p>
                    <w:p w14:paraId="0EFCDC50" w14:textId="5D84AD35" w:rsidR="004A3A38" w:rsidRPr="00FF792C" w:rsidRDefault="00520C03" w:rsidP="00931EBE">
                      <w:pPr>
                        <w:rPr>
                          <w:b/>
                        </w:rPr>
                      </w:pPr>
                      <w:r>
                        <w:rPr>
                          <w:b/>
                        </w:rPr>
                        <w:t xml:space="preserve">Date:  </w:t>
                      </w:r>
                      <w:r w:rsidR="003B264F">
                        <w:rPr>
                          <w:b/>
                        </w:rPr>
                        <w:t>January 19</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RstLwIAAFcEAAAOAAAAZHJzL2Uyb0RvYy54bWysVNuO0zAQfUfiHyy/06TZlm2jpqulSxHS&#10;cpF2+QDHcRILx2Nst0n5+h07bYmAJ0QeLI9nfDxzzkw2d0OnyFFYJ0EXdD5LKRGaQyV1U9Bvz/s3&#10;K0qcZ7piCrQo6Ek4erd9/WrTm1xk0IKqhCUIol3em4K23ps8SRxvRcfcDIzQ6KzBdsyjaZuksqxH&#10;9E4lWZq+TXqwlbHAhXN4+jA66Tbi17Xg/ktdO+GJKijm5uNq41qGNdluWN5YZlrJz2mwf8iiY1Lj&#10;o1eoB+YZOVj5B1QnuQUHtZ9x6BKoa8lFrAGrmae/VfPUMiNiLUiOM1ea3P+D5Z+PXy2RFWpHiWYd&#10;SvQsBk/ewUCWgZ3euByDngyG+QGPQ2So1JlH4N8d0bBrmW7EvbXQt4JVmN083EwmV0ccF0DK/hNU&#10;+Aw7eIhAQ227AIhkEERHlU5XZUIqHA9vbha36WpJCUff7SJbL6N0Ccsvt411/oOAjoRNQS0qH9HZ&#10;8dH5kA3LLyExe1Cy2kulomGbcqcsOTLskn38YgFY5DRMadIXdL3MliMBU5+bQqTx+xtEJz22u5Jd&#10;QVfXIJYH2t7rKjajZ1KNe0xZ6TOPgbqRRD+UQxQsu8hTQnVCYi2M3Y3TiJsW7E9KeuzsgrofB2YF&#10;JeqjRnHW88UijEI0FsvbDA079ZRTD9McoQrqKRm3Oz+Oz8FY2bT40tgOGu5R0FpGroPyY1bn9LF7&#10;owTnSQvjMbVj1K//wfYF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AIgRst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7398E711" w:rsidR="0097716A" w:rsidRDefault="0097716A" w:rsidP="00DD32E0">
      <w:pPr>
        <w:rPr>
          <w:b/>
        </w:rPr>
      </w:pPr>
    </w:p>
    <w:p w14:paraId="1CF9E244" w14:textId="77777777" w:rsidR="00B47599" w:rsidRDefault="00B47599" w:rsidP="008D7216">
      <w:pPr>
        <w:rPr>
          <w:b/>
        </w:rPr>
      </w:pPr>
    </w:p>
    <w:p w14:paraId="396A1016" w14:textId="54D38FEC" w:rsidR="00E859CE" w:rsidRDefault="00DD32E0" w:rsidP="008D7216">
      <w:pPr>
        <w:rPr>
          <w:rFonts w:ascii="Garamond" w:hAnsi="Garamond"/>
        </w:rPr>
      </w:pPr>
      <w:r w:rsidRPr="00C77906">
        <w:rPr>
          <w:rFonts w:ascii="Garamond" w:hAnsi="Garamond"/>
          <w:b/>
        </w:rPr>
        <w:t>Review of Minutes</w:t>
      </w:r>
      <w:r w:rsidR="0019692C" w:rsidRPr="00C77906">
        <w:rPr>
          <w:rFonts w:ascii="Garamond" w:hAnsi="Garamond"/>
        </w:rPr>
        <w:t xml:space="preserve">: </w:t>
      </w:r>
      <w:r w:rsidR="00744838" w:rsidRPr="00C77906">
        <w:rPr>
          <w:rFonts w:ascii="Garamond" w:hAnsi="Garamond"/>
        </w:rPr>
        <w:t>Minutes from December 15, 2016 were a</w:t>
      </w:r>
      <w:r w:rsidR="0019692C" w:rsidRPr="00C77906">
        <w:rPr>
          <w:rFonts w:ascii="Garamond" w:hAnsi="Garamond"/>
        </w:rPr>
        <w:t>pproved as submitted.</w:t>
      </w:r>
    </w:p>
    <w:p w14:paraId="4B6E78EE" w14:textId="77777777" w:rsidR="00CC5763" w:rsidRDefault="00CC5763" w:rsidP="008D7216">
      <w:pPr>
        <w:rPr>
          <w:rFonts w:ascii="Garamond" w:hAnsi="Garamond"/>
        </w:rPr>
      </w:pPr>
    </w:p>
    <w:p w14:paraId="6822193A" w14:textId="35EDE66F" w:rsidR="00CC5763" w:rsidRPr="00C77906" w:rsidRDefault="00CC5763" w:rsidP="008D7216">
      <w:pPr>
        <w:rPr>
          <w:rFonts w:ascii="Garamond" w:hAnsi="Garamond"/>
        </w:rPr>
      </w:pPr>
      <w:r w:rsidRPr="00CC5763">
        <w:rPr>
          <w:rFonts w:ascii="Garamond" w:hAnsi="Garamond"/>
          <w:b/>
        </w:rPr>
        <w:t>Review of Agenda:</w:t>
      </w:r>
      <w:r>
        <w:rPr>
          <w:rFonts w:ascii="Garamond" w:hAnsi="Garamond"/>
        </w:rPr>
        <w:t xml:space="preserve"> No changes proposed.</w:t>
      </w:r>
    </w:p>
    <w:p w14:paraId="7FFC02F5" w14:textId="77777777" w:rsidR="001321A2" w:rsidRPr="00C77906" w:rsidRDefault="001321A2" w:rsidP="008D7216">
      <w:pPr>
        <w:rPr>
          <w:rFonts w:ascii="Garamond" w:hAnsi="Garamond"/>
        </w:rPr>
      </w:pPr>
    </w:p>
    <w:p w14:paraId="5EEB76A4" w14:textId="05390B21" w:rsidR="00BA3B06" w:rsidRPr="00C12259" w:rsidRDefault="00BD2C85" w:rsidP="00BA3B06">
      <w:pPr>
        <w:rPr>
          <w:rFonts w:ascii="Garamond" w:hAnsi="Garamond"/>
          <w:b/>
        </w:rPr>
      </w:pPr>
      <w:r w:rsidRPr="00C77906">
        <w:rPr>
          <w:rFonts w:ascii="Garamond" w:hAnsi="Garamond"/>
          <w:b/>
        </w:rPr>
        <w:t xml:space="preserve">HUD NOFA Awards Announced: </w:t>
      </w:r>
      <w:r w:rsidRPr="00C77906">
        <w:rPr>
          <w:rFonts w:ascii="Garamond" w:hAnsi="Garamond"/>
        </w:rPr>
        <w:t>This year HUD released the Tier 1 and Tier 2 Award announcements at the same time. Portland CoC was awarded all the funding they requested. Maine CoC was awarded all but about $270,000 of the $8.5 Million requested, but that amount impacted 8 projects at the bottom of our Tier 2 list. The projects were reviewed to find out what plans, if any, each agency had to deal with the loss of this funding, and so other members could provide helpful suggestions and feedback.</w:t>
      </w:r>
    </w:p>
    <w:p w14:paraId="7F695CC8" w14:textId="77777777" w:rsidR="00BD2C85" w:rsidRPr="00C77906" w:rsidRDefault="00BD2C85" w:rsidP="00BA3B06"/>
    <w:p w14:paraId="6EA14693" w14:textId="77777777" w:rsidR="000F0DD9" w:rsidRPr="00B91FBD" w:rsidRDefault="000F0DD9" w:rsidP="000F0DD9">
      <w:pPr>
        <w:ind w:left="360"/>
        <w:rPr>
          <w:rFonts w:ascii="Garamond" w:hAnsi="Garamond"/>
          <w:b/>
        </w:rPr>
      </w:pPr>
      <w:r w:rsidRPr="00B91FBD">
        <w:rPr>
          <w:rFonts w:ascii="Garamond" w:hAnsi="Garamond"/>
          <w:b/>
        </w:rPr>
        <w:t>Tedford Housing, Pleasant Street Apartments</w:t>
      </w:r>
    </w:p>
    <w:p w14:paraId="3C1D5FEA" w14:textId="77777777" w:rsidR="000F0DD9" w:rsidRPr="00C77906" w:rsidRDefault="000F0DD9" w:rsidP="000F0DD9">
      <w:pPr>
        <w:pStyle w:val="ListParagraph"/>
        <w:numPr>
          <w:ilvl w:val="0"/>
          <w:numId w:val="15"/>
        </w:numPr>
        <w:ind w:left="1080"/>
        <w:rPr>
          <w:rFonts w:ascii="Garamond" w:hAnsi="Garamond"/>
          <w:sz w:val="24"/>
          <w:szCs w:val="24"/>
        </w:rPr>
      </w:pPr>
      <w:r w:rsidRPr="00C77906">
        <w:rPr>
          <w:rFonts w:ascii="Garamond" w:hAnsi="Garamond"/>
          <w:sz w:val="24"/>
          <w:szCs w:val="24"/>
        </w:rPr>
        <w:t>$6,727 ($6272 Services / $455 Admin)</w:t>
      </w:r>
    </w:p>
    <w:p w14:paraId="4DF56275" w14:textId="77777777" w:rsidR="000F0DD9" w:rsidRPr="00C77906" w:rsidRDefault="000F0DD9" w:rsidP="000F0DD9">
      <w:pPr>
        <w:pStyle w:val="ListParagraph"/>
        <w:numPr>
          <w:ilvl w:val="0"/>
          <w:numId w:val="15"/>
        </w:numPr>
        <w:ind w:left="1080"/>
        <w:rPr>
          <w:rFonts w:ascii="Garamond" w:hAnsi="Garamond"/>
          <w:sz w:val="24"/>
          <w:szCs w:val="24"/>
        </w:rPr>
      </w:pPr>
      <w:r w:rsidRPr="00C77906">
        <w:rPr>
          <w:rFonts w:ascii="Garamond" w:hAnsi="Garamond"/>
          <w:sz w:val="24"/>
          <w:szCs w:val="24"/>
        </w:rPr>
        <w:t>PSH</w:t>
      </w:r>
    </w:p>
    <w:p w14:paraId="59CF0329" w14:textId="77777777" w:rsidR="000F0DD9" w:rsidRPr="00C77906" w:rsidRDefault="000F0DD9" w:rsidP="000F0DD9">
      <w:pPr>
        <w:pStyle w:val="ListParagraph"/>
        <w:numPr>
          <w:ilvl w:val="0"/>
          <w:numId w:val="15"/>
        </w:numPr>
        <w:ind w:left="1080"/>
        <w:rPr>
          <w:rFonts w:ascii="Garamond" w:hAnsi="Garamond"/>
          <w:sz w:val="24"/>
          <w:szCs w:val="24"/>
        </w:rPr>
      </w:pPr>
      <w:r w:rsidRPr="00C77906">
        <w:rPr>
          <w:rFonts w:ascii="Garamond" w:hAnsi="Garamond"/>
          <w:sz w:val="24"/>
          <w:szCs w:val="24"/>
        </w:rPr>
        <w:t>2 -3BR units for Families</w:t>
      </w:r>
    </w:p>
    <w:p w14:paraId="75B921DE" w14:textId="77777777" w:rsidR="000F0DD9" w:rsidRPr="00C77906" w:rsidRDefault="000F0DD9" w:rsidP="000F0DD9">
      <w:pPr>
        <w:pStyle w:val="ListParagraph"/>
        <w:numPr>
          <w:ilvl w:val="0"/>
          <w:numId w:val="15"/>
        </w:numPr>
        <w:ind w:left="1080"/>
        <w:rPr>
          <w:rFonts w:ascii="Garamond" w:hAnsi="Garamond"/>
          <w:sz w:val="24"/>
          <w:szCs w:val="24"/>
        </w:rPr>
      </w:pPr>
      <w:r w:rsidRPr="00C77906">
        <w:rPr>
          <w:rFonts w:ascii="Garamond" w:hAnsi="Garamond"/>
          <w:sz w:val="24"/>
          <w:szCs w:val="24"/>
        </w:rPr>
        <w:t>Augusta, Kennebec County</w:t>
      </w:r>
    </w:p>
    <w:p w14:paraId="5A554A04" w14:textId="77777777" w:rsidR="000F0DD9" w:rsidRPr="00C77906" w:rsidRDefault="000F0DD9" w:rsidP="000F0DD9">
      <w:pPr>
        <w:pStyle w:val="ListParagraph"/>
        <w:numPr>
          <w:ilvl w:val="0"/>
          <w:numId w:val="15"/>
        </w:numPr>
        <w:ind w:left="1080"/>
        <w:rPr>
          <w:rFonts w:ascii="Garamond" w:hAnsi="Garamond"/>
          <w:sz w:val="24"/>
          <w:szCs w:val="24"/>
        </w:rPr>
      </w:pPr>
      <w:r w:rsidRPr="00C77906">
        <w:rPr>
          <w:rFonts w:ascii="Garamond" w:hAnsi="Garamond"/>
          <w:sz w:val="24"/>
          <w:szCs w:val="24"/>
        </w:rPr>
        <w:t>Expires 1-1-17</w:t>
      </w:r>
    </w:p>
    <w:p w14:paraId="4F5ED24A" w14:textId="35844251" w:rsidR="000F0DD9" w:rsidRPr="00C77906" w:rsidRDefault="000F0DD9" w:rsidP="000F0DD9">
      <w:pPr>
        <w:pStyle w:val="ListParagraph"/>
        <w:numPr>
          <w:ilvl w:val="1"/>
          <w:numId w:val="15"/>
        </w:numPr>
        <w:rPr>
          <w:rFonts w:ascii="Garamond" w:hAnsi="Garamond"/>
          <w:sz w:val="24"/>
          <w:szCs w:val="24"/>
        </w:rPr>
      </w:pPr>
      <w:r w:rsidRPr="00C77906">
        <w:rPr>
          <w:rFonts w:ascii="Garamond" w:hAnsi="Garamond"/>
          <w:sz w:val="24"/>
          <w:szCs w:val="24"/>
        </w:rPr>
        <w:t xml:space="preserve">This is a two family duplex that was receiving a small amount of CoC funding for Services. Operations are covered by 2 Project Based Vouchers that stay with the units. Tedford will continue to provide services for now, but will be looking for a more local provider agency to take over the project and provide services there. It appears likely the tenants/services would be MaineCare eligible. MCOC members may recall that this project was discussed during the Scoring and Ranking process. It was scored and ranked very low, in part, because of </w:t>
      </w:r>
      <w:proofErr w:type="spellStart"/>
      <w:proofErr w:type="gramStart"/>
      <w:r w:rsidRPr="00C77906">
        <w:rPr>
          <w:rFonts w:ascii="Garamond" w:hAnsi="Garamond"/>
          <w:sz w:val="24"/>
          <w:szCs w:val="24"/>
        </w:rPr>
        <w:t>it’s</w:t>
      </w:r>
      <w:proofErr w:type="spellEnd"/>
      <w:proofErr w:type="gramEnd"/>
      <w:r w:rsidRPr="00C77906">
        <w:rPr>
          <w:rFonts w:ascii="Garamond" w:hAnsi="Garamond"/>
          <w:sz w:val="24"/>
          <w:szCs w:val="24"/>
        </w:rPr>
        <w:t xml:space="preserve"> occupancy rate. There are several “Family Beds” in each unit, but the families currently there were not large </w:t>
      </w:r>
      <w:r w:rsidR="002D30E0" w:rsidRPr="00C77906">
        <w:rPr>
          <w:rFonts w:ascii="Garamond" w:hAnsi="Garamond"/>
          <w:sz w:val="24"/>
          <w:szCs w:val="24"/>
        </w:rPr>
        <w:t>–</w:t>
      </w:r>
      <w:r w:rsidRPr="00C77906">
        <w:rPr>
          <w:rFonts w:ascii="Garamond" w:hAnsi="Garamond"/>
          <w:sz w:val="24"/>
          <w:szCs w:val="24"/>
        </w:rPr>
        <w:t xml:space="preserve"> </w:t>
      </w:r>
      <w:r w:rsidR="002D30E0" w:rsidRPr="00C77906">
        <w:rPr>
          <w:rFonts w:ascii="Garamond" w:hAnsi="Garamond"/>
          <w:sz w:val="24"/>
          <w:szCs w:val="24"/>
        </w:rPr>
        <w:t xml:space="preserve">and you cannot put anyone else in those beds, so they are recorded as unoccupied on the APRs, even though the Units are full. We talked last month about addressing this inconsistency with HUD. </w:t>
      </w:r>
      <w:r w:rsidRPr="00C77906">
        <w:rPr>
          <w:rFonts w:ascii="Garamond" w:hAnsi="Garamond"/>
          <w:sz w:val="24"/>
          <w:szCs w:val="24"/>
        </w:rPr>
        <w:t xml:space="preserve"> </w:t>
      </w:r>
    </w:p>
    <w:p w14:paraId="04782AC3" w14:textId="77777777" w:rsidR="000F0DD9" w:rsidRPr="00C77906" w:rsidRDefault="000F0DD9" w:rsidP="000F0DD9">
      <w:pPr>
        <w:pStyle w:val="ListParagraph"/>
        <w:ind w:left="1080"/>
        <w:rPr>
          <w:rFonts w:ascii="Garamond" w:hAnsi="Garamond"/>
          <w:sz w:val="24"/>
          <w:szCs w:val="24"/>
        </w:rPr>
      </w:pPr>
    </w:p>
    <w:p w14:paraId="2D8FA846" w14:textId="77777777" w:rsidR="000F0DD9" w:rsidRPr="00B91FBD" w:rsidRDefault="000F0DD9" w:rsidP="000F0DD9">
      <w:pPr>
        <w:ind w:left="360"/>
        <w:rPr>
          <w:rFonts w:ascii="Garamond" w:hAnsi="Garamond"/>
          <w:b/>
        </w:rPr>
      </w:pPr>
      <w:r w:rsidRPr="00B91FBD">
        <w:rPr>
          <w:rFonts w:ascii="Garamond" w:hAnsi="Garamond"/>
          <w:b/>
        </w:rPr>
        <w:t>Penobscot Community Health Center, Hope House</w:t>
      </w:r>
    </w:p>
    <w:p w14:paraId="7B375BBE" w14:textId="77777777" w:rsidR="000F0DD9" w:rsidRPr="00C77906" w:rsidRDefault="000F0DD9" w:rsidP="000F0DD9">
      <w:pPr>
        <w:pStyle w:val="ListParagraph"/>
        <w:numPr>
          <w:ilvl w:val="0"/>
          <w:numId w:val="15"/>
        </w:numPr>
        <w:ind w:left="1080"/>
        <w:rPr>
          <w:rFonts w:ascii="Garamond" w:hAnsi="Garamond"/>
          <w:sz w:val="24"/>
          <w:szCs w:val="24"/>
        </w:rPr>
      </w:pPr>
      <w:r w:rsidRPr="00C77906">
        <w:rPr>
          <w:rFonts w:ascii="Garamond" w:hAnsi="Garamond"/>
          <w:sz w:val="24"/>
          <w:szCs w:val="24"/>
        </w:rPr>
        <w:lastRenderedPageBreak/>
        <w:t>$9,769 ($1,200 Services / $8,569 Operations / $0 Admin)</w:t>
      </w:r>
    </w:p>
    <w:p w14:paraId="15C791D2" w14:textId="77777777" w:rsidR="000F0DD9" w:rsidRPr="00C77906" w:rsidRDefault="000F0DD9" w:rsidP="000F0DD9">
      <w:pPr>
        <w:pStyle w:val="ListParagraph"/>
        <w:numPr>
          <w:ilvl w:val="0"/>
          <w:numId w:val="15"/>
        </w:numPr>
        <w:ind w:left="1080"/>
        <w:rPr>
          <w:rFonts w:ascii="Garamond" w:hAnsi="Garamond"/>
          <w:sz w:val="24"/>
          <w:szCs w:val="24"/>
        </w:rPr>
      </w:pPr>
      <w:r w:rsidRPr="00C77906">
        <w:rPr>
          <w:rFonts w:ascii="Garamond" w:hAnsi="Garamond"/>
          <w:sz w:val="24"/>
          <w:szCs w:val="24"/>
        </w:rPr>
        <w:t>TH</w:t>
      </w:r>
    </w:p>
    <w:p w14:paraId="2431DA44" w14:textId="503A9E5F" w:rsidR="000F0DD9" w:rsidRPr="00B73898" w:rsidRDefault="0094500A" w:rsidP="000F0DD9">
      <w:pPr>
        <w:pStyle w:val="ListParagraph"/>
        <w:numPr>
          <w:ilvl w:val="0"/>
          <w:numId w:val="15"/>
        </w:numPr>
        <w:ind w:left="1080"/>
        <w:rPr>
          <w:rFonts w:ascii="Garamond" w:hAnsi="Garamond"/>
          <w:sz w:val="24"/>
          <w:szCs w:val="24"/>
        </w:rPr>
      </w:pPr>
      <w:r w:rsidRPr="00B73898">
        <w:rPr>
          <w:rFonts w:ascii="Garamond" w:hAnsi="Garamond"/>
          <w:sz w:val="24"/>
          <w:szCs w:val="24"/>
        </w:rPr>
        <w:t>10</w:t>
      </w:r>
      <w:r w:rsidR="000F0DD9" w:rsidRPr="00B73898">
        <w:rPr>
          <w:rFonts w:ascii="Garamond" w:hAnsi="Garamond"/>
          <w:sz w:val="24"/>
          <w:szCs w:val="24"/>
        </w:rPr>
        <w:t xml:space="preserve"> beds for Individuals</w:t>
      </w:r>
    </w:p>
    <w:p w14:paraId="278F264A"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Bangor, Penobscot County</w:t>
      </w:r>
    </w:p>
    <w:p w14:paraId="39BCB894"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Expires 5-31-17</w:t>
      </w:r>
    </w:p>
    <w:p w14:paraId="73DA8A5C" w14:textId="0BBFC612" w:rsidR="0094500A" w:rsidRPr="00B73898" w:rsidRDefault="0094500A" w:rsidP="0094500A">
      <w:pPr>
        <w:pStyle w:val="ListParagraph"/>
        <w:numPr>
          <w:ilvl w:val="1"/>
          <w:numId w:val="15"/>
        </w:numPr>
        <w:rPr>
          <w:rFonts w:ascii="Garamond" w:hAnsi="Garamond"/>
          <w:sz w:val="24"/>
          <w:szCs w:val="24"/>
        </w:rPr>
      </w:pPr>
      <w:r w:rsidRPr="00B73898">
        <w:rPr>
          <w:rFonts w:ascii="Garamond" w:hAnsi="Garamond"/>
          <w:sz w:val="24"/>
          <w:szCs w:val="24"/>
        </w:rPr>
        <w:t>This was initially incorrectly listed as 24 beds (PCHC had two applications). This was their 10 SRO units. They are funded through the end of May and are looking at options to cover the losses – some services, mostly operations.</w:t>
      </w:r>
    </w:p>
    <w:p w14:paraId="110D1D4F" w14:textId="77777777" w:rsidR="000F0DD9" w:rsidRPr="00B73898" w:rsidRDefault="000F0DD9" w:rsidP="000F0DD9">
      <w:pPr>
        <w:pStyle w:val="ListParagraph"/>
        <w:ind w:left="1080"/>
        <w:rPr>
          <w:rFonts w:ascii="Garamond" w:hAnsi="Garamond"/>
          <w:sz w:val="24"/>
          <w:szCs w:val="24"/>
        </w:rPr>
      </w:pPr>
    </w:p>
    <w:p w14:paraId="0CE3CFB0" w14:textId="77777777" w:rsidR="000F0DD9" w:rsidRPr="00B91FBD" w:rsidRDefault="000F0DD9" w:rsidP="000F0DD9">
      <w:pPr>
        <w:ind w:left="360"/>
        <w:rPr>
          <w:rFonts w:ascii="Garamond" w:hAnsi="Garamond"/>
          <w:b/>
        </w:rPr>
      </w:pPr>
      <w:r w:rsidRPr="00B91FBD">
        <w:rPr>
          <w:rFonts w:ascii="Garamond" w:hAnsi="Garamond"/>
          <w:b/>
        </w:rPr>
        <w:t xml:space="preserve">Sunrise Opportunities, </w:t>
      </w:r>
      <w:proofErr w:type="spellStart"/>
      <w:r w:rsidRPr="00B91FBD">
        <w:rPr>
          <w:rFonts w:ascii="Garamond" w:hAnsi="Garamond"/>
          <w:b/>
        </w:rPr>
        <w:t>Milbridge</w:t>
      </w:r>
      <w:proofErr w:type="spellEnd"/>
      <w:r w:rsidRPr="00B91FBD">
        <w:rPr>
          <w:rFonts w:ascii="Garamond" w:hAnsi="Garamond"/>
          <w:b/>
        </w:rPr>
        <w:t xml:space="preserve"> Harbor Apartments</w:t>
      </w:r>
    </w:p>
    <w:p w14:paraId="1AA359AC"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$30,898 ($8,301 Services / $20,669 Operations / $1,928 Admin)</w:t>
      </w:r>
    </w:p>
    <w:p w14:paraId="07B3E0F2"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PSH</w:t>
      </w:r>
    </w:p>
    <w:p w14:paraId="1AC96601"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5 -1BR units for Individuals</w:t>
      </w:r>
    </w:p>
    <w:p w14:paraId="3B5AEFC8" w14:textId="77777777" w:rsidR="000F0DD9" w:rsidRPr="00B73898" w:rsidRDefault="000F0DD9" w:rsidP="000F0DD9">
      <w:pPr>
        <w:pStyle w:val="ListParagraph"/>
        <w:numPr>
          <w:ilvl w:val="0"/>
          <w:numId w:val="15"/>
        </w:numPr>
        <w:ind w:left="1080"/>
        <w:rPr>
          <w:rFonts w:ascii="Garamond" w:hAnsi="Garamond"/>
          <w:sz w:val="24"/>
          <w:szCs w:val="24"/>
        </w:rPr>
      </w:pPr>
      <w:proofErr w:type="spellStart"/>
      <w:r w:rsidRPr="00B73898">
        <w:rPr>
          <w:rFonts w:ascii="Garamond" w:hAnsi="Garamond"/>
          <w:sz w:val="24"/>
          <w:szCs w:val="24"/>
        </w:rPr>
        <w:t>Milbridge</w:t>
      </w:r>
      <w:proofErr w:type="spellEnd"/>
      <w:r w:rsidRPr="00B73898">
        <w:rPr>
          <w:rFonts w:ascii="Garamond" w:hAnsi="Garamond"/>
          <w:sz w:val="24"/>
          <w:szCs w:val="24"/>
        </w:rPr>
        <w:t>, Washington County</w:t>
      </w:r>
    </w:p>
    <w:p w14:paraId="2AADA712"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Expires 1-31-17</w:t>
      </w:r>
    </w:p>
    <w:p w14:paraId="509692B6" w14:textId="017FF7C0" w:rsidR="00C979D9" w:rsidRPr="00B73898" w:rsidRDefault="0094500A" w:rsidP="00C979D9">
      <w:pPr>
        <w:pStyle w:val="ListParagraph"/>
        <w:numPr>
          <w:ilvl w:val="1"/>
          <w:numId w:val="15"/>
        </w:numPr>
        <w:rPr>
          <w:rFonts w:ascii="Garamond" w:hAnsi="Garamond"/>
          <w:sz w:val="24"/>
          <w:szCs w:val="24"/>
        </w:rPr>
      </w:pPr>
      <w:r w:rsidRPr="00B73898">
        <w:rPr>
          <w:rFonts w:ascii="Garamond" w:hAnsi="Garamond"/>
          <w:sz w:val="24"/>
          <w:szCs w:val="24"/>
        </w:rPr>
        <w:t xml:space="preserve">This was the only HUD/COC funded dedicated homeless project in Washington County. Their current grant expires at the end of this month. Some clients do get MaineCare – others likely qualify, which might help with services, but the bulk of this funding went to operations. None of the clients currently have vouchers. </w:t>
      </w:r>
      <w:r w:rsidR="001A1D11">
        <w:rPr>
          <w:rFonts w:ascii="Garamond" w:hAnsi="Garamond"/>
          <w:sz w:val="24"/>
          <w:szCs w:val="24"/>
        </w:rPr>
        <w:t>The project is</w:t>
      </w:r>
      <w:r w:rsidRPr="00B73898">
        <w:rPr>
          <w:rFonts w:ascii="Garamond" w:hAnsi="Garamond"/>
          <w:sz w:val="24"/>
          <w:szCs w:val="24"/>
        </w:rPr>
        <w:t xml:space="preserve"> in jeopardy of closing.</w:t>
      </w:r>
    </w:p>
    <w:p w14:paraId="3F2A2874" w14:textId="77777777" w:rsidR="000F0DD9" w:rsidRPr="00B73898" w:rsidRDefault="000F0DD9" w:rsidP="000F0DD9">
      <w:pPr>
        <w:pStyle w:val="ListParagraph"/>
        <w:ind w:left="1080"/>
        <w:rPr>
          <w:rFonts w:ascii="Garamond" w:hAnsi="Garamond"/>
          <w:sz w:val="24"/>
          <w:szCs w:val="24"/>
        </w:rPr>
      </w:pPr>
    </w:p>
    <w:p w14:paraId="15B95BD9" w14:textId="77777777" w:rsidR="000F0DD9" w:rsidRPr="00B91FBD" w:rsidRDefault="000F0DD9" w:rsidP="000F0DD9">
      <w:pPr>
        <w:ind w:left="360"/>
        <w:rPr>
          <w:rFonts w:ascii="Garamond" w:hAnsi="Garamond"/>
          <w:b/>
        </w:rPr>
      </w:pPr>
      <w:r w:rsidRPr="00B91FBD">
        <w:rPr>
          <w:rFonts w:ascii="Garamond" w:hAnsi="Garamond"/>
          <w:b/>
        </w:rPr>
        <w:t>York County Shelter Programs, Brand New Day</w:t>
      </w:r>
    </w:p>
    <w:p w14:paraId="03055373"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$32,697 ($31,052 Services / $1,645 Admin)</w:t>
      </w:r>
    </w:p>
    <w:p w14:paraId="7E5F1E6B"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PSH</w:t>
      </w:r>
    </w:p>
    <w:p w14:paraId="221EDF31"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2 -1BR units for Individuals</w:t>
      </w:r>
    </w:p>
    <w:p w14:paraId="15652FFF"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West Newfield, York County</w:t>
      </w:r>
    </w:p>
    <w:p w14:paraId="65EF1144" w14:textId="3BD62E91"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Expires 7-31-1</w:t>
      </w:r>
    </w:p>
    <w:p w14:paraId="5D8747AB" w14:textId="1DBAE231" w:rsidR="00C77906" w:rsidRPr="00B73898" w:rsidRDefault="00C77906" w:rsidP="00C77906">
      <w:pPr>
        <w:pStyle w:val="ListParagraph"/>
        <w:numPr>
          <w:ilvl w:val="1"/>
          <w:numId w:val="15"/>
        </w:numPr>
        <w:rPr>
          <w:rFonts w:ascii="Garamond" w:hAnsi="Garamond"/>
          <w:sz w:val="24"/>
          <w:szCs w:val="24"/>
        </w:rPr>
      </w:pPr>
      <w:r w:rsidRPr="00B73898">
        <w:rPr>
          <w:rFonts w:ascii="Garamond" w:hAnsi="Garamond"/>
          <w:sz w:val="24"/>
          <w:szCs w:val="24"/>
        </w:rPr>
        <w:t xml:space="preserve">These 2 PSH units are at ‘The Farm’ which also has TH units. The clients have vouchers that are not tied to the units. The CoC Funding was for Services for those and the other units at the facility. YCSPI will be able to maintain the housing component, </w:t>
      </w:r>
      <w:r w:rsidR="001A1D11">
        <w:rPr>
          <w:rFonts w:ascii="Garamond" w:hAnsi="Garamond"/>
          <w:sz w:val="24"/>
          <w:szCs w:val="24"/>
        </w:rPr>
        <w:t xml:space="preserve">assuming the clients and vouchers stay, </w:t>
      </w:r>
      <w:r w:rsidRPr="00B73898">
        <w:rPr>
          <w:rFonts w:ascii="Garamond" w:hAnsi="Garamond"/>
          <w:sz w:val="24"/>
          <w:szCs w:val="24"/>
        </w:rPr>
        <w:t>but</w:t>
      </w:r>
      <w:r w:rsidR="001A1D11">
        <w:rPr>
          <w:rFonts w:ascii="Garamond" w:hAnsi="Garamond"/>
          <w:sz w:val="24"/>
          <w:szCs w:val="24"/>
        </w:rPr>
        <w:t xml:space="preserve"> they</w:t>
      </w:r>
      <w:r w:rsidRPr="00B73898">
        <w:rPr>
          <w:rFonts w:ascii="Garamond" w:hAnsi="Garamond"/>
          <w:sz w:val="24"/>
          <w:szCs w:val="24"/>
        </w:rPr>
        <w:t xml:space="preserve"> are not sure about the services/staffing. They will see if clients might be eli</w:t>
      </w:r>
      <w:r w:rsidR="001A1D11">
        <w:rPr>
          <w:rFonts w:ascii="Garamond" w:hAnsi="Garamond"/>
          <w:sz w:val="24"/>
          <w:szCs w:val="24"/>
        </w:rPr>
        <w:t>gible for MaineCare or other ways</w:t>
      </w:r>
      <w:r w:rsidRPr="00B73898">
        <w:rPr>
          <w:rFonts w:ascii="Garamond" w:hAnsi="Garamond"/>
          <w:sz w:val="24"/>
          <w:szCs w:val="24"/>
        </w:rPr>
        <w:t xml:space="preserve"> of providing for their service needs.</w:t>
      </w:r>
    </w:p>
    <w:p w14:paraId="22C541C0" w14:textId="77777777" w:rsidR="000F0DD9" w:rsidRPr="00B73898" w:rsidRDefault="000F0DD9" w:rsidP="000F0DD9">
      <w:pPr>
        <w:pStyle w:val="ListParagraph"/>
        <w:ind w:left="1080"/>
        <w:rPr>
          <w:rFonts w:ascii="Garamond" w:hAnsi="Garamond"/>
          <w:sz w:val="24"/>
          <w:szCs w:val="24"/>
        </w:rPr>
      </w:pPr>
    </w:p>
    <w:p w14:paraId="7FE856B8" w14:textId="77777777" w:rsidR="000F0DD9" w:rsidRPr="00B91FBD" w:rsidRDefault="000F0DD9" w:rsidP="000F0DD9">
      <w:pPr>
        <w:ind w:left="360"/>
        <w:rPr>
          <w:rFonts w:ascii="Garamond" w:hAnsi="Garamond"/>
          <w:b/>
        </w:rPr>
      </w:pPr>
      <w:r w:rsidRPr="00B91FBD">
        <w:rPr>
          <w:rFonts w:ascii="Garamond" w:hAnsi="Garamond"/>
          <w:b/>
        </w:rPr>
        <w:t xml:space="preserve">Bread of Life Ministries, </w:t>
      </w:r>
      <w:proofErr w:type="spellStart"/>
      <w:r w:rsidRPr="00B91FBD">
        <w:rPr>
          <w:rFonts w:ascii="Garamond" w:hAnsi="Garamond"/>
          <w:b/>
        </w:rPr>
        <w:t>Westman</w:t>
      </w:r>
      <w:proofErr w:type="spellEnd"/>
      <w:r w:rsidRPr="00B91FBD">
        <w:rPr>
          <w:rFonts w:ascii="Garamond" w:hAnsi="Garamond"/>
          <w:b/>
        </w:rPr>
        <w:t xml:space="preserve"> Village</w:t>
      </w:r>
    </w:p>
    <w:p w14:paraId="0F53C057"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$12,391($12,000 Services / $391 Admin)</w:t>
      </w:r>
    </w:p>
    <w:p w14:paraId="1B0687E0"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PSH</w:t>
      </w:r>
    </w:p>
    <w:p w14:paraId="64974DAD"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5 -2BR units for Families</w:t>
      </w:r>
    </w:p>
    <w:p w14:paraId="1B8BD39F"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Augusta, Kennebec County</w:t>
      </w:r>
    </w:p>
    <w:p w14:paraId="5E423235"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Expires 9-30-17</w:t>
      </w:r>
    </w:p>
    <w:p w14:paraId="19F2D100" w14:textId="350B937D" w:rsidR="00C77906" w:rsidRPr="00B73898" w:rsidRDefault="00C77906" w:rsidP="00C77906">
      <w:pPr>
        <w:pStyle w:val="ListParagraph"/>
        <w:numPr>
          <w:ilvl w:val="1"/>
          <w:numId w:val="15"/>
        </w:numPr>
        <w:rPr>
          <w:rFonts w:ascii="Garamond" w:hAnsi="Garamond"/>
          <w:sz w:val="24"/>
          <w:szCs w:val="24"/>
        </w:rPr>
      </w:pPr>
      <w:r w:rsidRPr="00B73898">
        <w:rPr>
          <w:rFonts w:ascii="Garamond" w:hAnsi="Garamond"/>
          <w:sz w:val="24"/>
          <w:szCs w:val="24"/>
        </w:rPr>
        <w:t xml:space="preserve">The CoC funding was for supportive services. Clients may be eligible for MaineCare. The units have MaineHousing Project Based vouchers attached. </w:t>
      </w:r>
    </w:p>
    <w:p w14:paraId="59959835" w14:textId="77777777" w:rsidR="000F0DD9" w:rsidRPr="00B73898" w:rsidRDefault="000F0DD9" w:rsidP="000F0DD9">
      <w:pPr>
        <w:pStyle w:val="ListParagraph"/>
        <w:ind w:left="1080"/>
        <w:rPr>
          <w:rFonts w:ascii="Garamond" w:hAnsi="Garamond"/>
          <w:sz w:val="24"/>
          <w:szCs w:val="24"/>
        </w:rPr>
      </w:pPr>
    </w:p>
    <w:p w14:paraId="1ECC2C1B" w14:textId="77777777" w:rsidR="000F0DD9" w:rsidRPr="00B91FBD" w:rsidRDefault="000F0DD9" w:rsidP="000F0DD9">
      <w:pPr>
        <w:ind w:left="360"/>
        <w:rPr>
          <w:rFonts w:ascii="Garamond" w:hAnsi="Garamond"/>
          <w:b/>
        </w:rPr>
      </w:pPr>
      <w:r w:rsidRPr="00B91FBD">
        <w:rPr>
          <w:rFonts w:ascii="Garamond" w:hAnsi="Garamond"/>
          <w:b/>
        </w:rPr>
        <w:t>Shaw House, Waterworks</w:t>
      </w:r>
    </w:p>
    <w:p w14:paraId="19C4C494"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$107, 254 ($103,875 Services / $3,381 Admin)</w:t>
      </w:r>
    </w:p>
    <w:p w14:paraId="2CB62128"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PSH</w:t>
      </w:r>
    </w:p>
    <w:p w14:paraId="6222C8A1"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10 -1BR units for Individuals</w:t>
      </w:r>
    </w:p>
    <w:p w14:paraId="6B77C52B"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Bangor, Penobscot County</w:t>
      </w:r>
    </w:p>
    <w:p w14:paraId="6CD3E60C"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Expires 4-30-17</w:t>
      </w:r>
    </w:p>
    <w:p w14:paraId="1825E673" w14:textId="48C731B1" w:rsidR="00C77906" w:rsidRPr="00B73898" w:rsidRDefault="00572028" w:rsidP="00C77906">
      <w:pPr>
        <w:pStyle w:val="ListParagraph"/>
        <w:numPr>
          <w:ilvl w:val="1"/>
          <w:numId w:val="15"/>
        </w:numPr>
        <w:rPr>
          <w:rFonts w:ascii="Garamond" w:hAnsi="Garamond"/>
          <w:sz w:val="24"/>
          <w:szCs w:val="24"/>
        </w:rPr>
      </w:pPr>
      <w:r w:rsidRPr="00B73898">
        <w:rPr>
          <w:rFonts w:ascii="Garamond" w:hAnsi="Garamond"/>
          <w:sz w:val="24"/>
          <w:szCs w:val="24"/>
        </w:rPr>
        <w:lastRenderedPageBreak/>
        <w:t>Shaw House Administrative Staff were not available for this discussion. Members pointed out that this was our single biggest loss in terms of funding. L</w:t>
      </w:r>
      <w:r w:rsidR="00C77906" w:rsidRPr="00B73898">
        <w:rPr>
          <w:rFonts w:ascii="Garamond" w:hAnsi="Garamond"/>
          <w:sz w:val="24"/>
          <w:szCs w:val="24"/>
        </w:rPr>
        <w:t xml:space="preserve">ots of service dollars here. Some members questioned why so much for just 10 units. Others said this was a very successful program precisely because of the level of services. </w:t>
      </w:r>
      <w:r w:rsidRPr="00B73898">
        <w:rPr>
          <w:rFonts w:ascii="Garamond" w:hAnsi="Garamond"/>
          <w:sz w:val="24"/>
          <w:szCs w:val="24"/>
        </w:rPr>
        <w:t xml:space="preserve">It was not clear if the units had any sort of subsidy attached, but the grant did not include Operations. Donna will send them (and the other projects that lost Service funding) information about MaineCare and other possible options to explore. </w:t>
      </w:r>
    </w:p>
    <w:p w14:paraId="2411CA96" w14:textId="77777777" w:rsidR="000F0DD9" w:rsidRPr="00B73898" w:rsidRDefault="000F0DD9" w:rsidP="000F0DD9">
      <w:pPr>
        <w:pStyle w:val="ListParagraph"/>
        <w:ind w:left="1080"/>
        <w:rPr>
          <w:rFonts w:ascii="Garamond" w:hAnsi="Garamond"/>
          <w:sz w:val="24"/>
          <w:szCs w:val="24"/>
        </w:rPr>
      </w:pPr>
    </w:p>
    <w:p w14:paraId="7430FCF5" w14:textId="77777777" w:rsidR="000F0DD9" w:rsidRPr="00B91FBD" w:rsidRDefault="000F0DD9" w:rsidP="000F0DD9">
      <w:pPr>
        <w:ind w:left="360"/>
        <w:rPr>
          <w:rFonts w:ascii="Garamond" w:hAnsi="Garamond"/>
          <w:b/>
        </w:rPr>
      </w:pPr>
      <w:r w:rsidRPr="00B91FBD">
        <w:rPr>
          <w:rFonts w:ascii="Garamond" w:hAnsi="Garamond"/>
          <w:b/>
        </w:rPr>
        <w:t>City of Bangor, Northside Apartments Shelter Plus Care</w:t>
      </w:r>
    </w:p>
    <w:p w14:paraId="16653353"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$33,886 ($32,112 Rental Assistance / $1,774 Admin)</w:t>
      </w:r>
    </w:p>
    <w:p w14:paraId="436EB56B"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PSH/S+C</w:t>
      </w:r>
    </w:p>
    <w:p w14:paraId="0932A18A"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3- 3BR units for Families</w:t>
      </w:r>
    </w:p>
    <w:p w14:paraId="766BF289"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Bangor, Penobscot County</w:t>
      </w:r>
    </w:p>
    <w:p w14:paraId="264475F2"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Expires 12-31-17</w:t>
      </w:r>
    </w:p>
    <w:p w14:paraId="18C0BA65" w14:textId="5982F953" w:rsidR="00FD4A5D" w:rsidRPr="00B73898" w:rsidRDefault="00FD4A5D" w:rsidP="00FD4A5D">
      <w:pPr>
        <w:pStyle w:val="ListParagraph"/>
        <w:numPr>
          <w:ilvl w:val="1"/>
          <w:numId w:val="15"/>
        </w:numPr>
        <w:rPr>
          <w:rFonts w:ascii="Garamond" w:hAnsi="Garamond"/>
          <w:sz w:val="24"/>
          <w:szCs w:val="24"/>
        </w:rPr>
      </w:pPr>
      <w:r w:rsidRPr="00B73898">
        <w:rPr>
          <w:rFonts w:ascii="Garamond" w:hAnsi="Garamond"/>
          <w:sz w:val="24"/>
          <w:szCs w:val="24"/>
        </w:rPr>
        <w:t xml:space="preserve">This was only 3 vouchers, but they </w:t>
      </w:r>
      <w:r w:rsidR="00A315DB" w:rsidRPr="00B73898">
        <w:rPr>
          <w:rFonts w:ascii="Garamond" w:hAnsi="Garamond"/>
          <w:sz w:val="24"/>
          <w:szCs w:val="24"/>
        </w:rPr>
        <w:t>were the only large family S+C voucher</w:t>
      </w:r>
      <w:r w:rsidR="00A224D9">
        <w:rPr>
          <w:rFonts w:ascii="Garamond" w:hAnsi="Garamond"/>
          <w:sz w:val="24"/>
          <w:szCs w:val="24"/>
        </w:rPr>
        <w:t>s</w:t>
      </w:r>
      <w:r w:rsidR="00A315DB" w:rsidRPr="00B73898">
        <w:rPr>
          <w:rFonts w:ascii="Garamond" w:hAnsi="Garamond"/>
          <w:sz w:val="24"/>
          <w:szCs w:val="24"/>
        </w:rPr>
        <w:t xml:space="preserve"> the City </w:t>
      </w:r>
      <w:r w:rsidR="00A224D9">
        <w:rPr>
          <w:rFonts w:ascii="Garamond" w:hAnsi="Garamond"/>
          <w:sz w:val="24"/>
          <w:szCs w:val="24"/>
        </w:rPr>
        <w:t xml:space="preserve">of Bangor </w:t>
      </w:r>
      <w:r w:rsidR="00A315DB" w:rsidRPr="00B73898">
        <w:rPr>
          <w:rFonts w:ascii="Garamond" w:hAnsi="Garamond"/>
          <w:sz w:val="24"/>
          <w:szCs w:val="24"/>
        </w:rPr>
        <w:t>has – the rest are</w:t>
      </w:r>
      <w:r w:rsidR="00A224D9">
        <w:rPr>
          <w:rFonts w:ascii="Garamond" w:hAnsi="Garamond"/>
          <w:sz w:val="24"/>
          <w:szCs w:val="24"/>
        </w:rPr>
        <w:t xml:space="preserve"> mostly 1BR</w:t>
      </w:r>
      <w:r w:rsidR="00A315DB" w:rsidRPr="00B73898">
        <w:rPr>
          <w:rFonts w:ascii="Garamond" w:hAnsi="Garamond"/>
          <w:sz w:val="24"/>
          <w:szCs w:val="24"/>
        </w:rPr>
        <w:t xml:space="preserve"> and few 2BR – so they cannot simply re-assign an existing voucher if one becomes available. As with the Tedford project, the occupancy rate was a big factor for why this project was scored and ranked low – in this case, the owner of the property (City of Bangor administer the Project Based Vouchers, but does not own the property) was turning down referrals – 7 families in 4 months. The Grant does not expire until the end of the year, so they hope to have something el</w:t>
      </w:r>
      <w:r w:rsidR="00A224D9">
        <w:rPr>
          <w:rFonts w:ascii="Garamond" w:hAnsi="Garamond"/>
          <w:sz w:val="24"/>
          <w:szCs w:val="24"/>
        </w:rPr>
        <w:t>se in place by then to keep these families</w:t>
      </w:r>
      <w:r w:rsidR="00A315DB" w:rsidRPr="00B73898">
        <w:rPr>
          <w:rFonts w:ascii="Garamond" w:hAnsi="Garamond"/>
          <w:sz w:val="24"/>
          <w:szCs w:val="24"/>
        </w:rPr>
        <w:t xml:space="preserve"> housed.</w:t>
      </w:r>
    </w:p>
    <w:p w14:paraId="2B6D8847" w14:textId="77777777" w:rsidR="000F0DD9" w:rsidRPr="00B73898" w:rsidRDefault="000F0DD9" w:rsidP="000F0DD9">
      <w:pPr>
        <w:pStyle w:val="ListParagraph"/>
        <w:ind w:left="1080"/>
        <w:rPr>
          <w:rFonts w:ascii="Garamond" w:hAnsi="Garamond"/>
          <w:sz w:val="24"/>
          <w:szCs w:val="24"/>
        </w:rPr>
      </w:pPr>
    </w:p>
    <w:p w14:paraId="29F9DED7" w14:textId="77777777" w:rsidR="000F0DD9" w:rsidRPr="00B91FBD" w:rsidRDefault="000F0DD9" w:rsidP="000F0DD9">
      <w:pPr>
        <w:ind w:left="360"/>
        <w:rPr>
          <w:rFonts w:ascii="Garamond" w:hAnsi="Garamond"/>
          <w:b/>
        </w:rPr>
      </w:pPr>
      <w:r w:rsidRPr="00B91FBD">
        <w:rPr>
          <w:rFonts w:ascii="Garamond" w:hAnsi="Garamond"/>
          <w:b/>
        </w:rPr>
        <w:t>Maine DHHS, Penobscot 6 Shelter Plus Care</w:t>
      </w:r>
    </w:p>
    <w:p w14:paraId="71E69759" w14:textId="10B3F152"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$36,180 ($33,888 Rental Assistance / $2,292 Admin)</w:t>
      </w:r>
    </w:p>
    <w:p w14:paraId="364928D8"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PSH/S+C</w:t>
      </w:r>
    </w:p>
    <w:p w14:paraId="2FB0B585"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4- 1BR units for Individuals</w:t>
      </w:r>
    </w:p>
    <w:p w14:paraId="29307AFF"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Penobscot County</w:t>
      </w:r>
    </w:p>
    <w:p w14:paraId="43EB4DA5" w14:textId="77777777" w:rsidR="000F0DD9" w:rsidRPr="00B73898" w:rsidRDefault="000F0DD9" w:rsidP="000F0DD9">
      <w:pPr>
        <w:pStyle w:val="ListParagraph"/>
        <w:numPr>
          <w:ilvl w:val="0"/>
          <w:numId w:val="15"/>
        </w:numPr>
        <w:ind w:left="1080"/>
        <w:rPr>
          <w:rFonts w:ascii="Garamond" w:hAnsi="Garamond"/>
          <w:sz w:val="24"/>
          <w:szCs w:val="24"/>
        </w:rPr>
      </w:pPr>
      <w:r w:rsidRPr="00B73898">
        <w:rPr>
          <w:rFonts w:ascii="Garamond" w:hAnsi="Garamond"/>
          <w:sz w:val="24"/>
          <w:szCs w:val="24"/>
        </w:rPr>
        <w:t>Expires 6-30-17</w:t>
      </w:r>
    </w:p>
    <w:p w14:paraId="18150F17" w14:textId="58EB4F7F" w:rsidR="00A315DB" w:rsidRPr="00B73898" w:rsidRDefault="003F038C" w:rsidP="00A315DB">
      <w:pPr>
        <w:pStyle w:val="ListParagraph"/>
        <w:numPr>
          <w:ilvl w:val="1"/>
          <w:numId w:val="15"/>
        </w:numPr>
        <w:rPr>
          <w:rFonts w:ascii="Garamond" w:hAnsi="Garamond"/>
          <w:sz w:val="24"/>
          <w:szCs w:val="24"/>
        </w:rPr>
      </w:pPr>
      <w:r w:rsidRPr="00B73898">
        <w:rPr>
          <w:rFonts w:ascii="Garamond" w:hAnsi="Garamond"/>
          <w:sz w:val="24"/>
          <w:szCs w:val="24"/>
        </w:rPr>
        <w:t xml:space="preserve">This project was also scored and ranked low due to vacancy issues – only 3 of 6 units were leased up at the time of the APR submission. DHHS hopes to absorb these clients into other grants as vouchers turn over. </w:t>
      </w:r>
    </w:p>
    <w:p w14:paraId="37307452" w14:textId="77777777" w:rsidR="003F038C" w:rsidRDefault="003F038C" w:rsidP="003F038C">
      <w:pPr>
        <w:rPr>
          <w:rFonts w:ascii="Garamond" w:hAnsi="Garamond"/>
        </w:rPr>
      </w:pPr>
    </w:p>
    <w:p w14:paraId="364C2240" w14:textId="10A3CBBB" w:rsidR="00B73898" w:rsidRDefault="003F038C" w:rsidP="00B73898">
      <w:pPr>
        <w:rPr>
          <w:rFonts w:ascii="Garamond" w:hAnsi="Garamond"/>
        </w:rPr>
      </w:pPr>
      <w:r>
        <w:rPr>
          <w:rFonts w:ascii="Garamond" w:hAnsi="Garamond"/>
        </w:rPr>
        <w:t>We need to keep in mind that there are two scoring and ranking processes at work here</w:t>
      </w:r>
      <w:r w:rsidR="00A224D9">
        <w:rPr>
          <w:rFonts w:ascii="Garamond" w:hAnsi="Garamond"/>
        </w:rPr>
        <w:t>:</w:t>
      </w:r>
      <w:r w:rsidR="00B73898">
        <w:rPr>
          <w:rFonts w:ascii="Garamond" w:hAnsi="Garamond"/>
        </w:rPr>
        <w:t xml:space="preserve"> MCOC and HUD</w:t>
      </w:r>
      <w:r>
        <w:rPr>
          <w:rFonts w:ascii="Garamond" w:hAnsi="Garamond"/>
        </w:rPr>
        <w:t xml:space="preserve">. </w:t>
      </w:r>
      <w:r w:rsidR="00B73898">
        <w:rPr>
          <w:rFonts w:ascii="Garamond" w:hAnsi="Garamond"/>
        </w:rPr>
        <w:t xml:space="preserve">We don’t yet have the HUD CoC scores. Once we do, we can look at where we lost points and work to address those issues, but there may be areas we will not be able to score 100% on. </w:t>
      </w:r>
    </w:p>
    <w:p w14:paraId="28F4E1F1" w14:textId="77777777" w:rsidR="00A151C4" w:rsidRDefault="00B73898" w:rsidP="003F038C">
      <w:pPr>
        <w:rPr>
          <w:rFonts w:ascii="Garamond" w:hAnsi="Garamond"/>
        </w:rPr>
      </w:pPr>
      <w:r>
        <w:rPr>
          <w:rFonts w:ascii="Garamond" w:hAnsi="Garamond"/>
        </w:rPr>
        <w:t>The</w:t>
      </w:r>
      <w:r w:rsidR="003F038C">
        <w:rPr>
          <w:rFonts w:ascii="Garamond" w:hAnsi="Garamond"/>
        </w:rPr>
        <w:t xml:space="preserve"> projects</w:t>
      </w:r>
      <w:r>
        <w:rPr>
          <w:rFonts w:ascii="Garamond" w:hAnsi="Garamond"/>
        </w:rPr>
        <w:t xml:space="preserve"> that lost funding</w:t>
      </w:r>
      <w:r w:rsidR="003F038C">
        <w:rPr>
          <w:rFonts w:ascii="Garamond" w:hAnsi="Garamond"/>
        </w:rPr>
        <w:t xml:space="preserve"> were at the bottom of the MCOC ranking because they scored less than other projects, but</w:t>
      </w:r>
      <w:r w:rsidR="00600CD3">
        <w:rPr>
          <w:rFonts w:ascii="Garamond" w:hAnsi="Garamond"/>
        </w:rPr>
        <w:t xml:space="preserve"> ultimately,</w:t>
      </w:r>
      <w:r w:rsidR="003F038C">
        <w:rPr>
          <w:rFonts w:ascii="Garamond" w:hAnsi="Garamond"/>
        </w:rPr>
        <w:t xml:space="preserve"> they lost money because MCOC lost points on the application. </w:t>
      </w:r>
    </w:p>
    <w:p w14:paraId="0D81C516" w14:textId="77777777" w:rsidR="00A151C4" w:rsidRDefault="00A151C4" w:rsidP="003F038C">
      <w:pPr>
        <w:rPr>
          <w:rFonts w:ascii="Garamond" w:hAnsi="Garamond"/>
        </w:rPr>
      </w:pPr>
    </w:p>
    <w:p w14:paraId="0327A744" w14:textId="558C96CB" w:rsidR="003F038C" w:rsidRDefault="00600CD3" w:rsidP="003F038C">
      <w:pPr>
        <w:rPr>
          <w:rFonts w:ascii="Garamond" w:hAnsi="Garamond"/>
        </w:rPr>
      </w:pPr>
      <w:r>
        <w:rPr>
          <w:rFonts w:ascii="Garamond" w:hAnsi="Garamond"/>
        </w:rPr>
        <w:t>HUD requires that we put all our projects on a list – even if they all tied for first place, the ones at the bottom would lose mon</w:t>
      </w:r>
      <w:r w:rsidR="00B73898">
        <w:rPr>
          <w:rFonts w:ascii="Garamond" w:hAnsi="Garamond"/>
        </w:rPr>
        <w:t>ey if the CoC loses any points. We can and should look at the other Tier 2 projects that were close to the cut off line, and provide what TA we can to help them bring their MCOC scores up, but someone is still going to end u</w:t>
      </w:r>
      <w:r w:rsidR="001F3ED1">
        <w:rPr>
          <w:rFonts w:ascii="Garamond" w:hAnsi="Garamond"/>
        </w:rPr>
        <w:t>p at the bottom of the ranking. We need to look at them, work with them, and help them come up with back-up plans NOW – before the next round – not after the fact.</w:t>
      </w:r>
    </w:p>
    <w:p w14:paraId="507EFBDD" w14:textId="77777777" w:rsidR="001F3ED1" w:rsidRDefault="001F3ED1" w:rsidP="003F038C">
      <w:pPr>
        <w:rPr>
          <w:rFonts w:ascii="Garamond" w:hAnsi="Garamond"/>
        </w:rPr>
      </w:pPr>
    </w:p>
    <w:p w14:paraId="03EA7B92" w14:textId="025D5AE6" w:rsidR="001F3ED1" w:rsidRDefault="001F3ED1" w:rsidP="003F038C">
      <w:pPr>
        <w:rPr>
          <w:rFonts w:ascii="Garamond" w:hAnsi="Garamond"/>
        </w:rPr>
      </w:pPr>
      <w:r>
        <w:rPr>
          <w:rFonts w:ascii="Garamond" w:hAnsi="Garamond"/>
        </w:rPr>
        <w:t xml:space="preserve">At the CoC level we have de-prioritized </w:t>
      </w:r>
      <w:bookmarkStart w:id="1" w:name="_GoBack"/>
      <w:bookmarkEnd w:id="1"/>
      <w:r>
        <w:rPr>
          <w:rFonts w:ascii="Garamond" w:hAnsi="Garamond"/>
        </w:rPr>
        <w:t xml:space="preserve">Services requests, and now those projects are almost all gone. </w:t>
      </w:r>
      <w:r w:rsidR="00A151C4">
        <w:rPr>
          <w:rFonts w:ascii="Garamond" w:hAnsi="Garamond"/>
        </w:rPr>
        <w:t xml:space="preserve">Another year or two like this and we will be down to only Shelter </w:t>
      </w:r>
      <w:proofErr w:type="gramStart"/>
      <w:r w:rsidR="00A151C4">
        <w:rPr>
          <w:rFonts w:ascii="Garamond" w:hAnsi="Garamond"/>
        </w:rPr>
        <w:t>Plus</w:t>
      </w:r>
      <w:proofErr w:type="gramEnd"/>
      <w:r w:rsidR="00A151C4">
        <w:rPr>
          <w:rFonts w:ascii="Garamond" w:hAnsi="Garamond"/>
        </w:rPr>
        <w:t xml:space="preserve"> Care and HMIS. </w:t>
      </w:r>
      <w:r>
        <w:rPr>
          <w:rFonts w:ascii="Garamond" w:hAnsi="Garamond"/>
        </w:rPr>
        <w:t xml:space="preserve"> </w:t>
      </w:r>
    </w:p>
    <w:p w14:paraId="4672A094" w14:textId="77777777" w:rsidR="00A151C4" w:rsidRDefault="00A151C4" w:rsidP="003F038C">
      <w:pPr>
        <w:rPr>
          <w:rFonts w:ascii="Garamond" w:hAnsi="Garamond"/>
        </w:rPr>
      </w:pPr>
    </w:p>
    <w:p w14:paraId="1473CF47" w14:textId="06690031" w:rsidR="009636F4" w:rsidRPr="00C12259" w:rsidRDefault="00A151C4" w:rsidP="003F038C">
      <w:r w:rsidRPr="00FB38BD">
        <w:rPr>
          <w:b/>
        </w:rPr>
        <w:t>State and Federal Updates:</w:t>
      </w:r>
      <w:r w:rsidRPr="00FB38BD">
        <w:t xml:space="preserve"> </w:t>
      </w:r>
      <w:r>
        <w:rPr>
          <w:rFonts w:ascii="Garamond" w:hAnsi="Garamond"/>
        </w:rPr>
        <w:t>The Federal Government is still operating under a Continuing Resolution through April 28, 2017. New HUD Secretary Dr. Ben Carson has nominated Rick Lazio</w:t>
      </w:r>
      <w:r w:rsidR="009636F4">
        <w:rPr>
          <w:rFonts w:ascii="Garamond" w:hAnsi="Garamond"/>
        </w:rPr>
        <w:t xml:space="preserve"> to be Assistant Deputy Secretary, which many providers find reassuring. Still waiting to see what will happen with the ACA.</w:t>
      </w:r>
    </w:p>
    <w:p w14:paraId="68D903BF" w14:textId="77777777" w:rsidR="009636F4" w:rsidRDefault="009636F4" w:rsidP="003F038C">
      <w:pPr>
        <w:rPr>
          <w:rFonts w:ascii="Garamond" w:hAnsi="Garamond"/>
        </w:rPr>
      </w:pPr>
    </w:p>
    <w:p w14:paraId="36872176" w14:textId="1A9DA91C" w:rsidR="00A151C4" w:rsidRDefault="009636F4" w:rsidP="003F038C">
      <w:pPr>
        <w:rPr>
          <w:rFonts w:ascii="Garamond" w:hAnsi="Garamond"/>
        </w:rPr>
      </w:pPr>
      <w:r>
        <w:rPr>
          <w:rFonts w:ascii="Garamond" w:hAnsi="Garamond"/>
        </w:rPr>
        <w:t xml:space="preserve">-At the State level, there are many things in the new budget that are not good news. The proposal to eliminate GA would be devastating - not only for shelters that depend on GA reimbursements, but for all those housed by GA funds </w:t>
      </w:r>
      <w:proofErr w:type="gramStart"/>
      <w:r>
        <w:rPr>
          <w:rFonts w:ascii="Garamond" w:hAnsi="Garamond"/>
        </w:rPr>
        <w:t>who</w:t>
      </w:r>
      <w:proofErr w:type="gramEnd"/>
      <w:r>
        <w:rPr>
          <w:rFonts w:ascii="Garamond" w:hAnsi="Garamond"/>
        </w:rPr>
        <w:t xml:space="preserve"> would likely become homeless without that assistance. SHC members should be prepared to advocate strongly </w:t>
      </w:r>
      <w:proofErr w:type="gramStart"/>
      <w:r>
        <w:rPr>
          <w:rFonts w:ascii="Garamond" w:hAnsi="Garamond"/>
        </w:rPr>
        <w:t>to oppose</w:t>
      </w:r>
      <w:proofErr w:type="gramEnd"/>
      <w:r>
        <w:rPr>
          <w:rFonts w:ascii="Garamond" w:hAnsi="Garamond"/>
        </w:rPr>
        <w:t xml:space="preserve"> this c</w:t>
      </w:r>
      <w:r w:rsidR="00A224D9">
        <w:rPr>
          <w:rFonts w:ascii="Garamond" w:hAnsi="Garamond"/>
        </w:rPr>
        <w:t xml:space="preserve">ut. </w:t>
      </w:r>
      <w:proofErr w:type="gramStart"/>
      <w:r w:rsidR="00A224D9">
        <w:rPr>
          <w:rFonts w:ascii="Garamond" w:hAnsi="Garamond"/>
        </w:rPr>
        <w:t>Still waiting to see about r</w:t>
      </w:r>
      <w:r>
        <w:rPr>
          <w:rFonts w:ascii="Garamond" w:hAnsi="Garamond"/>
        </w:rPr>
        <w:t>ate setting for Sections 13 and 17.</w:t>
      </w:r>
      <w:proofErr w:type="gramEnd"/>
      <w:r>
        <w:rPr>
          <w:rFonts w:ascii="Garamond" w:hAnsi="Garamond"/>
        </w:rPr>
        <w:t xml:space="preserve"> On the bright side, BRAP was fully funded.</w:t>
      </w:r>
    </w:p>
    <w:p w14:paraId="1203C315" w14:textId="77777777" w:rsidR="00BD2C85" w:rsidRDefault="00BD2C85" w:rsidP="00BA3B06"/>
    <w:p w14:paraId="701EDE64" w14:textId="6CC3FECB" w:rsidR="009636F4" w:rsidRDefault="00AE7BC7" w:rsidP="009636F4">
      <w:pPr>
        <w:rPr>
          <w:b/>
        </w:rPr>
      </w:pPr>
      <w:r w:rsidRPr="00A64C90">
        <w:rPr>
          <w:b/>
        </w:rPr>
        <w:t>Statewide Homeless Council Update:</w:t>
      </w:r>
    </w:p>
    <w:p w14:paraId="36129853" w14:textId="1B8AAE0B" w:rsidR="009636F4" w:rsidRDefault="009636F4" w:rsidP="009636F4">
      <w:r w:rsidRPr="009636F4">
        <w:t>-</w:t>
      </w:r>
      <w:r>
        <w:t xml:space="preserve">The Maine </w:t>
      </w:r>
      <w:r w:rsidRPr="009636F4">
        <w:t xml:space="preserve">Department </w:t>
      </w:r>
      <w:r>
        <w:t>of Corrections was at the table.</w:t>
      </w:r>
    </w:p>
    <w:p w14:paraId="211D4028" w14:textId="77777777" w:rsidR="009636F4" w:rsidRDefault="009636F4" w:rsidP="009636F4">
      <w:r>
        <w:t>-PATH changes were discussed – the 6 month limit creates a barrier for hard to engage clients.</w:t>
      </w:r>
    </w:p>
    <w:p w14:paraId="5499637E" w14:textId="07040A57" w:rsidR="009636F4" w:rsidRPr="009636F4" w:rsidRDefault="009636F4" w:rsidP="009636F4">
      <w:r>
        <w:t>-BRAP - if a BRAP application is denied, there is a process to request a waiver.</w:t>
      </w:r>
    </w:p>
    <w:p w14:paraId="28EB8606" w14:textId="6BD14072" w:rsidR="00A64C90" w:rsidRDefault="008E599B" w:rsidP="00A64C90">
      <w:r>
        <w:t>-Can HMIS help track Hospital/ER/Opioid/Heroin/Spice use?</w:t>
      </w:r>
    </w:p>
    <w:p w14:paraId="53F7FDD2" w14:textId="03C7CC72" w:rsidR="008E599B" w:rsidRDefault="008E599B" w:rsidP="00A64C90">
      <w:r>
        <w:t>-HUD wants to eliminate Chronic Homelessness in 2017. Our Long Term Stayer Initiative and Prioritization methodology will help Maine achieve that goal. We have seen a 63% decrease in average Length of Stay in homelessness between 2015 and 2016.</w:t>
      </w:r>
    </w:p>
    <w:p w14:paraId="6E31B3B3" w14:textId="6DDF1235" w:rsidR="008E599B" w:rsidRDefault="008E599B" w:rsidP="00A64C90">
      <w:r>
        <w:t>-Maine’s Housing Trust Fund Plan has been approved by HUD.</w:t>
      </w:r>
    </w:p>
    <w:p w14:paraId="4BDCBA2C" w14:textId="6DFDBF8C" w:rsidR="008E599B" w:rsidRDefault="008E599B" w:rsidP="00A64C90">
      <w:r>
        <w:t>-Shelter funding and State HOME funds were untouched in the state budget.</w:t>
      </w:r>
    </w:p>
    <w:p w14:paraId="21CA6E7F" w14:textId="0E0953D7" w:rsidR="008E599B" w:rsidRDefault="008E599B" w:rsidP="00A64C90">
      <w:r>
        <w:t xml:space="preserve">-CoC updates were discussed including projects that lost funding and the new MaineHousing TBRA project that is for up to 24 months and is closer to the SHC ‘ideal subsidy’ model. </w:t>
      </w:r>
    </w:p>
    <w:p w14:paraId="16E20A7E" w14:textId="6BB7A4CF" w:rsidR="008E599B" w:rsidRDefault="008E599B" w:rsidP="00A64C90">
      <w:r>
        <w:t>-SHC Press Release Topics –will draft something to help put the Point-in-Time Count in context.</w:t>
      </w:r>
    </w:p>
    <w:p w14:paraId="7F3A9234" w14:textId="77777777" w:rsidR="008E599B" w:rsidRDefault="008E599B" w:rsidP="00A64C90"/>
    <w:p w14:paraId="4958AF21" w14:textId="4A17CC7A" w:rsidR="00CC5763" w:rsidRDefault="00CC5763" w:rsidP="00A64C90">
      <w:r w:rsidRPr="0087497C">
        <w:rPr>
          <w:b/>
        </w:rPr>
        <w:t>Regional HCs:</w:t>
      </w:r>
      <w:r>
        <w:t xml:space="preserve"> The Resource Committee and R2HC are </w:t>
      </w:r>
      <w:r w:rsidR="0087497C">
        <w:t xml:space="preserve">putting together </w:t>
      </w:r>
      <w:proofErr w:type="gramStart"/>
      <w:r w:rsidR="0087497C">
        <w:t>a training</w:t>
      </w:r>
      <w:proofErr w:type="gramEnd"/>
      <w:r w:rsidR="0087497C">
        <w:t xml:space="preserve"> for March 10</w:t>
      </w:r>
      <w:r w:rsidR="0087497C" w:rsidRPr="0087497C">
        <w:rPr>
          <w:vertAlign w:val="superscript"/>
        </w:rPr>
        <w:t>th</w:t>
      </w:r>
      <w:r w:rsidR="0087497C">
        <w:t xml:space="preserve"> on Subsidy Programs – BRAP, STEP, HCV, S+C, VASH. The Resource Com has focused on working with R2CH mainly because they do not have any members from R1 or R3 now. The two members who were connected with R1 – Phil Allen and Steve Ellis – have both recently found new jobs and will no longer be serving on this or other MCOC committees.</w:t>
      </w:r>
    </w:p>
    <w:p w14:paraId="1C0C8910" w14:textId="77777777" w:rsidR="0087497C" w:rsidRDefault="0087497C" w:rsidP="00A64C90"/>
    <w:p w14:paraId="27F2E58F" w14:textId="3379289D" w:rsidR="0087497C" w:rsidRDefault="0087497C" w:rsidP="00A64C90">
      <w:r w:rsidRPr="0087497C">
        <w:rPr>
          <w:b/>
        </w:rPr>
        <w:t>Long Term Stayers:</w:t>
      </w:r>
      <w:r>
        <w:t xml:space="preserve"> Portland has started a 4</w:t>
      </w:r>
      <w:r w:rsidRPr="0087497C">
        <w:rPr>
          <w:vertAlign w:val="superscript"/>
        </w:rPr>
        <w:t>th</w:t>
      </w:r>
      <w:r>
        <w:t xml:space="preserve"> list of about 35 people, with some of those having been homeless less than 6 months at this point. The first list had people who had been homeless for decades. The 4 lists combined now have less than 60 people. </w:t>
      </w:r>
    </w:p>
    <w:p w14:paraId="5CE43206" w14:textId="77777777" w:rsidR="0087497C" w:rsidRDefault="0087497C" w:rsidP="00A64C90"/>
    <w:p w14:paraId="3025CD8A" w14:textId="32BB3990" w:rsidR="0087497C" w:rsidRPr="00FB38BD" w:rsidRDefault="0087497C" w:rsidP="00A64C90">
      <w:r>
        <w:t>Bangor is down to single digits. At what point do we declare we have achieved ‘Functional Zero”? HUD will need to define the criteria for that but it is likely to be having no one with a length of time homeless greater than 30 days.</w:t>
      </w:r>
    </w:p>
    <w:p w14:paraId="25249769" w14:textId="77777777" w:rsidR="00871864" w:rsidRDefault="00871864" w:rsidP="00871864"/>
    <w:p w14:paraId="6B911303" w14:textId="268D5404" w:rsidR="0087497C" w:rsidRDefault="0087497C" w:rsidP="00871864">
      <w:r>
        <w:t>Chet said there are lots of clients with BRAP Vouchers in hand who are not able to secure units. We need to reach out to landlords and stress to them the value of the support these tenants will receive to help them once they are housed</w:t>
      </w:r>
      <w:r w:rsidR="003E714C">
        <w:t xml:space="preserve">. </w:t>
      </w:r>
    </w:p>
    <w:p w14:paraId="46B19AD2" w14:textId="77777777" w:rsidR="003E714C" w:rsidRDefault="003E714C" w:rsidP="00871864"/>
    <w:p w14:paraId="16DCDC3F" w14:textId="628EC33B" w:rsidR="003E714C" w:rsidRDefault="003E714C" w:rsidP="00871864">
      <w:r>
        <w:t>Stephanie said Knox County Homeless Coalition sometimes uses agency money to help landlords with repairs to get or keep people in units.</w:t>
      </w:r>
    </w:p>
    <w:p w14:paraId="31FA189B" w14:textId="77777777" w:rsidR="003E714C" w:rsidRPr="00FB38BD" w:rsidRDefault="003E714C" w:rsidP="00871864"/>
    <w:p w14:paraId="3DAE3921" w14:textId="37723572" w:rsidR="00C12259" w:rsidRPr="005E172C" w:rsidRDefault="00C12259" w:rsidP="00C12259">
      <w:r w:rsidRPr="005E172C">
        <w:rPr>
          <w:b/>
        </w:rPr>
        <w:t>CoC Board Update:</w:t>
      </w:r>
      <w:r w:rsidRPr="005E172C">
        <w:t xml:space="preserve">  </w:t>
      </w:r>
      <w:r>
        <w:t>Working on the Coordinated Entry Pilot – it seems to be going very well. Also reviewing the Pros and Cons submitted by the two CoC’s in order to make a recommendation regarding a possible merger.</w:t>
      </w:r>
    </w:p>
    <w:p w14:paraId="7DA63A60" w14:textId="0A335F0D" w:rsidR="00AE7BC7" w:rsidRDefault="00AE7BC7" w:rsidP="00AE7BC7"/>
    <w:p w14:paraId="777FD9E8" w14:textId="65254323" w:rsidR="00C12259" w:rsidRDefault="00C12259" w:rsidP="00AE7BC7">
      <w:r w:rsidRPr="00C12259">
        <w:rPr>
          <w:b/>
        </w:rPr>
        <w:t>HMIS Governance Ad Hoc Committee:</w:t>
      </w:r>
      <w:r>
        <w:t xml:space="preserve"> The</w:t>
      </w:r>
      <w:r w:rsidR="00A224D9">
        <w:t>y</w:t>
      </w:r>
      <w:r>
        <w:t xml:space="preserve"> met and covered the first two p</w:t>
      </w:r>
      <w:r w:rsidR="00A224D9">
        <w:t>ages of</w:t>
      </w:r>
      <w:r>
        <w:t xml:space="preserve"> the Governance so far. They still need to incorporate the Board structure.</w:t>
      </w:r>
    </w:p>
    <w:p w14:paraId="5087D1CB" w14:textId="77777777" w:rsidR="00C12259" w:rsidRDefault="00C12259" w:rsidP="00AE7BC7"/>
    <w:p w14:paraId="741E3DED" w14:textId="677610DF" w:rsidR="00C12259" w:rsidRDefault="00C12259" w:rsidP="00AE7BC7">
      <w:r w:rsidRPr="00C12259">
        <w:rPr>
          <w:b/>
        </w:rPr>
        <w:t xml:space="preserve">Point-in-Time and Youth PIT: </w:t>
      </w:r>
      <w:r>
        <w:t xml:space="preserve">The count is next week. There was good </w:t>
      </w:r>
      <w:proofErr w:type="spellStart"/>
      <w:r>
        <w:t>turn out</w:t>
      </w:r>
      <w:proofErr w:type="spellEnd"/>
      <w:r>
        <w:t xml:space="preserve"> at the two training webinars – about 50 people total. </w:t>
      </w:r>
      <w:proofErr w:type="gramStart"/>
      <w:r>
        <w:t>Still waiting for the on-line version to be posted as there are other volunteers who need this information.</w:t>
      </w:r>
      <w:proofErr w:type="gramEnd"/>
      <w:r>
        <w:t xml:space="preserve"> For the Youth component, anyone under 25, even if they are in a program, should do the youth addendum in addition to the regular form and/or the standard questions in HMIS. The HIC (Housing Inventory Chart) information is also collected on (and references) the same night.</w:t>
      </w:r>
    </w:p>
    <w:p w14:paraId="563468B7" w14:textId="473A9B9E" w:rsidR="00C12259" w:rsidRPr="003049D0" w:rsidRDefault="00C12259" w:rsidP="00AE7BC7">
      <w:r>
        <w:t xml:space="preserve"> </w:t>
      </w:r>
    </w:p>
    <w:p w14:paraId="54DEFA3A" w14:textId="77777777" w:rsidR="00581EFF" w:rsidRDefault="00581EFF" w:rsidP="0019692C">
      <w:r>
        <w:rPr>
          <w:b/>
        </w:rPr>
        <w:t xml:space="preserve">Resource Committee: </w:t>
      </w:r>
      <w:r w:rsidRPr="00581EFF">
        <w:t>In addition to the information above, Resource Committee got lots of questions about the whole NOFA process and they plan to put together a “101” training that will cover</w:t>
      </w:r>
      <w:r>
        <w:t xml:space="preserve"> the NOFA Application, Project Monitoring, and MCOC and HUD Scoring and Ranking. They will need help from other committees on this and are looking for volunteers.</w:t>
      </w:r>
    </w:p>
    <w:p w14:paraId="6C59C5DB" w14:textId="77777777" w:rsidR="00581EFF" w:rsidRDefault="00581EFF" w:rsidP="0019692C"/>
    <w:p w14:paraId="5ACB74D7" w14:textId="45644B43" w:rsidR="00581EFF" w:rsidRPr="00581EFF" w:rsidRDefault="00581EFF" w:rsidP="0019692C">
      <w:r w:rsidRPr="00B91FBD">
        <w:rPr>
          <w:b/>
        </w:rPr>
        <w:t>Project Committee:</w:t>
      </w:r>
      <w:r>
        <w:t xml:space="preserve"> Working with Amy </w:t>
      </w:r>
      <w:proofErr w:type="spellStart"/>
      <w:r>
        <w:t>Grommes</w:t>
      </w:r>
      <w:proofErr w:type="spellEnd"/>
      <w:r>
        <w:t xml:space="preserve"> Pulaski on Monitoring and Evaluation documents. That may be a good place to start on the info for the </w:t>
      </w:r>
      <w:r w:rsidR="00B91FBD">
        <w:t xml:space="preserve">101, and they will share the final docs with Resource Com. Donna will also share the Performance Measure presentation she did at the recent Navigator Training. </w:t>
      </w:r>
    </w:p>
    <w:p w14:paraId="0CE408D4" w14:textId="77777777" w:rsidR="00581EFF" w:rsidRDefault="00581EFF" w:rsidP="0019692C">
      <w:pPr>
        <w:rPr>
          <w:b/>
        </w:rPr>
      </w:pPr>
    </w:p>
    <w:p w14:paraId="19E1BDBD" w14:textId="77777777" w:rsidR="00B91FBD" w:rsidRDefault="00B91FBD" w:rsidP="0019692C">
      <w:r>
        <w:rPr>
          <w:b/>
        </w:rPr>
        <w:t xml:space="preserve">Rural Youth Grant: </w:t>
      </w:r>
      <w:r w:rsidRPr="00B91FBD">
        <w:t xml:space="preserve">Maine did not get approved for the Youth Demonstration Grant, but we did get the Youth TA Grant for Phase One last year. We need more participation if we want to </w:t>
      </w:r>
      <w:r>
        <w:t>apply for</w:t>
      </w:r>
      <w:r w:rsidRPr="00B91FBD">
        <w:t xml:space="preserve"> Phase Two</w:t>
      </w:r>
      <w:r>
        <w:t>. Those applications are not out yet – we still need to wrap up the data from Phase One. Thirteen CoC’s applied for Phase One. Seven were awarded. Those will receive preference if they apply for Phase Two. Phase Three is about project development – if we get that far.</w:t>
      </w:r>
    </w:p>
    <w:p w14:paraId="1DA604F9" w14:textId="28B04696" w:rsidR="00FA70AC" w:rsidRPr="00B91FBD" w:rsidRDefault="00FA70AC" w:rsidP="008D7216">
      <w:pPr>
        <w:rPr>
          <w:b/>
        </w:rPr>
      </w:pPr>
    </w:p>
    <w:p w14:paraId="59BFEE4F" w14:textId="08DE6B34" w:rsidR="003C716B" w:rsidRPr="003C716B" w:rsidRDefault="00C155AD" w:rsidP="000576FC">
      <w:r w:rsidRPr="005E172C">
        <w:rPr>
          <w:b/>
        </w:rPr>
        <w:t xml:space="preserve">Nominations for MCOC Tri-Chair: </w:t>
      </w:r>
      <w:r w:rsidR="00B91FBD" w:rsidRPr="003C716B">
        <w:t xml:space="preserve">No nominations </w:t>
      </w:r>
      <w:r w:rsidR="003C716B">
        <w:t>were</w:t>
      </w:r>
      <w:r w:rsidR="00B91FBD" w:rsidRPr="003C716B">
        <w:t xml:space="preserve"> received since our last meeting. Cullen re-nominated Ginny</w:t>
      </w:r>
      <w:r w:rsidR="003C716B" w:rsidRPr="003C716B">
        <w:t xml:space="preserve">, Seconded by Craig. Ginny accepted the nomination. </w:t>
      </w:r>
      <w:r w:rsidR="003C716B">
        <w:t>As there were no other nominations, a Motion was made by Chet that we move to Vote, Seconded by Josh. There were no objections. Ginny was unanimously re-elected for another term.</w:t>
      </w:r>
    </w:p>
    <w:p w14:paraId="747ECC0A" w14:textId="77777777" w:rsidR="00BA3B06" w:rsidRPr="005E172C" w:rsidRDefault="00BA3B06" w:rsidP="000576FC"/>
    <w:p w14:paraId="53B62A6B" w14:textId="1363BE0E" w:rsidR="005E172C" w:rsidRDefault="005E172C" w:rsidP="000576FC">
      <w:pPr>
        <w:rPr>
          <w:b/>
        </w:rPr>
      </w:pPr>
      <w:r w:rsidRPr="005E172C">
        <w:rPr>
          <w:b/>
        </w:rPr>
        <w:t xml:space="preserve">Next Full MCOC Meeting: </w:t>
      </w:r>
      <w:r w:rsidR="00BA3B06">
        <w:rPr>
          <w:b/>
        </w:rPr>
        <w:t>February 16</w:t>
      </w:r>
      <w:r w:rsidRPr="005E172C">
        <w:rPr>
          <w:b/>
        </w:rPr>
        <w:t>, 2017 from 1:00 to 3:00 PM</w:t>
      </w:r>
    </w:p>
    <w:p w14:paraId="57C368E7" w14:textId="7E9C5CE7" w:rsidR="003C716B" w:rsidRPr="005E172C" w:rsidRDefault="003C716B" w:rsidP="000576FC">
      <w:pPr>
        <w:rPr>
          <w:b/>
        </w:rPr>
      </w:pPr>
      <w:r>
        <w:rPr>
          <w:b/>
        </w:rPr>
        <w:t>Bangor Public Library will not be available in February or March.</w:t>
      </w:r>
    </w:p>
    <w:p w14:paraId="0E86247D" w14:textId="77777777" w:rsidR="005E172C" w:rsidRPr="005E172C" w:rsidRDefault="005E172C" w:rsidP="000576FC"/>
    <w:p w14:paraId="4B328C2D" w14:textId="08E8C924" w:rsidR="005E172C" w:rsidRPr="005E172C" w:rsidRDefault="003C716B" w:rsidP="000576FC">
      <w:proofErr w:type="gramStart"/>
      <w:r>
        <w:t>Adjourned 1:49 PM.</w:t>
      </w:r>
      <w:proofErr w:type="gramEnd"/>
    </w:p>
    <w:sectPr w:rsidR="005E172C" w:rsidRPr="005E172C" w:rsidSect="003A3A53">
      <w:headerReference w:type="even" r:id="rId9"/>
      <w:headerReference w:type="default" r:id="rId10"/>
      <w:footerReference w:type="default" r:id="rId11"/>
      <w:headerReference w:type="first" r:id="rId12"/>
      <w:pgSz w:w="12240" w:h="15840"/>
      <w:pgMar w:top="1152" w:right="1440" w:bottom="1152"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E60A18">
          <w:rPr>
            <w:noProof/>
          </w:rPr>
          <w:t>3</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D41000" w14:textId="77777777" w:rsidR="004A3A38" w:rsidRDefault="00E60A18">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834A91" w14:textId="77777777" w:rsidR="004A3A38" w:rsidRDefault="00E60A18">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9BFC02" w14:textId="77777777" w:rsidR="004A3A38" w:rsidRDefault="00E60A18">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2"/>
  </w:num>
  <w:num w:numId="3">
    <w:abstractNumId w:val="1"/>
  </w:num>
  <w:num w:numId="4">
    <w:abstractNumId w:val="4"/>
  </w:num>
  <w:num w:numId="5">
    <w:abstractNumId w:val="3"/>
  </w:num>
  <w:num w:numId="6">
    <w:abstractNumId w:val="6"/>
  </w:num>
  <w:num w:numId="7">
    <w:abstractNumId w:val="10"/>
  </w:num>
  <w:num w:numId="8">
    <w:abstractNumId w:val="9"/>
  </w:num>
  <w:num w:numId="9">
    <w:abstractNumId w:val="13"/>
  </w:num>
  <w:num w:numId="10">
    <w:abstractNumId w:val="5"/>
  </w:num>
  <w:num w:numId="11">
    <w:abstractNumId w:val="11"/>
  </w:num>
  <w:num w:numId="12">
    <w:abstractNumId w:val="7"/>
  </w:num>
  <w:num w:numId="13">
    <w:abstractNumId w:val="8"/>
  </w:num>
  <w:num w:numId="14">
    <w:abstractNumId w:val="2"/>
  </w:num>
  <w:num w:numId="15">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692C"/>
    <w:rsid w:val="0019714F"/>
    <w:rsid w:val="001976E8"/>
    <w:rsid w:val="0019783B"/>
    <w:rsid w:val="001A1D11"/>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A6B"/>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1C74"/>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1CBB"/>
    <w:rsid w:val="00581EFF"/>
    <w:rsid w:val="005839DD"/>
    <w:rsid w:val="00584BC6"/>
    <w:rsid w:val="00585B64"/>
    <w:rsid w:val="00586384"/>
    <w:rsid w:val="00587536"/>
    <w:rsid w:val="005918A1"/>
    <w:rsid w:val="0059516C"/>
    <w:rsid w:val="005963B1"/>
    <w:rsid w:val="0059690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FF3"/>
    <w:rsid w:val="00850721"/>
    <w:rsid w:val="008519C9"/>
    <w:rsid w:val="00852701"/>
    <w:rsid w:val="00853C55"/>
    <w:rsid w:val="00853DB1"/>
    <w:rsid w:val="00853F87"/>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647"/>
    <w:rsid w:val="009636F4"/>
    <w:rsid w:val="00963C94"/>
    <w:rsid w:val="00963D7E"/>
    <w:rsid w:val="00964A57"/>
    <w:rsid w:val="00964DF5"/>
    <w:rsid w:val="009658E2"/>
    <w:rsid w:val="0096657D"/>
    <w:rsid w:val="00966887"/>
    <w:rsid w:val="00966B40"/>
    <w:rsid w:val="00970CD6"/>
    <w:rsid w:val="00973B98"/>
    <w:rsid w:val="00974D9E"/>
    <w:rsid w:val="00975DC0"/>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4C90"/>
    <w:rsid w:val="00A66F90"/>
    <w:rsid w:val="00A674A5"/>
    <w:rsid w:val="00A70211"/>
    <w:rsid w:val="00A7049A"/>
    <w:rsid w:val="00A70961"/>
    <w:rsid w:val="00A71D60"/>
    <w:rsid w:val="00A73218"/>
    <w:rsid w:val="00A76311"/>
    <w:rsid w:val="00A767B6"/>
    <w:rsid w:val="00A77364"/>
    <w:rsid w:val="00A77CC9"/>
    <w:rsid w:val="00A77EF6"/>
    <w:rsid w:val="00A81562"/>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0EA"/>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435A"/>
    <w:rsid w:val="00B84852"/>
    <w:rsid w:val="00B85920"/>
    <w:rsid w:val="00B85D79"/>
    <w:rsid w:val="00B86846"/>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2A74"/>
    <w:rsid w:val="00C55889"/>
    <w:rsid w:val="00C61DBC"/>
    <w:rsid w:val="00C629B3"/>
    <w:rsid w:val="00C64C45"/>
    <w:rsid w:val="00C6507B"/>
    <w:rsid w:val="00C70599"/>
    <w:rsid w:val="00C71333"/>
    <w:rsid w:val="00C75F28"/>
    <w:rsid w:val="00C77906"/>
    <w:rsid w:val="00C77CB9"/>
    <w:rsid w:val="00C83503"/>
    <w:rsid w:val="00C8538A"/>
    <w:rsid w:val="00C86447"/>
    <w:rsid w:val="00C86F08"/>
    <w:rsid w:val="00C873C3"/>
    <w:rsid w:val="00C90506"/>
    <w:rsid w:val="00C91361"/>
    <w:rsid w:val="00C92A23"/>
    <w:rsid w:val="00C94C72"/>
    <w:rsid w:val="00C96092"/>
    <w:rsid w:val="00C97255"/>
    <w:rsid w:val="00C979D9"/>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76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11E2"/>
    <w:rsid w:val="00E82FFD"/>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A70AC"/>
    <w:rsid w:val="00FB2220"/>
    <w:rsid w:val="00FB38BD"/>
    <w:rsid w:val="00FB5955"/>
    <w:rsid w:val="00FB640F"/>
    <w:rsid w:val="00FB66BF"/>
    <w:rsid w:val="00FC1202"/>
    <w:rsid w:val="00FC1862"/>
    <w:rsid w:val="00FC3577"/>
    <w:rsid w:val="00FC3CFC"/>
    <w:rsid w:val="00FC48B8"/>
    <w:rsid w:val="00FC4B03"/>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FF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349BF5-7326-4F3E-AF8D-FA452E0A9B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439</TotalTime>
  <Pages>5</Pages>
  <Words>2121</Words>
  <Characters>10043</Characters>
  <Application>Microsoft Office Word</Application>
  <DocSecurity>0</DocSecurity>
  <Lines>83</Lines>
  <Paragraphs>24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12140</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10</cp:revision>
  <cp:lastPrinted>2017-01-30T13:56:00Z</cp:lastPrinted>
  <dcterms:created xsi:type="dcterms:W3CDTF">2017-01-25T17:28:00Z</dcterms:created>
  <dcterms:modified xsi:type="dcterms:W3CDTF">2017-01-30T15:53:00Z</dcterms:modified>
</cp:coreProperties>
</file>