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B39A23E" w14:textId="77777777" w:rsidTr="002563C3">
        <w:trPr>
          <w:cantSplit/>
          <w:trHeight w:val="2840"/>
        </w:trPr>
        <w:tc>
          <w:tcPr>
            <w:tcW w:w="2213" w:type="dxa"/>
          </w:tcPr>
          <w:p w14:paraId="04668A09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3E3B16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719E728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6B03448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D02565D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CB49EB8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951CB8E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0114A49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DAE5739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7FE5FE0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59C5DAA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B668781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F3BF639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331AA44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9DBBAFB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6CCA3E41" w14:textId="1195D629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69662F78" w:rsidR="00FA4221" w:rsidRDefault="00641A4C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June 18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45010464"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CB68D1" w:rsidRPr="003D2302">
              <w:rPr>
                <w:b/>
                <w:i/>
                <w:sz w:val="28"/>
              </w:rPr>
              <w:t>SEVEN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10CA172D" w14:textId="5FB6E3D8" w:rsidR="00761B98" w:rsidRPr="002B602D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</w:t>
            </w:r>
            <w:r w:rsidR="00320A80" w:rsidRPr="002B602D">
              <w:rPr>
                <w:sz w:val="28"/>
                <w:szCs w:val="28"/>
              </w:rPr>
              <w:t xml:space="preserve">St., </w:t>
            </w:r>
            <w:r w:rsidR="00A14B6D" w:rsidRPr="002B602D">
              <w:rPr>
                <w:sz w:val="28"/>
                <w:szCs w:val="28"/>
              </w:rPr>
              <w:t>Presque Isle</w:t>
            </w:r>
            <w:r w:rsidR="00C460C8" w:rsidRPr="002B602D">
              <w:rPr>
                <w:sz w:val="28"/>
                <w:szCs w:val="28"/>
              </w:rPr>
              <w:t xml:space="preserve"> </w:t>
            </w:r>
          </w:p>
          <w:p w14:paraId="33E7E0E8" w14:textId="7EDC681C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 xml:space="preserve">- </w:t>
            </w:r>
            <w:r w:rsidR="00FA4221" w:rsidRPr="002B602D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>Torrey Hall Rm 109 (or possibly 111)</w:t>
            </w:r>
            <w:r w:rsidR="00BF3EE9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 xml:space="preserve">UMM Campus, </w:t>
            </w:r>
            <w:r w:rsidR="00A14B6D" w:rsidRPr="002B602D">
              <w:rPr>
                <w:sz w:val="28"/>
                <w:szCs w:val="28"/>
              </w:rPr>
              <w:t>Machias</w:t>
            </w:r>
          </w:p>
          <w:p w14:paraId="61ABE9AA" w14:textId="2545915C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317EBB">
              <w:rPr>
                <w:sz w:val="28"/>
              </w:rPr>
              <w:t xml:space="preserve">UMO Campus </w:t>
            </w:r>
            <w:r w:rsidR="00317EBB" w:rsidRPr="00317EBB">
              <w:rPr>
                <w:sz w:val="28"/>
              </w:rPr>
              <w:t>11 S</w:t>
            </w:r>
            <w:r w:rsidR="00317EBB">
              <w:rPr>
                <w:sz w:val="28"/>
              </w:rPr>
              <w:t>hibles Hall, Orono (NEW – Bangor Replacement)</w:t>
            </w:r>
          </w:p>
          <w:p w14:paraId="1B30003E" w14:textId="388B97D1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03CE2DB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52D2E973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139D264B" w14:textId="77777777" w:rsidR="002A55EF" w:rsidRPr="00486E6B" w:rsidRDefault="002A55EF" w:rsidP="002A55EF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866-6401</w:t>
            </w:r>
          </w:p>
          <w:p w14:paraId="3AD79345" w14:textId="0ED2D7AD" w:rsidR="002A55EF" w:rsidRPr="00CC5F39" w:rsidRDefault="002A55EF" w:rsidP="002A55EF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14:paraId="6D68161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6D122D7D" w14:textId="687D9BB6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62DBDB58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F81C31" w:rsidRPr="003E0B00" w14:paraId="0801820C" w14:textId="77777777" w:rsidTr="00F81C31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D38672" w14:textId="42C887A3" w:rsidR="00F81C31" w:rsidRPr="00825DAF" w:rsidRDefault="00F81C3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Reminder:  Committee Chair elections/re-elections</w:t>
            </w:r>
          </w:p>
        </w:tc>
        <w:tc>
          <w:tcPr>
            <w:tcW w:w="3172" w:type="dxa"/>
          </w:tcPr>
          <w:p w14:paraId="29D9740B" w14:textId="77777777" w:rsidR="00F81C31" w:rsidRPr="00825DAF" w:rsidRDefault="00F81C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16459F6B" w14:textId="77777777" w:rsidR="00F81C31" w:rsidRDefault="00F81C3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13916" w:rsidRPr="00E270DF" w14:paraId="3F2F4452" w14:textId="77777777" w:rsidTr="00F81C31">
        <w:trPr>
          <w:cantSplit/>
          <w:trHeight w:val="3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172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6215BD9" w14:textId="1037F5EC"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14:paraId="79D0F332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D7B8B8" w14:textId="41E9CB68" w:rsidR="00904CA3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172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637398" w14:textId="15754B41" w:rsidR="00D238F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9AF4E73" w14:textId="4706309C" w:rsidR="00D855D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7C5014">
              <w:rPr>
                <w:sz w:val="24"/>
                <w:szCs w:val="24"/>
              </w:rPr>
              <w:t>Committee</w:t>
            </w:r>
          </w:p>
        </w:tc>
        <w:tc>
          <w:tcPr>
            <w:tcW w:w="3172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6D4377" w14:textId="476B860F" w:rsidR="00652ABF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3597C22E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D2CB0F0" w14:textId="0263E93A" w:rsidR="002B602D" w:rsidRPr="00825DAF" w:rsidRDefault="004D2D2B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2B602D">
              <w:rPr>
                <w:sz w:val="24"/>
                <w:szCs w:val="24"/>
              </w:rPr>
              <w:t>Federal &amp; State Legislation</w:t>
            </w:r>
          </w:p>
        </w:tc>
        <w:tc>
          <w:tcPr>
            <w:tcW w:w="3172" w:type="dxa"/>
          </w:tcPr>
          <w:p w14:paraId="268CBA83" w14:textId="33BCAE75" w:rsidR="002B602D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Vickey</w:t>
            </w:r>
          </w:p>
        </w:tc>
        <w:tc>
          <w:tcPr>
            <w:tcW w:w="1213" w:type="dxa"/>
          </w:tcPr>
          <w:p w14:paraId="7FDBFD77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BF2C98C" w14:textId="08FAB573" w:rsidR="00B966A0" w:rsidRPr="00B966A0" w:rsidRDefault="004D2D2B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FF7106"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172" w:type="dxa"/>
          </w:tcPr>
          <w:p w14:paraId="4C2AD2A8" w14:textId="0F8A96B8"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14:paraId="1DCA082A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1CC83E7" w14:textId="70E2B33C" w:rsidR="00E27DC9" w:rsidRDefault="00E27DC9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</w:p>
        </w:tc>
        <w:tc>
          <w:tcPr>
            <w:tcW w:w="3172" w:type="dxa"/>
          </w:tcPr>
          <w:p w14:paraId="4DED2982" w14:textId="2BF9B6BC" w:rsidR="00E27DC9" w:rsidRDefault="00E27DC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3" w:type="dxa"/>
          </w:tcPr>
          <w:p w14:paraId="1E5E2BFB" w14:textId="77777777" w:rsidR="00E27DC9" w:rsidRPr="0097044D" w:rsidRDefault="00E27DC9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75E72" w:rsidRPr="00E270DF" w14:paraId="6C6758CF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A751985" w14:textId="60CDF9BA" w:rsidR="00975E72" w:rsidRPr="00B91331" w:rsidRDefault="00975E72" w:rsidP="00D313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75E72">
              <w:rPr>
                <w:sz w:val="24"/>
                <w:szCs w:val="24"/>
              </w:rPr>
              <w:t>Presentation on FY 15 Work Plan, NOFA diagram, and the Ideal COC System</w:t>
            </w:r>
          </w:p>
        </w:tc>
        <w:tc>
          <w:tcPr>
            <w:tcW w:w="3172" w:type="dxa"/>
          </w:tcPr>
          <w:p w14:paraId="1960BB37" w14:textId="43B5CF89" w:rsidR="00975E72" w:rsidRPr="00B91331" w:rsidRDefault="00975E72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 Namer/Paula</w:t>
            </w:r>
          </w:p>
        </w:tc>
        <w:tc>
          <w:tcPr>
            <w:tcW w:w="1213" w:type="dxa"/>
          </w:tcPr>
          <w:p w14:paraId="2EFAF3CA" w14:textId="77777777" w:rsidR="00975E72" w:rsidRPr="0097044D" w:rsidRDefault="00975E72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41A4C" w:rsidRPr="00E270DF" w14:paraId="7475452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7A2AC63" w14:textId="01D06AF5" w:rsidR="00641A4C" w:rsidRPr="00B91331" w:rsidRDefault="00641A4C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Data Quality Implementation Plan Update</w:t>
            </w:r>
          </w:p>
        </w:tc>
        <w:tc>
          <w:tcPr>
            <w:tcW w:w="3172" w:type="dxa"/>
          </w:tcPr>
          <w:p w14:paraId="66BC4CFF" w14:textId="2550E472" w:rsidR="00641A4C" w:rsidRPr="00B91331" w:rsidRDefault="00641A4C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 Namer/Paula</w:t>
            </w:r>
          </w:p>
        </w:tc>
        <w:tc>
          <w:tcPr>
            <w:tcW w:w="1213" w:type="dxa"/>
          </w:tcPr>
          <w:p w14:paraId="60E2B637" w14:textId="77777777" w:rsidR="00641A4C" w:rsidRPr="0097044D" w:rsidRDefault="00641A4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41A4C" w:rsidRPr="00E270DF" w14:paraId="7C2EF989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CD0D06A" w14:textId="17118E3E" w:rsidR="00641A4C" w:rsidRPr="00B91331" w:rsidRDefault="00641A4C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 HIC/PIT Submission Update</w:t>
            </w:r>
          </w:p>
        </w:tc>
        <w:tc>
          <w:tcPr>
            <w:tcW w:w="3172" w:type="dxa"/>
          </w:tcPr>
          <w:p w14:paraId="51D85616" w14:textId="2B58A0CA" w:rsidR="00641A4C" w:rsidRPr="00B91331" w:rsidRDefault="00641A4C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 Namer/Paula</w:t>
            </w:r>
          </w:p>
        </w:tc>
        <w:tc>
          <w:tcPr>
            <w:tcW w:w="1213" w:type="dxa"/>
          </w:tcPr>
          <w:p w14:paraId="736B7330" w14:textId="77777777" w:rsidR="00641A4C" w:rsidRPr="0097044D" w:rsidRDefault="00641A4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35161" w:rsidRPr="00E270DF" w14:paraId="1E04510F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C7FFC46" w14:textId="08F9DBA5" w:rsidR="00935161" w:rsidRDefault="00935161" w:rsidP="0093516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35161">
              <w:rPr>
                <w:sz w:val="24"/>
                <w:szCs w:val="24"/>
              </w:rPr>
              <w:t>Region 1 CoC/HMIS Peer-to-Peer Call - System Performance Measures</w:t>
            </w:r>
          </w:p>
        </w:tc>
        <w:tc>
          <w:tcPr>
            <w:tcW w:w="3172" w:type="dxa"/>
          </w:tcPr>
          <w:p w14:paraId="74FDC119" w14:textId="40CBF476" w:rsidR="00935161" w:rsidRDefault="0093516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5E5DAB6" w14:textId="77777777" w:rsidR="00935161" w:rsidRPr="0097044D" w:rsidRDefault="0093516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174FD" w:rsidRPr="00E270DF" w14:paraId="3C2BB8E8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BE3E19E" w14:textId="0A89D6FD" w:rsidR="005174FD" w:rsidRPr="00935161" w:rsidRDefault="005174FD" w:rsidP="0093516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Unlimited Sol</w:t>
            </w:r>
            <w:r w:rsidR="00CA7BF9">
              <w:rPr>
                <w:sz w:val="24"/>
                <w:szCs w:val="24"/>
              </w:rPr>
              <w:t>utions Clubhouse</w:t>
            </w:r>
          </w:p>
        </w:tc>
        <w:tc>
          <w:tcPr>
            <w:tcW w:w="3172" w:type="dxa"/>
          </w:tcPr>
          <w:p w14:paraId="505340B7" w14:textId="6597188D" w:rsidR="005174FD" w:rsidRDefault="00CA7BF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Carrie </w:t>
            </w:r>
            <w:proofErr w:type="spellStart"/>
            <w:r>
              <w:rPr>
                <w:sz w:val="24"/>
                <w:szCs w:val="24"/>
              </w:rPr>
              <w:t>Lemos</w:t>
            </w:r>
            <w:proofErr w:type="spellEnd"/>
            <w:r>
              <w:rPr>
                <w:sz w:val="24"/>
                <w:szCs w:val="24"/>
              </w:rPr>
              <w:t xml:space="preserve"> - PCHC</w:t>
            </w:r>
          </w:p>
        </w:tc>
        <w:tc>
          <w:tcPr>
            <w:tcW w:w="1213" w:type="dxa"/>
          </w:tcPr>
          <w:p w14:paraId="24E68FEA" w14:textId="77777777" w:rsidR="005174FD" w:rsidRPr="0097044D" w:rsidRDefault="005174F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E5874" w:rsidRPr="00E270DF" w14:paraId="5A10749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E21AA73" w14:textId="0A8B24AA" w:rsidR="003E5874" w:rsidRDefault="003E5874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 Gaps Analysis and Strategizing</w:t>
            </w:r>
          </w:p>
        </w:tc>
        <w:tc>
          <w:tcPr>
            <w:tcW w:w="3172" w:type="dxa"/>
          </w:tcPr>
          <w:p w14:paraId="2C94D884" w14:textId="01AEBD29" w:rsidR="003E5874" w:rsidRDefault="003E587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Carol Kulesza</w:t>
            </w:r>
          </w:p>
        </w:tc>
        <w:tc>
          <w:tcPr>
            <w:tcW w:w="1213" w:type="dxa"/>
          </w:tcPr>
          <w:p w14:paraId="65431884" w14:textId="77777777" w:rsidR="003E5874" w:rsidRDefault="003E58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10F4ED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8ECC4B" w14:textId="61D4C018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340060E" w14:textId="77777777"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6A351263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6550C890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51212C" w14:textId="603DEBA3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A7240E5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14:paraId="7C305599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D802FBA" w14:textId="77777777" w:rsidTr="00F81C31">
        <w:trPr>
          <w:cantSplit/>
          <w:trHeight w:val="620"/>
        </w:trPr>
        <w:tc>
          <w:tcPr>
            <w:tcW w:w="6544" w:type="dxa"/>
            <w:gridSpan w:val="2"/>
          </w:tcPr>
          <w:p w14:paraId="3470441F" w14:textId="77777777" w:rsidR="00F81C31" w:rsidRDefault="00FF7106" w:rsidP="00F81C3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  <w:r w:rsidR="00F81C31">
              <w:rPr>
                <w:sz w:val="24"/>
                <w:szCs w:val="24"/>
              </w:rPr>
              <w:t xml:space="preserve">:  </w:t>
            </w:r>
          </w:p>
          <w:p w14:paraId="7F13F8C3" w14:textId="14EC95DB" w:rsidR="00FF7106" w:rsidRPr="00641A4C" w:rsidRDefault="00F81C31" w:rsidP="00641A4C">
            <w:pPr>
              <w:autoSpaceDE w:val="0"/>
              <w:autoSpaceDN w:val="0"/>
              <w:adjustRightInd w:val="0"/>
              <w:ind w:left="360"/>
              <w:rPr>
                <w:b/>
                <w:sz w:val="24"/>
                <w:szCs w:val="24"/>
              </w:rPr>
            </w:pPr>
            <w:r w:rsidRPr="00641A4C">
              <w:rPr>
                <w:b/>
                <w:sz w:val="24"/>
                <w:szCs w:val="24"/>
              </w:rPr>
              <w:t>-</w:t>
            </w:r>
            <w:r w:rsidR="00641A4C" w:rsidRPr="00641A4C">
              <w:rPr>
                <w:b/>
                <w:sz w:val="24"/>
                <w:szCs w:val="24"/>
              </w:rPr>
              <w:t>July 9</w:t>
            </w:r>
            <w:r w:rsidR="004939D1" w:rsidRPr="00641A4C">
              <w:rPr>
                <w:b/>
                <w:sz w:val="24"/>
                <w:szCs w:val="24"/>
                <w:vertAlign w:val="superscript"/>
              </w:rPr>
              <w:t>th</w:t>
            </w:r>
            <w:r w:rsidR="004939D1" w:rsidRPr="00641A4C">
              <w:rPr>
                <w:b/>
                <w:sz w:val="24"/>
                <w:szCs w:val="24"/>
              </w:rPr>
              <w:t xml:space="preserve">, </w:t>
            </w:r>
            <w:r w:rsidR="00FF7106" w:rsidRPr="00641A4C">
              <w:rPr>
                <w:b/>
                <w:sz w:val="24"/>
                <w:szCs w:val="24"/>
              </w:rPr>
              <w:t>1pm to 3pm</w:t>
            </w:r>
            <w:r w:rsidR="003D2302" w:rsidRPr="00641A4C">
              <w:rPr>
                <w:b/>
                <w:sz w:val="24"/>
                <w:szCs w:val="24"/>
              </w:rPr>
              <w:t xml:space="preserve"> </w:t>
            </w:r>
            <w:r w:rsidR="00641A4C" w:rsidRPr="00641A4C">
              <w:rPr>
                <w:b/>
                <w:sz w:val="24"/>
                <w:szCs w:val="24"/>
              </w:rPr>
              <w:t>*Note this is a special</w:t>
            </w:r>
            <w:r w:rsidR="0078101E">
              <w:rPr>
                <w:b/>
                <w:sz w:val="24"/>
                <w:szCs w:val="24"/>
              </w:rPr>
              <w:t>, earlier</w:t>
            </w:r>
            <w:r w:rsidR="00641A4C" w:rsidRPr="00641A4C">
              <w:rPr>
                <w:b/>
                <w:sz w:val="24"/>
                <w:szCs w:val="24"/>
              </w:rPr>
              <w:t xml:space="preserve"> date due to the Annual NAEH Conference*</w:t>
            </w:r>
          </w:p>
        </w:tc>
        <w:tc>
          <w:tcPr>
            <w:tcW w:w="3172" w:type="dxa"/>
          </w:tcPr>
          <w:p w14:paraId="3C3B4CB2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FA2C3E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14:paraId="5C186A7A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59B3A6F2" w14:textId="77777777"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  <w:bookmarkStart w:id="1" w:name="_GoBack"/>
      <w:bookmarkEnd w:id="1"/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FDEC62" w14:textId="77777777" w:rsidR="00025E47" w:rsidRDefault="00025E47" w:rsidP="00920B70">
      <w:r>
        <w:separator/>
      </w:r>
    </w:p>
  </w:endnote>
  <w:endnote w:type="continuationSeparator" w:id="0">
    <w:p w14:paraId="5385B17B" w14:textId="77777777" w:rsidR="00025E47" w:rsidRDefault="00025E4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CC8EA8" w14:textId="77777777" w:rsidR="00025E47" w:rsidRDefault="00025E47" w:rsidP="00920B70">
      <w:r>
        <w:separator/>
      </w:r>
    </w:p>
  </w:footnote>
  <w:footnote w:type="continuationSeparator" w:id="0">
    <w:p w14:paraId="545D3656" w14:textId="77777777" w:rsidR="00025E47" w:rsidRDefault="00025E4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D2302"/>
    <w:rsid w:val="003E0C42"/>
    <w:rsid w:val="003E121F"/>
    <w:rsid w:val="003E3DD0"/>
    <w:rsid w:val="003E5874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D2D2B"/>
    <w:rsid w:val="005174FD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1A4C"/>
    <w:rsid w:val="006432D8"/>
    <w:rsid w:val="006434DC"/>
    <w:rsid w:val="00643FCA"/>
    <w:rsid w:val="00652ABF"/>
    <w:rsid w:val="006649C5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70B48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5161"/>
    <w:rsid w:val="00957494"/>
    <w:rsid w:val="0097044D"/>
    <w:rsid w:val="00975DCD"/>
    <w:rsid w:val="00975E72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67A47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238F5"/>
    <w:rsid w:val="00D31357"/>
    <w:rsid w:val="00D40D2B"/>
    <w:rsid w:val="00D42BEC"/>
    <w:rsid w:val="00D6505B"/>
    <w:rsid w:val="00D71BF1"/>
    <w:rsid w:val="00D85402"/>
    <w:rsid w:val="00D855D5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purl.org/dc/elements/1.1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2014-11-17T18:35:00Z</cp:lastPrinted>
  <dcterms:created xsi:type="dcterms:W3CDTF">2015-06-16T19:11:00Z</dcterms:created>
  <dcterms:modified xsi:type="dcterms:W3CDTF">2015-06-16T19:13:00Z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