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0CE33A" w14:textId="6DC26D30" w:rsidR="009E1B82" w:rsidRPr="006F7FB1" w:rsidRDefault="00E31800" w:rsidP="00E31800">
      <w:pPr>
        <w:jc w:val="center"/>
        <w:rPr>
          <w:b/>
        </w:rPr>
      </w:pPr>
      <w:r>
        <w:rPr>
          <w:b/>
        </w:rPr>
        <w:t>Maine Homeless</w:t>
      </w:r>
      <w:r w:rsidR="00342623" w:rsidRPr="006F7FB1">
        <w:rPr>
          <w:b/>
        </w:rPr>
        <w:t xml:space="preserve"> Policy Committee</w:t>
      </w:r>
    </w:p>
    <w:p w14:paraId="7C75D52C" w14:textId="6C975BC4" w:rsidR="00342623" w:rsidRDefault="00342623" w:rsidP="006F7FB1">
      <w:pPr>
        <w:jc w:val="center"/>
      </w:pPr>
      <w:r>
        <w:t xml:space="preserve">Meeting minutes </w:t>
      </w:r>
      <w:r w:rsidR="00F079C7">
        <w:t>4/10</w:t>
      </w:r>
      <w:r>
        <w:t>/15</w:t>
      </w:r>
    </w:p>
    <w:p w14:paraId="4F800686" w14:textId="5BE016F8" w:rsidR="00342623" w:rsidRDefault="00342623">
      <w:r>
        <w:t xml:space="preserve">In attendance:  Shawn Yardley, Dennis Marble, Ginny Dill, Vickey Rand, Donna Kelley, </w:t>
      </w:r>
      <w:r w:rsidR="00F079C7">
        <w:t xml:space="preserve">Steve Ellis, John Joanette, Jerry DeWitt, Awa Conteh, </w:t>
      </w:r>
      <w:r>
        <w:t>Cullen Ryan</w:t>
      </w:r>
    </w:p>
    <w:p w14:paraId="3A40C785" w14:textId="4FD8E6A2" w:rsidR="00342623" w:rsidRDefault="00F079C7" w:rsidP="00F079C7">
      <w:pPr>
        <w:rPr>
          <w:b/>
        </w:rPr>
      </w:pPr>
      <w:r w:rsidRPr="00F079C7">
        <w:rPr>
          <w:b/>
        </w:rPr>
        <w:t xml:space="preserve">I. </w:t>
      </w:r>
      <w:r>
        <w:rPr>
          <w:b/>
        </w:rPr>
        <w:t xml:space="preserve"> </w:t>
      </w:r>
      <w:r w:rsidR="00342623" w:rsidRPr="00F079C7">
        <w:rPr>
          <w:b/>
        </w:rPr>
        <w:t>Items of current focus.</w:t>
      </w:r>
    </w:p>
    <w:p w14:paraId="691D121F" w14:textId="2F7D468D" w:rsidR="00E31800" w:rsidRPr="00F079C7" w:rsidRDefault="00E31800" w:rsidP="00F079C7">
      <w:pPr>
        <w:rPr>
          <w:b/>
        </w:rPr>
      </w:pPr>
      <w:r>
        <w:rPr>
          <w:b/>
        </w:rPr>
        <w:t>The group decided on a name for the committee, now comprised of members of the Maine COC and the Statewide Homeless Council.  The new name is the Maine Homeless Policy Committee.</w:t>
      </w:r>
    </w:p>
    <w:p w14:paraId="2766DAC4" w14:textId="516EB62F" w:rsidR="00F079C7" w:rsidRDefault="00F079C7" w:rsidP="00F079C7">
      <w:r w:rsidRPr="0010255B">
        <w:rPr>
          <w:b/>
        </w:rPr>
        <w:t>Federal and State</w:t>
      </w:r>
      <w:r>
        <w:t xml:space="preserve">.  The group reviewed federal and then state policy issues.  </w:t>
      </w:r>
    </w:p>
    <w:p w14:paraId="2FE357C9" w14:textId="77777777" w:rsidR="00F079C7" w:rsidRDefault="00F079C7" w:rsidP="00F079C7">
      <w:r w:rsidRPr="006F7FB1">
        <w:rPr>
          <w:u w:val="single"/>
        </w:rPr>
        <w:t>Federal</w:t>
      </w:r>
      <w:r>
        <w:t xml:space="preserve">:  The group agreed to support the President’s proposed FY 16 Budget, or support remedying sequestration.  The group agreed to support increasing overall funding to HUD and to Section 8 within HUD’s budget. </w:t>
      </w:r>
    </w:p>
    <w:p w14:paraId="3FAB97E8" w14:textId="77777777" w:rsidR="00F079C7" w:rsidRDefault="00F079C7" w:rsidP="00F079C7">
      <w:r w:rsidRPr="006F7FB1">
        <w:rPr>
          <w:u w:val="single"/>
        </w:rPr>
        <w:t>State</w:t>
      </w:r>
      <w:r>
        <w:t xml:space="preserve">:  Several items stood out:  </w:t>
      </w:r>
    </w:p>
    <w:p w14:paraId="34EF699C" w14:textId="1541C15D" w:rsidR="00F079C7" w:rsidRDefault="00F079C7" w:rsidP="00F079C7">
      <w:pPr>
        <w:pStyle w:val="ListParagraph"/>
        <w:numPr>
          <w:ilvl w:val="0"/>
          <w:numId w:val="1"/>
        </w:numPr>
      </w:pPr>
      <w:r>
        <w:t>LD443 – Shelter Funding Bill.  This bill has garnered more support than originally anticipated.  There was a meeting on Wednesday in Senator Alfond’s office with John Gallagher and Peter Merrill from MaineHousing, along with several shelter directors.  Senator Alfond and Senator Volk are interested in conversation</w:t>
      </w:r>
      <w:r w:rsidR="005A239B">
        <w:t>s</w:t>
      </w:r>
      <w:r>
        <w:t xml:space="preserve"> and more information on this topic, specifically on the oversight requirements (HUD, etc.).  </w:t>
      </w:r>
      <w:r w:rsidR="002C2CE5">
        <w:t>There was discussion regarding funding sources and next steps.  There are bills currently proposed that</w:t>
      </w:r>
      <w:r w:rsidR="005A239B">
        <w:t>,</w:t>
      </w:r>
      <w:r w:rsidR="002C2CE5">
        <w:t xml:space="preserve"> if passed</w:t>
      </w:r>
      <w:r w:rsidR="005A239B">
        <w:t>,</w:t>
      </w:r>
      <w:r w:rsidR="002C2CE5">
        <w:t xml:space="preserve"> would increase the need for shelter.</w:t>
      </w:r>
      <w:r w:rsidR="00CD107D">
        <w:t xml:space="preserve">  It was stated that Stepping Stones is closing this month, which will eliminate two shelters for families, one in Bangor and one in Portland.  The cost burden of operating a shelter is a reality.</w:t>
      </w:r>
      <w:r>
        <w:t xml:space="preserve"> </w:t>
      </w:r>
    </w:p>
    <w:p w14:paraId="24BCE23D" w14:textId="2A8758B5" w:rsidR="002C2CE5" w:rsidRPr="002C2CE5" w:rsidRDefault="002C2CE5" w:rsidP="00F079C7">
      <w:pPr>
        <w:pStyle w:val="ListParagraph"/>
        <w:numPr>
          <w:ilvl w:val="0"/>
          <w:numId w:val="4"/>
        </w:numPr>
        <w:rPr>
          <w:color w:val="000000"/>
        </w:rPr>
      </w:pPr>
      <w:r>
        <w:t xml:space="preserve">There are several bills proposing cuts to the safety net, sponsored by Senator Brakey, that are scheduling for a </w:t>
      </w:r>
      <w:r w:rsidRPr="005A239B">
        <w:t>public hearing on Wednesday, April 15</w:t>
      </w:r>
      <w:r w:rsidRPr="005A239B">
        <w:rPr>
          <w:vertAlign w:val="superscript"/>
        </w:rPr>
        <w:t>th</w:t>
      </w:r>
      <w:r w:rsidRPr="005A239B">
        <w:t xml:space="preserve"> at 1:00pm in front of the Health and Human Services Committee.</w:t>
      </w:r>
      <w:r>
        <w:t xml:space="preserve">  The group decided to testify against these bills.  Cullen offered to testify on behalf of the group.  All were in favor.  </w:t>
      </w:r>
    </w:p>
    <w:p w14:paraId="43F966FC" w14:textId="2C2ADB88" w:rsidR="00F079C7" w:rsidRDefault="00F079C7" w:rsidP="002C2CE5">
      <w:pPr>
        <w:pStyle w:val="ListParagraph"/>
        <w:numPr>
          <w:ilvl w:val="1"/>
          <w:numId w:val="4"/>
        </w:numPr>
        <w:rPr>
          <w:color w:val="000000"/>
        </w:rPr>
      </w:pPr>
      <w:r w:rsidRPr="003721CA">
        <w:rPr>
          <w:color w:val="000000"/>
        </w:rPr>
        <w:t>LD 368, An Act To Integrate the State's General Assistance and Temporary Assistan</w:t>
      </w:r>
      <w:r w:rsidR="002C2CE5">
        <w:rPr>
          <w:color w:val="000000"/>
        </w:rPr>
        <w:t xml:space="preserve">ce for Needy Families Programs.  </w:t>
      </w:r>
      <w:r w:rsidRPr="003721CA">
        <w:rPr>
          <w:color w:val="000000"/>
        </w:rPr>
        <w:t xml:space="preserve">This bill would make any person who has exhausted the 60-month lifetime limit on TANF program benefits ineligible to receive General Assistance.  </w:t>
      </w:r>
    </w:p>
    <w:p w14:paraId="51F0B26E" w14:textId="01F8BE52" w:rsidR="00F079C7" w:rsidRDefault="00F079C7" w:rsidP="002C2CE5">
      <w:pPr>
        <w:pStyle w:val="ListParagraph"/>
        <w:numPr>
          <w:ilvl w:val="1"/>
          <w:numId w:val="4"/>
        </w:numPr>
        <w:rPr>
          <w:color w:val="000000"/>
        </w:rPr>
      </w:pPr>
      <w:r w:rsidRPr="003721CA">
        <w:rPr>
          <w:color w:val="000000"/>
        </w:rPr>
        <w:t xml:space="preserve"> 369, An Act To Align Municipal General Assistance Programs with the Immigration Status Policies of the Department of Health and Human Services</w:t>
      </w:r>
      <w:r w:rsidR="002C2CE5">
        <w:rPr>
          <w:color w:val="000000"/>
        </w:rPr>
        <w:t xml:space="preserve">.  </w:t>
      </w:r>
      <w:r w:rsidRPr="003721CA">
        <w:rPr>
          <w:color w:val="000000"/>
        </w:rPr>
        <w:t>This bill would make ineligible for General Assistance any person who has been determined ineligible to receive benefits administered by DHHS on the “basis of a law, rule or regulation related to that person's immigration status.”</w:t>
      </w:r>
      <w:r w:rsidR="002C2CE5">
        <w:rPr>
          <w:color w:val="000000"/>
        </w:rPr>
        <w:t xml:space="preserve"> </w:t>
      </w:r>
    </w:p>
    <w:p w14:paraId="260B1654" w14:textId="7C92E201" w:rsidR="00F079C7" w:rsidRDefault="00F079C7" w:rsidP="002C2CE5">
      <w:pPr>
        <w:pStyle w:val="ListParagraph"/>
        <w:numPr>
          <w:ilvl w:val="1"/>
          <w:numId w:val="4"/>
        </w:numPr>
        <w:rPr>
          <w:color w:val="000000"/>
        </w:rPr>
      </w:pPr>
      <w:r>
        <w:rPr>
          <w:color w:val="000000"/>
        </w:rPr>
        <w:t xml:space="preserve">LD 722 </w:t>
      </w:r>
      <w:r w:rsidRPr="00E81F87">
        <w:rPr>
          <w:color w:val="000000"/>
        </w:rPr>
        <w:t>"An Act To Strengthen Penalties f</w:t>
      </w:r>
      <w:r w:rsidR="002C2CE5">
        <w:rPr>
          <w:color w:val="000000"/>
        </w:rPr>
        <w:t>or Abuse of General Assistance.”</w:t>
      </w:r>
    </w:p>
    <w:p w14:paraId="12645F99" w14:textId="760CA773" w:rsidR="00F079C7" w:rsidRPr="008B7430" w:rsidRDefault="00F079C7" w:rsidP="002C2CE5">
      <w:pPr>
        <w:pStyle w:val="ListParagraph"/>
        <w:numPr>
          <w:ilvl w:val="1"/>
          <w:numId w:val="4"/>
        </w:numPr>
        <w:rPr>
          <w:color w:val="000000"/>
        </w:rPr>
      </w:pPr>
      <w:r w:rsidRPr="008B7430">
        <w:rPr>
          <w:color w:val="000000"/>
        </w:rPr>
        <w:t xml:space="preserve"> 1035, An Act To Create a 9-month Time Limit on General</w:t>
      </w:r>
      <w:r w:rsidR="002C2CE5">
        <w:rPr>
          <w:color w:val="000000"/>
        </w:rPr>
        <w:t xml:space="preserve"> Assistance Benefits, </w:t>
      </w:r>
      <w:r w:rsidRPr="008B7430">
        <w:rPr>
          <w:color w:val="000000"/>
        </w:rPr>
        <w:t>would limit general assistance to a maximum of 275 days every 5 years for a person who does not have any dependents and who is capable of working.</w:t>
      </w:r>
      <w:r>
        <w:rPr>
          <w:color w:val="000000"/>
        </w:rPr>
        <w:t xml:space="preserve">  </w:t>
      </w:r>
    </w:p>
    <w:p w14:paraId="2FB42435" w14:textId="759E3B4E" w:rsidR="00F079C7" w:rsidRDefault="00F079C7" w:rsidP="002C2CE5">
      <w:pPr>
        <w:pStyle w:val="ListParagraph"/>
        <w:numPr>
          <w:ilvl w:val="1"/>
          <w:numId w:val="4"/>
        </w:numPr>
        <w:rPr>
          <w:color w:val="000000"/>
        </w:rPr>
      </w:pPr>
      <w:r w:rsidRPr="008B7430">
        <w:rPr>
          <w:color w:val="000000"/>
        </w:rPr>
        <w:t>LD 1037, An Act To Establish a 180-day Residency Require</w:t>
      </w:r>
      <w:r w:rsidR="002C2CE5">
        <w:rPr>
          <w:color w:val="000000"/>
        </w:rPr>
        <w:t>ment for Welfare Benefits</w:t>
      </w:r>
      <w:r w:rsidRPr="008B7430">
        <w:rPr>
          <w:color w:val="000000"/>
        </w:rPr>
        <w:t>, would require that an applicant for MaineCare, the statewide food supplement program, TANF, and General Assistance be physically present for 180 days or longer in the State before applying.</w:t>
      </w:r>
      <w:r w:rsidR="002C2CE5">
        <w:rPr>
          <w:color w:val="000000"/>
        </w:rPr>
        <w:t xml:space="preserve"> </w:t>
      </w:r>
    </w:p>
    <w:p w14:paraId="11FED515" w14:textId="42C40859" w:rsidR="002C2CE5" w:rsidRDefault="002C2CE5" w:rsidP="002C2CE5">
      <w:pPr>
        <w:pStyle w:val="ListParagraph"/>
        <w:numPr>
          <w:ilvl w:val="0"/>
          <w:numId w:val="4"/>
        </w:numPr>
        <w:rPr>
          <w:color w:val="000000"/>
        </w:rPr>
      </w:pPr>
      <w:r>
        <w:rPr>
          <w:color w:val="000000"/>
        </w:rPr>
        <w:lastRenderedPageBreak/>
        <w:t>There was discussion regarding the Democrat’s alternative to Governor LePage’s tax reform.  The majority of the tax cuts proposed in the Democrat’s plan directly benefit middle and lower income individuals and families, whereas the Governor’s plan mainly benefits higher income earners.</w:t>
      </w:r>
    </w:p>
    <w:p w14:paraId="75811EC3" w14:textId="50A21C3F" w:rsidR="002C2CE5" w:rsidRDefault="002C2CE5" w:rsidP="002C2CE5">
      <w:pPr>
        <w:pStyle w:val="ListParagraph"/>
        <w:numPr>
          <w:ilvl w:val="0"/>
          <w:numId w:val="4"/>
        </w:numPr>
        <w:rPr>
          <w:color w:val="000000"/>
        </w:rPr>
      </w:pPr>
      <w:r>
        <w:rPr>
          <w:color w:val="000000"/>
        </w:rPr>
        <w:t xml:space="preserve">The Group discussed The Health and Human Services Committee’s majority opinions on the Biennial Budget.  The votes were mainly 7-6, with 7 opposing areas in the budget that would be detrimental to homeless and low income individuals and families.  The committee supported $3.5 million in funding for homeless shelters, as well as support for a separate bill for funding for Preble Street’s Bishop Street project, which is for medically compromising people experiencing homelessness.  </w:t>
      </w:r>
      <w:r w:rsidR="00CD107D">
        <w:rPr>
          <w:color w:val="000000"/>
        </w:rPr>
        <w:t>The committee voted in favor of eliminating MaineCare funding for methadone.  The group discussed</w:t>
      </w:r>
      <w:r w:rsidR="005A239B">
        <w:rPr>
          <w:color w:val="000000"/>
        </w:rPr>
        <w:t xml:space="preserve"> its</w:t>
      </w:r>
      <w:r w:rsidR="00CD107D">
        <w:rPr>
          <w:color w:val="000000"/>
        </w:rPr>
        <w:t xml:space="preserve"> concerns with this.  There was not a single piece of public testimony in favor of this cut.  The group stated that we should push back.  It was suggested that the committee draft a letter to the Health and Human Service Committee expressing its concerns and asking the committee to reconsider.  It was decided that Cullen will discuss this with Representative Peter Stuckey</w:t>
      </w:r>
      <w:r w:rsidR="005A239B">
        <w:rPr>
          <w:color w:val="000000"/>
        </w:rPr>
        <w:t xml:space="preserve"> on Monday,</w:t>
      </w:r>
      <w:r w:rsidR="00CD107D">
        <w:rPr>
          <w:color w:val="000000"/>
        </w:rPr>
        <w:t xml:space="preserve"> prior to the group writing a letter to ensure that this was not a typo. </w:t>
      </w:r>
    </w:p>
    <w:p w14:paraId="5BC05FFA" w14:textId="7A8FDCC0" w:rsidR="00CD107D" w:rsidRPr="008B7430" w:rsidRDefault="005A239B" w:rsidP="002C2CE5">
      <w:pPr>
        <w:pStyle w:val="ListParagraph"/>
        <w:numPr>
          <w:ilvl w:val="0"/>
          <w:numId w:val="4"/>
        </w:numPr>
        <w:rPr>
          <w:color w:val="000000"/>
        </w:rPr>
      </w:pPr>
      <w:r>
        <w:rPr>
          <w:color w:val="000000"/>
        </w:rPr>
        <w:t>Cullen informed the</w:t>
      </w:r>
      <w:r w:rsidR="00CD107D">
        <w:rPr>
          <w:color w:val="000000"/>
        </w:rPr>
        <w:t xml:space="preserve"> group </w:t>
      </w:r>
      <w:r>
        <w:rPr>
          <w:color w:val="000000"/>
        </w:rPr>
        <w:t xml:space="preserve">that </w:t>
      </w:r>
      <w:r w:rsidR="00CD107D">
        <w:rPr>
          <w:color w:val="000000"/>
        </w:rPr>
        <w:t xml:space="preserve">he will be going to the Regional Homeless Councils, the Statewide Homeless Council, the Continuums of Care, and ESAC regarding sending letters of thanks to three members of our delegation.  In her </w:t>
      </w:r>
      <w:r w:rsidR="00CD107D">
        <w:rPr>
          <w:color w:val="000000"/>
        </w:rPr>
        <w:t>opening remarks as chair of the T-HUD Committee</w:t>
      </w:r>
      <w:r w:rsidR="00CD107D">
        <w:rPr>
          <w:color w:val="000000"/>
        </w:rPr>
        <w:t xml:space="preserve">, Senator Collins spoke in favor of increased Section 8 funding, homeless assistance programs, and remedying sequestration.  Senator King and Congresswoman Pingree both signed on to their respective Dear Colleague letters requesting that </w:t>
      </w:r>
      <w:r>
        <w:rPr>
          <w:color w:val="000000"/>
        </w:rPr>
        <w:t>the Senate and House</w:t>
      </w:r>
      <w:r w:rsidR="00CD107D">
        <w:rPr>
          <w:color w:val="000000"/>
        </w:rPr>
        <w:t xml:space="preserve"> T-HUD committees support the President’s request of $2.48 billion for homeless assistance grants, </w:t>
      </w:r>
      <w:r w:rsidR="00E31800">
        <w:rPr>
          <w:color w:val="000000"/>
        </w:rPr>
        <w:t xml:space="preserve">and </w:t>
      </w:r>
      <w:r w:rsidR="00CD107D">
        <w:rPr>
          <w:color w:val="000000"/>
        </w:rPr>
        <w:t>$21.1 billion</w:t>
      </w:r>
      <w:r w:rsidR="00E31800">
        <w:rPr>
          <w:color w:val="000000"/>
        </w:rPr>
        <w:t xml:space="preserve"> in tenant-based Section 8 funding – which would restore 67,000 vouchers lost due to sequestration.</w:t>
      </w:r>
    </w:p>
    <w:p w14:paraId="4279629C" w14:textId="13F88714" w:rsidR="00E31800" w:rsidRDefault="00F079C7" w:rsidP="00F079C7">
      <w:r>
        <w:t>II</w:t>
      </w:r>
      <w:r w:rsidR="00342623">
        <w:t>. Proactive Strategies</w:t>
      </w:r>
      <w:r w:rsidR="00713C63">
        <w:t>.</w:t>
      </w:r>
      <w:r w:rsidR="00E31800">
        <w:t xml:space="preserve">  The group discussed circulating </w:t>
      </w:r>
      <w:r w:rsidR="00E31800">
        <w:t>Op</w:t>
      </w:r>
      <w:r w:rsidR="00E31800">
        <w:t>-</w:t>
      </w:r>
      <w:r w:rsidR="00E31800">
        <w:t>Ed</w:t>
      </w:r>
      <w:r w:rsidR="00E31800">
        <w:t xml:space="preserve">s </w:t>
      </w:r>
      <w:r w:rsidR="00E31800">
        <w:t xml:space="preserve">for topics regularly.  </w:t>
      </w:r>
      <w:r w:rsidR="00E31800">
        <w:t>Previously, the group discussed strategizing</w:t>
      </w:r>
      <w:r w:rsidR="00E31800">
        <w:t xml:space="preserve"> which to cover when, and how to create a series of message that blend with and build on other recent ones.  Incorporate an Investment Focused theme into each of the following topics:</w:t>
      </w:r>
    </w:p>
    <w:p w14:paraId="3FADA618" w14:textId="61789EAB" w:rsidR="00E31800" w:rsidRDefault="00E31800" w:rsidP="00E31800">
      <w:r>
        <w:t>1. Substance Abuse – What happens when you don’t treat it.</w:t>
      </w:r>
      <w:r>
        <w:t xml:space="preserve">  </w:t>
      </w:r>
      <w:r w:rsidRPr="00E31800">
        <w:rPr>
          <w:b/>
        </w:rPr>
        <w:t>This topic is on hold, as some of the other topics are relevant and time-sensitive pertaining to the Governor’s budget.</w:t>
      </w:r>
    </w:p>
    <w:p w14:paraId="03C9C8E1" w14:textId="66308F67" w:rsidR="00E31800" w:rsidRDefault="00E31800" w:rsidP="00E31800">
      <w:r>
        <w:t>2. Prioritize one vulnerable group at the expense of another – that is not the only choice.</w:t>
      </w:r>
      <w:r>
        <w:t xml:space="preserve">  </w:t>
      </w:r>
      <w:r w:rsidRPr="00E31800">
        <w:rPr>
          <w:b/>
        </w:rPr>
        <w:t>Shalom House e</w:t>
      </w:r>
      <w:r w:rsidR="005A239B">
        <w:rPr>
          <w:b/>
        </w:rPr>
        <w:t xml:space="preserve">xpressed interest in writing </w:t>
      </w:r>
      <w:r w:rsidRPr="00E31800">
        <w:rPr>
          <w:b/>
        </w:rPr>
        <w:t>Op-Ed</w:t>
      </w:r>
      <w:r w:rsidR="005A239B">
        <w:rPr>
          <w:b/>
        </w:rPr>
        <w:t>s</w:t>
      </w:r>
      <w:r w:rsidRPr="00E31800">
        <w:rPr>
          <w:b/>
        </w:rPr>
        <w:t xml:space="preserve"> on a few of the topics, this being among them.</w:t>
      </w:r>
      <w:r w:rsidR="005A239B">
        <w:rPr>
          <w:b/>
        </w:rPr>
        <w:t xml:space="preserve">  More information on this is upcoming.</w:t>
      </w:r>
      <w:r>
        <w:t xml:space="preserve">  </w:t>
      </w:r>
    </w:p>
    <w:p w14:paraId="6F2C1143" w14:textId="2635149A" w:rsidR="00E31800" w:rsidRPr="00E31800" w:rsidRDefault="00E31800" w:rsidP="00E31800">
      <w:pPr>
        <w:rPr>
          <w:b/>
        </w:rPr>
      </w:pPr>
      <w:r>
        <w:t>3. Safety Net – What are the basic needs of a person/family?  This budget cuts (all, some, most) of these.</w:t>
      </w:r>
      <w:r>
        <w:t xml:space="preserve">  </w:t>
      </w:r>
      <w:r w:rsidRPr="00E31800">
        <w:rPr>
          <w:b/>
        </w:rPr>
        <w:t>Steve Ellis offered to write an Op-Ed within the next month on this topic.</w:t>
      </w:r>
    </w:p>
    <w:p w14:paraId="089F3A05" w14:textId="55107D29" w:rsidR="00E31800" w:rsidRDefault="00E31800" w:rsidP="00E31800">
      <w:r>
        <w:t>4. It is a good investment to invest in people so they can do well.  (“They” have decided we need to spend more on fraud, judges, incarceration; this gives the idea that people are criminals waiting to be caught.)</w:t>
      </w:r>
      <w:r>
        <w:t xml:space="preserve">  </w:t>
      </w:r>
      <w:r w:rsidRPr="00E31800">
        <w:rPr>
          <w:b/>
        </w:rPr>
        <w:t>This topic is on hold, as some of the other topics are relevant and time-sensitive pertaining to the Governor’s budget.</w:t>
      </w:r>
    </w:p>
    <w:p w14:paraId="5F817CE6" w14:textId="79569A2B" w:rsidR="00E31800" w:rsidRDefault="00E31800" w:rsidP="00E31800">
      <w:r>
        <w:lastRenderedPageBreak/>
        <w:t>5. Mental illness – what it means to be psychotic, and how we have chosen to serve people who experience it.</w:t>
      </w:r>
      <w:r>
        <w:t xml:space="preserve">  </w:t>
      </w:r>
      <w:r w:rsidRPr="00E31800">
        <w:rPr>
          <w:b/>
        </w:rPr>
        <w:t>Cullen wrote an Op-ed on this topic that was published today in the Portland Press Herald.</w:t>
      </w:r>
      <w:r w:rsidRPr="00E31800">
        <w:rPr>
          <w:b/>
        </w:rPr>
        <w:t xml:space="preserve">  </w:t>
      </w:r>
    </w:p>
    <w:p w14:paraId="5E304328" w14:textId="31433490" w:rsidR="00342623" w:rsidRPr="005A239B" w:rsidRDefault="00F079C7" w:rsidP="00F079C7">
      <w:pPr>
        <w:rPr>
          <w:b/>
        </w:rPr>
      </w:pPr>
      <w:r w:rsidRPr="005A239B">
        <w:rPr>
          <w:b/>
        </w:rPr>
        <w:t>III</w:t>
      </w:r>
      <w:r w:rsidR="00342623" w:rsidRPr="005A239B">
        <w:rPr>
          <w:b/>
        </w:rPr>
        <w:t>. What we are for, and why.  (Why certain policies can work).</w:t>
      </w:r>
    </w:p>
    <w:p w14:paraId="751C8653" w14:textId="6FDDA204" w:rsidR="0010255B" w:rsidRPr="00E31800" w:rsidRDefault="0010255B">
      <w:pPr>
        <w:rPr>
          <w:b/>
        </w:rPr>
      </w:pPr>
      <w:r w:rsidRPr="0010255B">
        <w:rPr>
          <w:b/>
        </w:rPr>
        <w:t>I</w:t>
      </w:r>
      <w:r w:rsidR="005A239B">
        <w:rPr>
          <w:b/>
        </w:rPr>
        <w:t>V</w:t>
      </w:r>
      <w:r w:rsidRPr="0010255B">
        <w:rPr>
          <w:b/>
        </w:rPr>
        <w:t>. Meeting Dates</w:t>
      </w:r>
      <w:r>
        <w:t xml:space="preserve">.  The group </w:t>
      </w:r>
      <w:r w:rsidR="00E31800">
        <w:t>meets</w:t>
      </w:r>
      <w:r>
        <w:t xml:space="preserve"> the Friday prior to the Statewide Homeless Council, which is typically the first Friday of the month, but sometimes is the second Friday, at 3pm.</w:t>
      </w:r>
      <w:r w:rsidR="00E31800">
        <w:t xml:space="preserve">  </w:t>
      </w:r>
      <w:r w:rsidR="00E31800" w:rsidRPr="00E31800">
        <w:rPr>
          <w:b/>
        </w:rPr>
        <w:t>The next meeting is scheduled for Friday, May 8</w:t>
      </w:r>
      <w:r w:rsidR="00E31800" w:rsidRPr="00E31800">
        <w:rPr>
          <w:b/>
          <w:vertAlign w:val="superscript"/>
        </w:rPr>
        <w:t>th</w:t>
      </w:r>
      <w:r w:rsidR="00E31800" w:rsidRPr="00E31800">
        <w:rPr>
          <w:b/>
        </w:rPr>
        <w:t>, at 3pm.</w:t>
      </w:r>
      <w:r w:rsidRPr="00E31800">
        <w:rPr>
          <w:b/>
        </w:rPr>
        <w:t xml:space="preserve">  </w:t>
      </w:r>
      <w:bookmarkStart w:id="0" w:name="_GoBack"/>
      <w:bookmarkEnd w:id="0"/>
    </w:p>
    <w:sectPr w:rsidR="0010255B" w:rsidRPr="00E3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623"/>
    <w:rsid w:val="0010255B"/>
    <w:rsid w:val="002C2CE5"/>
    <w:rsid w:val="00342623"/>
    <w:rsid w:val="00525D32"/>
    <w:rsid w:val="005A239B"/>
    <w:rsid w:val="006F7FB1"/>
    <w:rsid w:val="00713C63"/>
    <w:rsid w:val="00941F80"/>
    <w:rsid w:val="009E1B82"/>
    <w:rsid w:val="00CD107D"/>
    <w:rsid w:val="00E31800"/>
    <w:rsid w:val="00F079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6257E72-9A92-44E5-8789-8050E8486AD4}">
  <ds:schemaRefs>
    <ds:schemaRef ds:uri="http://purl.org/dc/terms/"/>
    <ds:schemaRef ds:uri="http://purl.org/dc/dcmitype/"/>
    <ds:schemaRef ds:uri="http://www.w3.org/XML/1998/namespace"/>
    <ds:schemaRef ds:uri="http://schemas.openxmlformats.org/package/2006/metadata/core-properties"/>
    <ds:schemaRef ds:uri="http://schemas.microsoft.com/office/infopath/2007/PartnerControls"/>
    <ds:schemaRef ds:uri="http://schemas.microsoft.com/office/2006/documentManagement/types"/>
    <ds:schemaRef ds:uri="293fe13a-4a1e-4596-9e46-0d8ff05c5593"/>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DCCE3162-5892-4BB2-9BAB-22EBDA771605}">
  <ds:schemaRefs>
    <ds:schemaRef ds:uri="http://schemas.microsoft.com/sharepoint/v3/contenttype/forms"/>
  </ds:schemaRefs>
</ds:datastoreItem>
</file>

<file path=customXml/itemProps3.xml><?xml version="1.0" encoding="utf-8"?>
<ds:datastoreItem xmlns:ds="http://schemas.openxmlformats.org/officeDocument/2006/customXml" ds:itemID="{354E0710-F442-4416-B33D-158F7C08DD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1028</Words>
  <Characters>5865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Vickey Rand</cp:lastModifiedBy>
  <cp:revision>2</cp:revision>
  <dcterms:created xsi:type="dcterms:W3CDTF">2015-04-13T14:52:00Z</dcterms:created>
  <dcterms:modified xsi:type="dcterms:W3CDTF">2015-04-13T14:52:00Z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