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55819527" w14:textId="77777777" w:rsidR="0031390C" w:rsidRDefault="0031390C" w:rsidP="00C0243F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6743DE65" w14:textId="00F44193" w:rsidR="00CF6D3A" w:rsidRPr="00F76CBA" w:rsidRDefault="00D63538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Minutes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77777777" w:rsidR="00C0243F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Friday, May 30, 2014 10:00AM-11:00AM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1"/>
        <w:gridCol w:w="1959"/>
      </w:tblGrid>
      <w:tr w:rsidR="00C0243F" w:rsidRPr="00CB7201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  <w:r w:rsidRPr="00CB7201">
              <w:rPr>
                <w:sz w:val="24"/>
                <w:szCs w:val="24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03D5ECDA" w14:textId="77777777" w:rsidR="00D85402" w:rsidRPr="00CB7201" w:rsidRDefault="00D85402" w:rsidP="003B157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5"/>
        <w:gridCol w:w="1955"/>
      </w:tblGrid>
      <w:tr w:rsidR="00C0243F" w:rsidRPr="00CB7201" w14:paraId="60A6B537" w14:textId="77777777" w:rsidTr="00C0243F">
        <w:trPr>
          <w:trHeight w:val="953"/>
        </w:trPr>
        <w:tc>
          <w:tcPr>
            <w:tcW w:w="8928" w:type="dxa"/>
          </w:tcPr>
          <w:p w14:paraId="40EC1C3F" w14:textId="5E30FB72" w:rsidR="00C0243F" w:rsidRPr="00CB7201" w:rsidRDefault="00C0243F" w:rsidP="00CB7201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Welcome/Introductions/Attendance</w:t>
            </w:r>
          </w:p>
          <w:p w14:paraId="3D046771" w14:textId="4902E21D" w:rsidR="00C0243F" w:rsidRPr="00CB7201" w:rsidRDefault="00DA190E" w:rsidP="00DA190E">
            <w:pPr>
              <w:spacing w:after="120"/>
              <w:ind w:left="6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Attendance:  </w:t>
            </w:r>
            <w:r w:rsidR="00CB7201" w:rsidRPr="00CB7201">
              <w:rPr>
                <w:sz w:val="24"/>
                <w:szCs w:val="24"/>
              </w:rPr>
              <w:t>Cullen Ryan, Vickey Rand, Ginny Dill, Heather Rhoda, Chet Barnes, and Donna Kelley.</w:t>
            </w:r>
            <w:r>
              <w:rPr>
                <w:sz w:val="24"/>
                <w:szCs w:val="24"/>
              </w:rPr>
              <w:t xml:space="preserve">  Unable to attend:  Awa Conteh</w:t>
            </w:r>
          </w:p>
        </w:tc>
        <w:tc>
          <w:tcPr>
            <w:tcW w:w="1980" w:type="dxa"/>
          </w:tcPr>
          <w:p w14:paraId="6D01299F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  <w:r w:rsidRPr="00CB7201">
              <w:rPr>
                <w:sz w:val="24"/>
                <w:szCs w:val="24"/>
              </w:rPr>
              <w:t>Group</w:t>
            </w:r>
          </w:p>
        </w:tc>
      </w:tr>
    </w:tbl>
    <w:p w14:paraId="22140751" w14:textId="77777777" w:rsidR="00D30659" w:rsidRPr="00CB7201" w:rsidRDefault="00D30659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7"/>
        <w:gridCol w:w="1963"/>
      </w:tblGrid>
      <w:tr w:rsidR="00C0243F" w:rsidRPr="00CB7201" w14:paraId="4B4E40D6" w14:textId="77777777" w:rsidTr="00C0243F">
        <w:trPr>
          <w:trHeight w:val="548"/>
        </w:trPr>
        <w:tc>
          <w:tcPr>
            <w:tcW w:w="8928" w:type="dxa"/>
          </w:tcPr>
          <w:p w14:paraId="54159CE9" w14:textId="5C316CBC" w:rsidR="00C0243F" w:rsidRPr="00CB7201" w:rsidRDefault="003D0B9F" w:rsidP="00CB7201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 xml:space="preserve">Chair/Co-Chair Nominations </w:t>
            </w:r>
          </w:p>
          <w:p w14:paraId="75696B31" w14:textId="5CD4B18A" w:rsidR="00CB7201" w:rsidRPr="00CB7201" w:rsidRDefault="00DA190E" w:rsidP="00DA190E">
            <w:pPr>
              <w:spacing w:after="120"/>
              <w:ind w:left="6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  <w:r w:rsidR="00CB7201">
              <w:rPr>
                <w:sz w:val="24"/>
                <w:szCs w:val="24"/>
              </w:rPr>
              <w:t xml:space="preserve"> motioned to nominate Vickey as Chair.  The motion was seconded by</w:t>
            </w:r>
            <w:r>
              <w:rPr>
                <w:sz w:val="24"/>
                <w:szCs w:val="24"/>
              </w:rPr>
              <w:t xml:space="preserve"> Ginny.</w:t>
            </w:r>
            <w:r w:rsidR="00CB7201">
              <w:rPr>
                <w:sz w:val="24"/>
                <w:szCs w:val="24"/>
              </w:rPr>
              <w:t xml:space="preserve">  All were in favor.</w:t>
            </w:r>
            <w:r>
              <w:rPr>
                <w:sz w:val="24"/>
                <w:szCs w:val="24"/>
              </w:rPr>
              <w:t xml:space="preserve">  Heather motioned to nominate Cullen as Co-Chair.  The motion was seconded by Ginny.  All were in favor.</w:t>
            </w:r>
          </w:p>
        </w:tc>
        <w:tc>
          <w:tcPr>
            <w:tcW w:w="1980" w:type="dxa"/>
          </w:tcPr>
          <w:p w14:paraId="68421C8D" w14:textId="444B495B" w:rsidR="00C0243F" w:rsidRPr="00CB7201" w:rsidRDefault="00F23062" w:rsidP="003B157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</w:tr>
    </w:tbl>
    <w:p w14:paraId="141A3600" w14:textId="77777777" w:rsidR="007F7180" w:rsidRPr="00CB7201" w:rsidRDefault="007F7180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7"/>
        <w:gridCol w:w="1963"/>
      </w:tblGrid>
      <w:tr w:rsidR="00C0243F" w:rsidRPr="00CB7201" w14:paraId="5EFB09B1" w14:textId="77777777" w:rsidTr="00577967">
        <w:trPr>
          <w:trHeight w:val="548"/>
        </w:trPr>
        <w:tc>
          <w:tcPr>
            <w:tcW w:w="8928" w:type="dxa"/>
          </w:tcPr>
          <w:p w14:paraId="44AB2AA0" w14:textId="7752C1BA" w:rsidR="00CB7201" w:rsidRPr="00CB7201" w:rsidRDefault="00CB7201" w:rsidP="00595B30">
            <w:pPr>
              <w:pStyle w:val="ListParagraph"/>
              <w:numPr>
                <w:ilvl w:val="0"/>
                <w:numId w:val="27"/>
              </w:numPr>
              <w:ind w:left="691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State and Federal Legislation Updates and</w:t>
            </w:r>
            <w:r w:rsidR="00C0243F" w:rsidRPr="00CB7201">
              <w:rPr>
                <w:b/>
                <w:sz w:val="24"/>
                <w:szCs w:val="24"/>
              </w:rPr>
              <w:t xml:space="preserve"> Action Items</w:t>
            </w:r>
          </w:p>
          <w:p w14:paraId="0FFC1C26" w14:textId="77777777" w:rsidR="00C0243F" w:rsidRDefault="00E95E7C" w:rsidP="00595B30">
            <w:pPr>
              <w:ind w:left="69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refer to the previously forwarded report.  The highlights were reviewed.  </w:t>
            </w:r>
          </w:p>
          <w:p w14:paraId="4C9652D3" w14:textId="5AC03819" w:rsidR="00595B30" w:rsidRPr="00595B30" w:rsidRDefault="00595B30" w:rsidP="00595B30">
            <w:pPr>
              <w:pStyle w:val="ListParagraph"/>
              <w:numPr>
                <w:ilvl w:val="0"/>
                <w:numId w:val="30"/>
              </w:numPr>
              <w:spacing w:after="120"/>
              <w:ind w:left="1057"/>
              <w:rPr>
                <w:sz w:val="24"/>
                <w:szCs w:val="24"/>
              </w:rPr>
            </w:pPr>
            <w:r w:rsidRPr="00595B30">
              <w:rPr>
                <w:sz w:val="24"/>
                <w:szCs w:val="24"/>
              </w:rPr>
              <w:t>On the federal level, there is a proposed $27 million cut to HOPWA</w:t>
            </w:r>
          </w:p>
        </w:tc>
        <w:tc>
          <w:tcPr>
            <w:tcW w:w="1980" w:type="dxa"/>
          </w:tcPr>
          <w:p w14:paraId="3DF444AA" w14:textId="6521A1AC" w:rsidR="00C0243F" w:rsidRPr="00CB7201" w:rsidRDefault="00F23062" w:rsidP="00F23062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  <w:r w:rsidR="00E95E7C">
              <w:rPr>
                <w:sz w:val="24"/>
                <w:szCs w:val="24"/>
              </w:rPr>
              <w:t xml:space="preserve"> </w:t>
            </w:r>
          </w:p>
        </w:tc>
      </w:tr>
    </w:tbl>
    <w:p w14:paraId="5FAFC6A2" w14:textId="77777777" w:rsidR="00C0243F" w:rsidRPr="00CB7201" w:rsidRDefault="00C0243F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CB7201" w14:paraId="7C8B9FF0" w14:textId="77777777" w:rsidTr="00C0243F">
        <w:trPr>
          <w:trHeight w:val="368"/>
        </w:trPr>
        <w:tc>
          <w:tcPr>
            <w:tcW w:w="8928" w:type="dxa"/>
          </w:tcPr>
          <w:p w14:paraId="7F360DA1" w14:textId="086DE192" w:rsidR="00C0243F" w:rsidRDefault="00E95E7C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  <w:p w14:paraId="2BB98D49" w14:textId="34478F6C" w:rsidR="00DA190E" w:rsidRPr="00DA190E" w:rsidRDefault="00DA190E" w:rsidP="00DA190E">
            <w:pPr>
              <w:pStyle w:val="ListParagraph"/>
              <w:numPr>
                <w:ilvl w:val="0"/>
                <w:numId w:val="28"/>
              </w:numPr>
              <w:spacing w:after="200"/>
              <w:ind w:left="10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National Alliance to End Homelessness (NAEH) Annual Conference is in late July.  A group from Maine will be attending and meeting with the Delegation.</w:t>
            </w:r>
          </w:p>
          <w:p w14:paraId="7C013330" w14:textId="2CE7CBAF" w:rsidR="00DA190E" w:rsidRPr="00DA190E" w:rsidRDefault="00DA190E" w:rsidP="00DA190E">
            <w:pPr>
              <w:pStyle w:val="ListParagraph"/>
              <w:numPr>
                <w:ilvl w:val="0"/>
                <w:numId w:val="28"/>
              </w:numPr>
              <w:spacing w:after="200"/>
              <w:ind w:left="10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NAEH State of Homelessness in A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merica 2014 report is available.  </w:t>
            </w:r>
            <w:hyperlink r:id="rId9" w:history="1">
              <w:r w:rsidRPr="00DA190E">
                <w:rPr>
                  <w:rStyle w:val="Hyperlink"/>
                  <w:sz w:val="24"/>
                  <w:szCs w:val="24"/>
                </w:rPr>
                <w:t>Click here to view the report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75640DF0" w14:textId="3B81D289" w:rsidR="00DA190E" w:rsidRPr="00CB7201" w:rsidRDefault="00DA190E" w:rsidP="00DA190E">
            <w:pPr>
              <w:pStyle w:val="ListParagraph"/>
              <w:numPr>
                <w:ilvl w:val="0"/>
                <w:numId w:val="28"/>
              </w:numPr>
              <w:spacing w:after="200"/>
              <w:ind w:left="10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100,000 Homes campaign announced this week that it is on target to reach its goal in June 2014.</w:t>
            </w:r>
          </w:p>
        </w:tc>
        <w:tc>
          <w:tcPr>
            <w:tcW w:w="1980" w:type="dxa"/>
          </w:tcPr>
          <w:p w14:paraId="1A77AF45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2529E01A" w14:textId="77777777" w:rsidR="00DB3805" w:rsidRPr="00CB7201" w:rsidRDefault="00DB3805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952"/>
      </w:tblGrid>
      <w:tr w:rsidR="00C0243F" w:rsidRPr="00CB7201" w14:paraId="2ADF5AAF" w14:textId="77777777" w:rsidTr="00C0243F">
        <w:trPr>
          <w:trHeight w:val="368"/>
        </w:trPr>
        <w:tc>
          <w:tcPr>
            <w:tcW w:w="8928" w:type="dxa"/>
          </w:tcPr>
          <w:p w14:paraId="262943AA" w14:textId="7E72AA4C" w:rsidR="00C0243F" w:rsidRDefault="00C0243F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Next Meeting (confirm time and location)/Adjournment</w:t>
            </w:r>
          </w:p>
          <w:p w14:paraId="3FD58C43" w14:textId="77777777" w:rsidR="00595B30" w:rsidRDefault="00DA190E" w:rsidP="00DA190E">
            <w:pPr>
              <w:pStyle w:val="ListParagraph"/>
              <w:numPr>
                <w:ilvl w:val="0"/>
                <w:numId w:val="29"/>
              </w:numPr>
              <w:spacing w:after="200"/>
              <w:ind w:left="1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agreed to meet every other month, and remain available in between meetings in the event </w:t>
            </w:r>
            <w:r w:rsidR="00595B30">
              <w:rPr>
                <w:sz w:val="24"/>
                <w:szCs w:val="24"/>
              </w:rPr>
              <w:t>an action item arises that requires the group’s swift action.</w:t>
            </w:r>
          </w:p>
          <w:p w14:paraId="52870E80" w14:textId="280AC287" w:rsidR="00DA190E" w:rsidRPr="00DA190E" w:rsidRDefault="00DA190E" w:rsidP="00DA190E">
            <w:pPr>
              <w:pStyle w:val="ListParagraph"/>
              <w:numPr>
                <w:ilvl w:val="0"/>
                <w:numId w:val="29"/>
              </w:numPr>
              <w:spacing w:after="200"/>
              <w:ind w:left="1057"/>
              <w:rPr>
                <w:sz w:val="24"/>
                <w:szCs w:val="24"/>
              </w:rPr>
            </w:pPr>
            <w:r w:rsidRPr="00DA190E">
              <w:rPr>
                <w:sz w:val="24"/>
                <w:szCs w:val="24"/>
              </w:rPr>
              <w:t>The next meeting is scheduled for Tuesday, July 15</w:t>
            </w:r>
            <w:r w:rsidRPr="00DA190E">
              <w:rPr>
                <w:sz w:val="24"/>
                <w:szCs w:val="24"/>
                <w:vertAlign w:val="superscript"/>
              </w:rPr>
              <w:t>th</w:t>
            </w:r>
            <w:r w:rsidRPr="00DA190E">
              <w:rPr>
                <w:sz w:val="24"/>
                <w:szCs w:val="24"/>
              </w:rPr>
              <w:t xml:space="preserve"> at 4:00 PM.</w:t>
            </w:r>
          </w:p>
        </w:tc>
        <w:tc>
          <w:tcPr>
            <w:tcW w:w="1980" w:type="dxa"/>
          </w:tcPr>
          <w:p w14:paraId="2244222A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660B"/>
    <w:multiLevelType w:val="hybridMultilevel"/>
    <w:tmpl w:val="DFF2F8D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6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64A6562"/>
    <w:multiLevelType w:val="hybridMultilevel"/>
    <w:tmpl w:val="59B013E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7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A93"/>
    <w:multiLevelType w:val="hybridMultilevel"/>
    <w:tmpl w:val="A9209CD6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9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6"/>
  </w:num>
  <w:num w:numId="5">
    <w:abstractNumId w:val="14"/>
  </w:num>
  <w:num w:numId="6">
    <w:abstractNumId w:val="19"/>
  </w:num>
  <w:num w:numId="7">
    <w:abstractNumId w:val="4"/>
  </w:num>
  <w:num w:numId="8">
    <w:abstractNumId w:val="18"/>
  </w:num>
  <w:num w:numId="9">
    <w:abstractNumId w:val="25"/>
  </w:num>
  <w:num w:numId="10">
    <w:abstractNumId w:val="9"/>
  </w:num>
  <w:num w:numId="11">
    <w:abstractNumId w:val="24"/>
  </w:num>
  <w:num w:numId="12">
    <w:abstractNumId w:val="13"/>
  </w:num>
  <w:num w:numId="13">
    <w:abstractNumId w:val="20"/>
  </w:num>
  <w:num w:numId="14">
    <w:abstractNumId w:val="22"/>
  </w:num>
  <w:num w:numId="15">
    <w:abstractNumId w:val="3"/>
  </w:num>
  <w:num w:numId="16">
    <w:abstractNumId w:val="1"/>
  </w:num>
  <w:num w:numId="17">
    <w:abstractNumId w:val="7"/>
  </w:num>
  <w:num w:numId="18">
    <w:abstractNumId w:val="29"/>
  </w:num>
  <w:num w:numId="19">
    <w:abstractNumId w:val="11"/>
  </w:num>
  <w:num w:numId="20">
    <w:abstractNumId w:val="2"/>
  </w:num>
  <w:num w:numId="21">
    <w:abstractNumId w:val="17"/>
  </w:num>
  <w:num w:numId="22">
    <w:abstractNumId w:val="12"/>
  </w:num>
  <w:num w:numId="23">
    <w:abstractNumId w:val="6"/>
  </w:num>
  <w:num w:numId="24">
    <w:abstractNumId w:val="27"/>
  </w:num>
  <w:num w:numId="25">
    <w:abstractNumId w:val="10"/>
  </w:num>
  <w:num w:numId="26">
    <w:abstractNumId w:val="23"/>
  </w:num>
  <w:num w:numId="27">
    <w:abstractNumId w:val="5"/>
  </w:num>
  <w:num w:numId="28">
    <w:abstractNumId w:val="15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B1662"/>
    <w:rsid w:val="002107D8"/>
    <w:rsid w:val="002206C3"/>
    <w:rsid w:val="002417C3"/>
    <w:rsid w:val="0024616A"/>
    <w:rsid w:val="00254449"/>
    <w:rsid w:val="00261262"/>
    <w:rsid w:val="00275340"/>
    <w:rsid w:val="00287205"/>
    <w:rsid w:val="00295713"/>
    <w:rsid w:val="0031390C"/>
    <w:rsid w:val="00340E7B"/>
    <w:rsid w:val="003532F2"/>
    <w:rsid w:val="00354876"/>
    <w:rsid w:val="003B157A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95B30"/>
    <w:rsid w:val="005E6AAD"/>
    <w:rsid w:val="00622C62"/>
    <w:rsid w:val="00630ADB"/>
    <w:rsid w:val="006513ED"/>
    <w:rsid w:val="00657FBC"/>
    <w:rsid w:val="006632F5"/>
    <w:rsid w:val="00690D19"/>
    <w:rsid w:val="00694A7B"/>
    <w:rsid w:val="006C041E"/>
    <w:rsid w:val="006D31D9"/>
    <w:rsid w:val="006D7FD5"/>
    <w:rsid w:val="00715AC3"/>
    <w:rsid w:val="00752E33"/>
    <w:rsid w:val="007D473F"/>
    <w:rsid w:val="007F7180"/>
    <w:rsid w:val="00843C15"/>
    <w:rsid w:val="00856800"/>
    <w:rsid w:val="00873E3E"/>
    <w:rsid w:val="00875186"/>
    <w:rsid w:val="00890A8D"/>
    <w:rsid w:val="008A6853"/>
    <w:rsid w:val="008D762C"/>
    <w:rsid w:val="008F7233"/>
    <w:rsid w:val="009171A9"/>
    <w:rsid w:val="00917D83"/>
    <w:rsid w:val="00957494"/>
    <w:rsid w:val="0097044D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866D7"/>
    <w:rsid w:val="00AB6BCC"/>
    <w:rsid w:val="00AC51CD"/>
    <w:rsid w:val="00B3139E"/>
    <w:rsid w:val="00B44B5B"/>
    <w:rsid w:val="00B656E9"/>
    <w:rsid w:val="00B66C78"/>
    <w:rsid w:val="00B86AE4"/>
    <w:rsid w:val="00BE18B3"/>
    <w:rsid w:val="00BE591B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236A0"/>
    <w:rsid w:val="00D30659"/>
    <w:rsid w:val="00D42BEC"/>
    <w:rsid w:val="00D63538"/>
    <w:rsid w:val="00D71BF1"/>
    <w:rsid w:val="00D85402"/>
    <w:rsid w:val="00DA190E"/>
    <w:rsid w:val="00DB3805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95E7C"/>
    <w:rsid w:val="00E962F2"/>
    <w:rsid w:val="00EC29DF"/>
    <w:rsid w:val="00EC7FA4"/>
    <w:rsid w:val="00ED3D43"/>
    <w:rsid w:val="00EE652B"/>
    <w:rsid w:val="00EF759B"/>
    <w:rsid w:val="00F23062"/>
    <w:rsid w:val="00F633D4"/>
    <w:rsid w:val="00F73D01"/>
    <w:rsid w:val="00F76CBA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.3cdn.net/naeh/d1b106237807ab260f_qam6ydz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6c65cba437c0399a92ef010cd5dab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57e53b49288f9bba27a88e1f89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3E9AD-9D70-48A9-9B43-B0DB56F7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61152-85D0-4DED-A193-510D0D9056A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7</cp:revision>
  <cp:lastPrinted>2012-10-15T17:38:00Z</cp:lastPrinted>
  <dcterms:created xsi:type="dcterms:W3CDTF">2014-05-20T15:22:00Z</dcterms:created>
  <dcterms:modified xsi:type="dcterms:W3CDTF">2014-05-30T15:01:00Z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</Properties>
</file>