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EA" w:rsidRPr="00AD62EA" w:rsidRDefault="00AD62EA" w:rsidP="00AD62EA">
      <w:pPr>
        <w:jc w:val="center"/>
        <w:rPr>
          <w:b/>
          <w:sz w:val="32"/>
          <w:szCs w:val="32"/>
        </w:rPr>
      </w:pPr>
      <w:r w:rsidRPr="00AD62EA">
        <w:rPr>
          <w:b/>
          <w:sz w:val="32"/>
          <w:szCs w:val="32"/>
        </w:rPr>
        <w:t>Maine Continuum of Care</w:t>
      </w:r>
    </w:p>
    <w:p w:rsidR="00AD62EA" w:rsidRDefault="00AD62EA" w:rsidP="00AD62EA">
      <w:pPr>
        <w:jc w:val="center"/>
        <w:rPr>
          <w:b/>
          <w:sz w:val="32"/>
          <w:szCs w:val="32"/>
        </w:rPr>
      </w:pPr>
      <w:r w:rsidRPr="00AD62EA">
        <w:rPr>
          <w:b/>
          <w:sz w:val="32"/>
          <w:szCs w:val="32"/>
        </w:rPr>
        <w:t>Committee Membership</w:t>
      </w:r>
    </w:p>
    <w:p w:rsidR="00AD62EA" w:rsidRPr="00AD62EA" w:rsidRDefault="00AD62EA" w:rsidP="001321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3/17/14</w:t>
      </w:r>
    </w:p>
    <w:p w:rsidR="00AD62EA" w:rsidRPr="00132165" w:rsidRDefault="00AD62EA" w:rsidP="00AD62EA">
      <w:pPr>
        <w:rPr>
          <w:b/>
          <w:sz w:val="22"/>
          <w:szCs w:val="22"/>
          <w:u w:val="single"/>
        </w:rPr>
      </w:pPr>
      <w:r w:rsidRPr="00132165">
        <w:rPr>
          <w:b/>
          <w:sz w:val="22"/>
          <w:szCs w:val="22"/>
          <w:u w:val="single"/>
        </w:rPr>
        <w:t xml:space="preserve">Data Committee: 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Chairs: </w:t>
      </w:r>
      <w:r w:rsidR="00132165">
        <w:rPr>
          <w:sz w:val="22"/>
          <w:szCs w:val="22"/>
        </w:rPr>
        <w:tab/>
      </w:r>
      <w:r w:rsidRPr="00132165">
        <w:rPr>
          <w:sz w:val="22"/>
          <w:szCs w:val="22"/>
        </w:rPr>
        <w:tab/>
        <w:t>Awa Conteh (City of Bangor)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            </w:t>
      </w:r>
      <w:r w:rsidRPr="00132165">
        <w:rPr>
          <w:sz w:val="22"/>
          <w:szCs w:val="22"/>
        </w:rPr>
        <w:tab/>
      </w:r>
      <w:r w:rsidR="00132165">
        <w:rPr>
          <w:sz w:val="22"/>
          <w:szCs w:val="22"/>
        </w:rPr>
        <w:tab/>
      </w:r>
      <w:r w:rsidRPr="00132165">
        <w:rPr>
          <w:sz w:val="22"/>
          <w:szCs w:val="22"/>
        </w:rPr>
        <w:t>Clif Graves (MaineHousing)</w:t>
      </w:r>
    </w:p>
    <w:p w:rsidR="00AD62EA" w:rsidRPr="00132165" w:rsidRDefault="00AD62EA" w:rsidP="00132165">
      <w:pPr>
        <w:rPr>
          <w:sz w:val="22"/>
          <w:szCs w:val="22"/>
        </w:rPr>
      </w:pPr>
      <w:r w:rsidRPr="00132165">
        <w:rPr>
          <w:sz w:val="22"/>
          <w:szCs w:val="22"/>
        </w:rPr>
        <w:t>Members:</w:t>
      </w:r>
      <w:r w:rsidR="00132165" w:rsidRPr="00132165">
        <w:rPr>
          <w:sz w:val="22"/>
          <w:szCs w:val="22"/>
        </w:rPr>
        <w:tab/>
      </w:r>
      <w:r w:rsidRPr="00132165">
        <w:rPr>
          <w:sz w:val="22"/>
          <w:szCs w:val="22"/>
        </w:rPr>
        <w:t>Ginny Dill (Shalom House)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Catherine Sullivan (PCHC)</w:t>
      </w:r>
    </w:p>
    <w:p w:rsidR="00AD62EA" w:rsidRPr="00132165" w:rsidRDefault="00AD62EA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b/>
          <w:sz w:val="22"/>
          <w:szCs w:val="22"/>
          <w:u w:val="single"/>
        </w:rPr>
      </w:pPr>
      <w:r w:rsidRPr="00132165">
        <w:rPr>
          <w:b/>
          <w:sz w:val="22"/>
          <w:szCs w:val="22"/>
          <w:u w:val="single"/>
        </w:rPr>
        <w:t xml:space="preserve">Resource Committee: 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Chairs: </w:t>
      </w:r>
      <w:r w:rsidR="00132165">
        <w:rPr>
          <w:sz w:val="22"/>
          <w:szCs w:val="22"/>
        </w:rPr>
        <w:tab/>
      </w:r>
      <w:r w:rsidRPr="00132165">
        <w:rPr>
          <w:sz w:val="22"/>
          <w:szCs w:val="22"/>
        </w:rPr>
        <w:tab/>
        <w:t>Mike Mooney (New Beginnings)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            </w:t>
      </w:r>
      <w:r w:rsidR="00132165">
        <w:rPr>
          <w:sz w:val="22"/>
          <w:szCs w:val="22"/>
        </w:rPr>
        <w:tab/>
      </w:r>
      <w:r w:rsidRPr="00132165">
        <w:rPr>
          <w:sz w:val="22"/>
          <w:szCs w:val="22"/>
        </w:rPr>
        <w:t xml:space="preserve"> </w:t>
      </w:r>
      <w:r w:rsidRPr="00132165">
        <w:rPr>
          <w:sz w:val="22"/>
          <w:szCs w:val="22"/>
        </w:rPr>
        <w:tab/>
        <w:t>Joe Locke (MaineHousing)</w:t>
      </w:r>
    </w:p>
    <w:p w:rsidR="00AD62EA" w:rsidRPr="00132165" w:rsidRDefault="00AD62EA" w:rsidP="00132165">
      <w:pPr>
        <w:rPr>
          <w:sz w:val="22"/>
          <w:szCs w:val="22"/>
        </w:rPr>
      </w:pPr>
      <w:r w:rsidRPr="00132165">
        <w:rPr>
          <w:sz w:val="22"/>
          <w:szCs w:val="22"/>
        </w:rPr>
        <w:t>Members:</w:t>
      </w:r>
      <w:r w:rsidR="00132165" w:rsidRPr="00132165">
        <w:rPr>
          <w:sz w:val="22"/>
          <w:szCs w:val="22"/>
        </w:rPr>
        <w:tab/>
      </w:r>
      <w:r w:rsidRPr="00132165">
        <w:rPr>
          <w:sz w:val="22"/>
          <w:szCs w:val="22"/>
        </w:rPr>
        <w:t>Betty Palmer (Mid-Maine Homeless Shelter)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Steve Eyler (Homeless Services of Aroostook County)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Francine Stark (Hope and Justice Project)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Melody Fitch (Family Crisis Services)</w:t>
      </w:r>
    </w:p>
    <w:p w:rsidR="00AD62EA" w:rsidRPr="00132165" w:rsidRDefault="00AD62EA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b/>
          <w:sz w:val="22"/>
          <w:szCs w:val="22"/>
          <w:u w:val="single"/>
        </w:rPr>
      </w:pPr>
      <w:r w:rsidRPr="00132165">
        <w:rPr>
          <w:b/>
          <w:sz w:val="22"/>
          <w:szCs w:val="22"/>
          <w:u w:val="single"/>
        </w:rPr>
        <w:t>Project Committee: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Chairs: </w:t>
      </w:r>
      <w:r w:rsidRPr="00132165">
        <w:rPr>
          <w:sz w:val="22"/>
          <w:szCs w:val="22"/>
        </w:rPr>
        <w:tab/>
      </w:r>
      <w:r w:rsidR="00132165">
        <w:rPr>
          <w:sz w:val="22"/>
          <w:szCs w:val="22"/>
        </w:rPr>
        <w:tab/>
      </w:r>
      <w:r w:rsidRPr="00132165">
        <w:rPr>
          <w:sz w:val="22"/>
          <w:szCs w:val="22"/>
        </w:rPr>
        <w:t>Wes Phinney (York County Shelter)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ab/>
      </w:r>
      <w:r w:rsidRPr="00132165">
        <w:rPr>
          <w:sz w:val="22"/>
          <w:szCs w:val="22"/>
        </w:rPr>
        <w:tab/>
        <w:t>Heather Lea (Bread of Life Ministries)</w:t>
      </w:r>
    </w:p>
    <w:p w:rsidR="00AD62EA" w:rsidRPr="00132165" w:rsidRDefault="00AD62EA" w:rsidP="00132165">
      <w:pPr>
        <w:rPr>
          <w:sz w:val="22"/>
          <w:szCs w:val="22"/>
        </w:rPr>
      </w:pPr>
      <w:r w:rsidRPr="00132165">
        <w:rPr>
          <w:sz w:val="22"/>
          <w:szCs w:val="22"/>
        </w:rPr>
        <w:t>Members:</w:t>
      </w:r>
      <w:r w:rsidR="00132165" w:rsidRPr="00132165">
        <w:rPr>
          <w:sz w:val="22"/>
          <w:szCs w:val="22"/>
        </w:rPr>
        <w:tab/>
      </w:r>
      <w:r w:rsidRPr="00132165">
        <w:rPr>
          <w:sz w:val="22"/>
          <w:szCs w:val="22"/>
        </w:rPr>
        <w:t>Tiffany Albert (Shaw House)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Chet Barnes (DHHS)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 xml:space="preserve">Awa Conteh (City </w:t>
      </w:r>
      <w:proofErr w:type="gramStart"/>
      <w:r w:rsidRPr="00132165">
        <w:rPr>
          <w:sz w:val="22"/>
          <w:szCs w:val="22"/>
        </w:rPr>
        <w:t>of  Bangor</w:t>
      </w:r>
      <w:proofErr w:type="gramEnd"/>
      <w:r w:rsidRPr="00132165">
        <w:rPr>
          <w:sz w:val="22"/>
          <w:szCs w:val="22"/>
        </w:rPr>
        <w:t>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Donna Kelley (Kennebec Behavioral Health)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Catherine Sullivan (PCHC)</w:t>
      </w:r>
    </w:p>
    <w:p w:rsidR="00AD62EA" w:rsidRPr="00132165" w:rsidRDefault="00AD62EA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b/>
          <w:sz w:val="22"/>
          <w:szCs w:val="22"/>
          <w:u w:val="single"/>
        </w:rPr>
      </w:pPr>
      <w:r w:rsidRPr="00132165">
        <w:rPr>
          <w:b/>
          <w:sz w:val="22"/>
          <w:szCs w:val="22"/>
          <w:u w:val="single"/>
        </w:rPr>
        <w:t>Scoring Committee: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>Chairs:</w:t>
      </w:r>
    </w:p>
    <w:p w:rsidR="00AD62EA" w:rsidRPr="00132165" w:rsidRDefault="00AD62EA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>Members:</w:t>
      </w:r>
    </w:p>
    <w:p w:rsidR="00AD62EA" w:rsidRPr="00132165" w:rsidRDefault="00AD62EA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b/>
          <w:sz w:val="22"/>
          <w:szCs w:val="22"/>
          <w:u w:val="single"/>
        </w:rPr>
        <w:t>Steering Committee:</w:t>
      </w:r>
      <w:r w:rsidRPr="00132165">
        <w:rPr>
          <w:sz w:val="22"/>
          <w:szCs w:val="22"/>
        </w:rPr>
        <w:t xml:space="preserve">  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Chairs: </w:t>
      </w:r>
      <w:r w:rsidRPr="00132165">
        <w:rPr>
          <w:sz w:val="22"/>
          <w:szCs w:val="22"/>
        </w:rPr>
        <w:tab/>
      </w:r>
      <w:r w:rsidR="00132165">
        <w:rPr>
          <w:sz w:val="22"/>
          <w:szCs w:val="22"/>
        </w:rPr>
        <w:tab/>
      </w:r>
      <w:r w:rsidRPr="00132165">
        <w:rPr>
          <w:sz w:val="22"/>
          <w:szCs w:val="22"/>
        </w:rPr>
        <w:t>Ginny Dill (Shalom House)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Donna Kelley (Kennebec Behavioral Health)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ab/>
      </w:r>
      <w:r w:rsidRPr="00132165">
        <w:rPr>
          <w:sz w:val="22"/>
          <w:szCs w:val="22"/>
        </w:rPr>
        <w:tab/>
        <w:t>Heather Rhoda (Frannie Peabody Center)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Members: </w:t>
      </w:r>
      <w:r w:rsidRPr="00132165">
        <w:rPr>
          <w:sz w:val="22"/>
          <w:szCs w:val="22"/>
        </w:rPr>
        <w:tab/>
        <w:t>Awa Conteh (City of Bangor)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Chet Barnes (DHHS)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Heather Lea (Bread of Life Ministries)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Mike Mooney (New Beginnings)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Paula Paladino (MaineHousing)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Wes Phinney (Shalom House)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Cullen Ryan/Vickey Rand (CHOM)</w:t>
      </w:r>
    </w:p>
    <w:p w:rsidR="00AD62EA" w:rsidRPr="00132165" w:rsidRDefault="00AD62EA" w:rsidP="00AD62EA">
      <w:pPr>
        <w:rPr>
          <w:sz w:val="22"/>
          <w:szCs w:val="22"/>
        </w:rPr>
      </w:pPr>
    </w:p>
    <w:p w:rsidR="00AD62EA" w:rsidRPr="00132165" w:rsidRDefault="00AD62EA" w:rsidP="00AD62EA">
      <w:pPr>
        <w:rPr>
          <w:b/>
          <w:sz w:val="22"/>
          <w:szCs w:val="22"/>
          <w:u w:val="single"/>
        </w:rPr>
      </w:pPr>
      <w:r w:rsidRPr="00132165">
        <w:rPr>
          <w:b/>
          <w:sz w:val="22"/>
          <w:szCs w:val="22"/>
          <w:u w:val="single"/>
        </w:rPr>
        <w:t>Policy Committee</w:t>
      </w:r>
      <w:r w:rsidR="00132165" w:rsidRPr="00132165">
        <w:rPr>
          <w:b/>
          <w:sz w:val="22"/>
          <w:szCs w:val="22"/>
          <w:u w:val="single"/>
        </w:rPr>
        <w:t xml:space="preserve"> 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>Chairs:</w:t>
      </w:r>
      <w:r w:rsidRPr="00132165">
        <w:rPr>
          <w:sz w:val="22"/>
          <w:szCs w:val="22"/>
        </w:rPr>
        <w:tab/>
      </w:r>
      <w:r w:rsidR="00132165">
        <w:rPr>
          <w:sz w:val="22"/>
          <w:szCs w:val="22"/>
        </w:rPr>
        <w:tab/>
      </w:r>
      <w:r w:rsidRPr="00132165">
        <w:rPr>
          <w:sz w:val="22"/>
          <w:szCs w:val="22"/>
        </w:rPr>
        <w:t>Cullen Ryan (CHOM)</w:t>
      </w:r>
    </w:p>
    <w:p w:rsidR="00AD62EA" w:rsidRPr="00132165" w:rsidRDefault="00AD62EA" w:rsidP="00132165">
      <w:pPr>
        <w:rPr>
          <w:b/>
          <w:sz w:val="22"/>
          <w:szCs w:val="22"/>
        </w:rPr>
      </w:pPr>
      <w:r w:rsidRPr="00132165">
        <w:rPr>
          <w:sz w:val="22"/>
          <w:szCs w:val="22"/>
        </w:rPr>
        <w:t>Members:</w:t>
      </w:r>
      <w:r w:rsidRPr="00132165">
        <w:rPr>
          <w:b/>
          <w:sz w:val="22"/>
          <w:szCs w:val="22"/>
        </w:rPr>
        <w:tab/>
      </w:r>
      <w:r w:rsidRPr="00132165">
        <w:rPr>
          <w:sz w:val="22"/>
          <w:szCs w:val="22"/>
        </w:rPr>
        <w:t>Vickey Rand (CHOM)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Donna Kelley (Kennebec Behavioral Health)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Heather Rhoda (Frannie Peabody Center)</w:t>
      </w:r>
    </w:p>
    <w:p w:rsidR="00AD62EA" w:rsidRPr="00132165" w:rsidRDefault="00AD62EA" w:rsidP="00132165">
      <w:pPr>
        <w:rPr>
          <w:sz w:val="22"/>
          <w:szCs w:val="22"/>
        </w:rPr>
      </w:pP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b/>
          <w:sz w:val="22"/>
          <w:szCs w:val="22"/>
          <w:u w:val="single"/>
        </w:rPr>
        <w:t>Ad Hoc Governance Committee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>Chairs:</w:t>
      </w:r>
    </w:p>
    <w:p w:rsidR="00AD62EA" w:rsidRPr="00132165" w:rsidRDefault="00AD62EA" w:rsidP="00132165">
      <w:pPr>
        <w:rPr>
          <w:sz w:val="22"/>
          <w:szCs w:val="22"/>
        </w:rPr>
      </w:pPr>
      <w:r w:rsidRPr="00132165">
        <w:rPr>
          <w:sz w:val="22"/>
          <w:szCs w:val="22"/>
        </w:rPr>
        <w:t xml:space="preserve">Members </w:t>
      </w:r>
      <w:r w:rsidRPr="00132165">
        <w:rPr>
          <w:sz w:val="22"/>
          <w:szCs w:val="22"/>
        </w:rPr>
        <w:tab/>
        <w:t>Chet Barnes (DHHS)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Betty Palmer (Mid-Maine Homeless Shelter)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ab/>
      </w:r>
      <w:r w:rsidRPr="00132165">
        <w:rPr>
          <w:sz w:val="22"/>
          <w:szCs w:val="22"/>
        </w:rPr>
        <w:tab/>
        <w:t>Sandra Kimball (Volunteers of America)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Donna Kelley (Kennebec Behavioral Health)</w:t>
      </w:r>
    </w:p>
    <w:p w:rsidR="00AD62EA" w:rsidRPr="00132165" w:rsidRDefault="00AD62EA" w:rsidP="00AD62EA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Heather Rhoda (Frannie Peabody Center)</w:t>
      </w:r>
    </w:p>
    <w:p w:rsidR="00AD62EA" w:rsidRPr="00132165" w:rsidRDefault="00AD62EA" w:rsidP="00AD62EA">
      <w:pPr>
        <w:rPr>
          <w:sz w:val="22"/>
          <w:szCs w:val="22"/>
        </w:rPr>
      </w:pPr>
      <w:r w:rsidRPr="00132165">
        <w:rPr>
          <w:sz w:val="22"/>
          <w:szCs w:val="22"/>
        </w:rPr>
        <w:tab/>
      </w:r>
      <w:r w:rsidRPr="00132165">
        <w:rPr>
          <w:sz w:val="22"/>
          <w:szCs w:val="22"/>
        </w:rPr>
        <w:tab/>
        <w:t>Shawn Yardley (PCHC)</w:t>
      </w:r>
    </w:p>
    <w:p w:rsidR="00AD62EA" w:rsidRPr="00132165" w:rsidRDefault="00AD62EA" w:rsidP="00132165">
      <w:pPr>
        <w:ind w:left="720" w:firstLine="720"/>
        <w:rPr>
          <w:sz w:val="22"/>
          <w:szCs w:val="22"/>
        </w:rPr>
      </w:pPr>
      <w:r w:rsidRPr="00132165">
        <w:rPr>
          <w:sz w:val="22"/>
          <w:szCs w:val="22"/>
        </w:rPr>
        <w:t>Cullen Ryan (CHOM)</w:t>
      </w:r>
      <w:r w:rsidR="00132165" w:rsidRPr="00132165">
        <w:rPr>
          <w:sz w:val="22"/>
          <w:szCs w:val="22"/>
        </w:rPr>
        <w:t xml:space="preserve"> </w:t>
      </w:r>
    </w:p>
    <w:sectPr w:rsidR="00AD62EA" w:rsidRPr="00132165" w:rsidSect="00132165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2EA"/>
    <w:rsid w:val="00132165"/>
    <w:rsid w:val="005279B9"/>
    <w:rsid w:val="005D1D17"/>
    <w:rsid w:val="008D45A6"/>
    <w:rsid w:val="00AB05D7"/>
    <w:rsid w:val="00AD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1339</Characters>
  <Application>Microsoft Office Word</Application>
  <DocSecurity>0</DocSecurity>
  <Lines>11</Lines>
  <Paragraphs>3</Paragraphs>
  <ScaleCrop>false</ScaleCrop>
  <Company>Maine State Housing Authority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ppaladino</dc:creator>
  <cp:keywords/>
  <dc:description/>
  <cp:lastModifiedBy>Scott Tibbitts</cp:lastModifiedBy>
  <cp:revision>2</cp:revision>
  <dcterms:created xsi:type="dcterms:W3CDTF">2014-03-17T20:29:00Z</dcterms:created>
  <dcterms:modified xsi:type="dcterms:W3CDTF">2014-03-17T20:29:00Z</dcterms:modified>
</cp:coreProperties>
</file>