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8"/>
          <w:szCs w:val="28"/>
        </w:rPr>
        <w:t>CoC Application: Part III</w:t>
      </w:r>
    </w:p>
    <w:p w:rsidR="004938E6" w:rsidRDefault="002219CB" w:rsidP="004938E6">
      <w:pPr>
        <w:widowControl w:val="0"/>
        <w:autoSpaceDE w:val="0"/>
        <w:autoSpaceDN w:val="0"/>
        <w:adjustRightInd w:val="0"/>
        <w:spacing w:after="0" w:line="296" w:lineRule="exact"/>
        <w:rPr>
          <w:rFonts w:ascii="Times New Roman" w:hAnsi="Times New Roman" w:cs="Times New Roman"/>
          <w:sz w:val="24"/>
          <w:szCs w:val="24"/>
        </w:rPr>
      </w:pPr>
      <w:r w:rsidRPr="002219CB">
        <w:rPr>
          <w:noProof/>
        </w:rPr>
        <w:pict>
          <v:line id="Line 83"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14.15pt" to="468.8pt,1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" o:allowincell="f" strokeweight=".50444mm"/>
        </w:pict>
      </w:r>
      <w:r w:rsidRPr="002219CB">
        <w:rPr>
          <w:noProof/>
        </w:rPr>
        <w:pict>
          <v:line id="Line 84" o:spid="_x0000_s1109"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47.5pt" to="468.8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" o:allowincell="f" strokeweight=".50444mm"/>
        </w:pict>
      </w:r>
      <w:r w:rsidRPr="002219CB">
        <w:rPr>
          <w:noProof/>
        </w:rPr>
        <w:pict>
          <v:line id="Line 85" o:spid="_x0000_s1108"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13.45pt" to="-6.1pt,4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" o:allowincell="f" strokeweight=".50797mm"/>
        </w:pict>
      </w:r>
      <w:r w:rsidRPr="002219CB">
        <w:rPr>
          <w:noProof/>
        </w:rPr>
        <w:pict>
          <v:line id="Line 86" o:spid="_x0000_s1107"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13.45pt" to="468.1pt,4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" o:allowincell="f" strokeweight="1.44pt"/>
        </w:pict>
      </w:r>
    </w:p>
    <w:p w:rsidR="004938E6" w:rsidRDefault="004938E6" w:rsidP="004938E6">
      <w:pPr>
        <w:widowControl w:val="0"/>
        <w:overflowPunct w:val="0"/>
        <w:autoSpaceDE w:val="0"/>
        <w:autoSpaceDN w:val="0"/>
        <w:adjustRightInd w:val="0"/>
        <w:spacing w:after="0"/>
        <w:ind w:right="220"/>
        <w:rPr>
          <w:rFonts w:ascii="Times New Roman" w:hAnsi="Times New Roman" w:cs="Times New Roman"/>
          <w:sz w:val="24"/>
          <w:szCs w:val="24"/>
        </w:rPr>
      </w:pPr>
      <w:r>
        <w:rPr>
          <w:rFonts w:ascii="Times New Roman" w:hAnsi="Times New Roman" w:cs="Times New Roman"/>
          <w:b/>
          <w:bCs/>
          <w:color w:val="000000"/>
          <w:sz w:val="26"/>
          <w:szCs w:val="26"/>
        </w:rPr>
        <w:t>3A-1 Continuum of Care (CoC) Performance and Strategic Planning Objectives: Objective 1: Increase Progress Towards Ending Chronic Homelessness</w:t>
      </w:r>
    </w:p>
    <w:p w:rsidR="004938E6" w:rsidRDefault="004938E6" w:rsidP="004938E6">
      <w:pPr>
        <w:widowControl w:val="0"/>
        <w:autoSpaceDE w:val="0"/>
        <w:autoSpaceDN w:val="0"/>
        <w:adjustRightInd w:val="0"/>
        <w:spacing w:after="0" w:line="197"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6" w:lineRule="auto"/>
        <w:ind w:right="80"/>
        <w:rPr>
          <w:rFonts w:ascii="Times New Roman" w:hAnsi="Times New Roman" w:cs="Times New Roman"/>
          <w:sz w:val="24"/>
          <w:szCs w:val="24"/>
        </w:rPr>
      </w:pPr>
      <w:r>
        <w:rPr>
          <w:rFonts w:ascii="Times New Roman" w:hAnsi="Times New Roman" w:cs="Times New Roman"/>
          <w:color w:val="000000"/>
          <w:sz w:val="24"/>
          <w:szCs w:val="24"/>
        </w:rPr>
        <w:t xml:space="preserve">Applications submitted to HUD for the FY 2013-FY 2014 CoC Program Competition will be evaluated in part based on the extent to which CoCs further the achievement of HUD’s goals as articulated in HUD’s Strategic Plan and the </w:t>
      </w:r>
      <w:r>
        <w:rPr>
          <w:rFonts w:ascii="Times New Roman" w:hAnsi="Times New Roman" w:cs="Times New Roman"/>
          <w:i/>
          <w:iCs/>
          <w:color w:val="000000"/>
          <w:sz w:val="24"/>
          <w:szCs w:val="24"/>
        </w:rPr>
        <w:t>Opening Doors: Federal Strategic Plan to Prevent</w:t>
      </w:r>
      <w:r>
        <w:rPr>
          <w:rFonts w:ascii="Times New Roman" w:hAnsi="Times New Roman" w:cs="Times New Roman"/>
          <w:color w:val="000000"/>
          <w:sz w:val="24"/>
          <w:szCs w:val="24"/>
        </w:rPr>
        <w:t xml:space="preserve"> </w:t>
      </w:r>
      <w:r>
        <w:rPr>
          <w:rFonts w:ascii="Times New Roman" w:hAnsi="Times New Roman" w:cs="Times New Roman"/>
          <w:i/>
          <w:iCs/>
          <w:color w:val="000000"/>
          <w:sz w:val="24"/>
          <w:szCs w:val="24"/>
        </w:rPr>
        <w:t>and End Homelessness (FSP)</w:t>
      </w:r>
      <w:r>
        <w:rPr>
          <w:rFonts w:ascii="Times New Roman" w:hAnsi="Times New Roman" w:cs="Times New Roman"/>
          <w:color w:val="000000"/>
          <w:sz w:val="24"/>
          <w:szCs w:val="24"/>
        </w:rPr>
        <w:t>. Creating new dedicated permanent supportive housing beds is</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only one way to increase progress towards ending homelessness for chronically homeless persons.</w:t>
      </w:r>
    </w:p>
    <w:p w:rsidR="004938E6" w:rsidRDefault="004938E6" w:rsidP="004938E6">
      <w:pPr>
        <w:widowControl w:val="0"/>
        <w:autoSpaceDE w:val="0"/>
        <w:autoSpaceDN w:val="0"/>
        <w:adjustRightInd w:val="0"/>
        <w:spacing w:after="0" w:line="199"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1" w:lineRule="auto"/>
        <w:rPr>
          <w:rFonts w:ascii="Times New Roman" w:hAnsi="Times New Roman" w:cs="Times New Roman"/>
          <w:sz w:val="24"/>
          <w:szCs w:val="24"/>
        </w:rPr>
      </w:pPr>
      <w:r>
        <w:rPr>
          <w:rFonts w:ascii="Times New Roman" w:hAnsi="Times New Roman" w:cs="Times New Roman"/>
          <w:color w:val="000000"/>
          <w:sz w:val="24"/>
          <w:szCs w:val="24"/>
        </w:rPr>
        <w:t>The Collaborative Applicant must complete the table using data from Annual Performance Reports (APR), the HMIS, and the 2013 housing inventory count and using the guidance below.</w:t>
      </w:r>
    </w:p>
    <w:p w:rsidR="004938E6" w:rsidRDefault="004938E6" w:rsidP="004938E6">
      <w:pPr>
        <w:widowControl w:val="0"/>
        <w:autoSpaceDE w:val="0"/>
        <w:autoSpaceDN w:val="0"/>
        <w:adjustRightInd w:val="0"/>
        <w:spacing w:after="0" w:line="45"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7" w:lineRule="auto"/>
        <w:ind w:right="80"/>
        <w:rPr>
          <w:rFonts w:ascii="Times New Roman" w:hAnsi="Times New Roman" w:cs="Times New Roman"/>
          <w:sz w:val="24"/>
          <w:szCs w:val="24"/>
        </w:rPr>
      </w:pPr>
      <w:r>
        <w:rPr>
          <w:rFonts w:ascii="Times New Roman" w:hAnsi="Times New Roman" w:cs="Times New Roman"/>
          <w:b/>
          <w:bCs/>
          <w:color w:val="000000"/>
          <w:sz w:val="24"/>
          <w:szCs w:val="24"/>
        </w:rPr>
        <w:t xml:space="preserve">Important: </w:t>
      </w:r>
      <w:r>
        <w:rPr>
          <w:rFonts w:ascii="Times New Roman" w:hAnsi="Times New Roman" w:cs="Times New Roman"/>
          <w:color w:val="000000"/>
          <w:sz w:val="24"/>
          <w:szCs w:val="24"/>
        </w:rPr>
        <w:t>The data that is entered in the “</w:t>
      </w:r>
      <w:r>
        <w:rPr>
          <w:rFonts w:ascii="Times New Roman" w:hAnsi="Times New Roman" w:cs="Times New Roman"/>
          <w:b/>
          <w:bCs/>
          <w:color w:val="000000"/>
          <w:sz w:val="24"/>
          <w:szCs w:val="24"/>
        </w:rPr>
        <w:t xml:space="preserve">2013 Actual Numeric Achievement” </w:t>
      </w:r>
      <w:r>
        <w:rPr>
          <w:rFonts w:ascii="Times New Roman" w:hAnsi="Times New Roman" w:cs="Times New Roman"/>
          <w:color w:val="000000"/>
          <w:sz w:val="24"/>
          <w:szCs w:val="24"/>
        </w:rPr>
        <w:t>column will</w:t>
      </w: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be considered the baseline for future competitions and CoCs will be scored based on the information entered here. Further, CoCs will be accountable for meeting the proposed numeric achievements entered in the “</w:t>
      </w:r>
      <w:r>
        <w:rPr>
          <w:rFonts w:ascii="Times New Roman" w:hAnsi="Times New Roman" w:cs="Times New Roman"/>
          <w:b/>
          <w:bCs/>
          <w:color w:val="000000"/>
          <w:sz w:val="24"/>
          <w:szCs w:val="24"/>
        </w:rPr>
        <w:t>2014 Proposed Numeric Achievement” and “2015 Proposed</w:t>
      </w:r>
      <w:r>
        <w:rPr>
          <w:rFonts w:ascii="Times New Roman" w:hAnsi="Times New Roman" w:cs="Times New Roman"/>
          <w:color w:val="000000"/>
          <w:sz w:val="24"/>
          <w:szCs w:val="24"/>
        </w:rPr>
        <w:t xml:space="preserve"> </w:t>
      </w:r>
      <w:r>
        <w:rPr>
          <w:rFonts w:ascii="Times New Roman" w:hAnsi="Times New Roman" w:cs="Times New Roman"/>
          <w:b/>
          <w:bCs/>
          <w:color w:val="000000"/>
          <w:sz w:val="24"/>
          <w:szCs w:val="24"/>
        </w:rPr>
        <w:t xml:space="preserve">Numeric Achievement” </w:t>
      </w:r>
      <w:r>
        <w:rPr>
          <w:rFonts w:ascii="Times New Roman" w:hAnsi="Times New Roman" w:cs="Times New Roman"/>
          <w:color w:val="000000"/>
          <w:sz w:val="24"/>
          <w:szCs w:val="24"/>
        </w:rPr>
        <w:t>columns. Therefore, Collaborative Applicants should enter numeric</w:t>
      </w: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goals that the CoC can reasonably achieve based on the strategies it plans to implement.</w:t>
      </w:r>
    </w:p>
    <w:p w:rsidR="004938E6" w:rsidRDefault="004938E6" w:rsidP="004938E6">
      <w:pPr>
        <w:widowControl w:val="0"/>
        <w:autoSpaceDE w:val="0"/>
        <w:autoSpaceDN w:val="0"/>
        <w:adjustRightInd w:val="0"/>
        <w:spacing w:after="0" w:line="317"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4"/>
          <w:szCs w:val="24"/>
        </w:rPr>
        <w:t>3A-1.1 Objective 1: Increase Progress Towards Ending Chronic Homelessness</w:t>
      </w:r>
    </w:p>
    <w:p w:rsidR="004938E6" w:rsidRDefault="004938E6" w:rsidP="004938E6">
      <w:pPr>
        <w:widowControl w:val="0"/>
        <w:autoSpaceDE w:val="0"/>
        <w:autoSpaceDN w:val="0"/>
        <w:adjustRightInd w:val="0"/>
        <w:spacing w:after="0" w:line="360"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4" w:lineRule="auto"/>
        <w:ind w:left="720" w:right="140" w:hanging="720"/>
        <w:rPr>
          <w:rFonts w:ascii="Times New Roman" w:hAnsi="Times New Roman" w:cs="Times New Roman"/>
          <w:sz w:val="24"/>
          <w:szCs w:val="24"/>
        </w:rPr>
      </w:pPr>
      <w:r>
        <w:rPr>
          <w:rFonts w:ascii="Times New Roman" w:hAnsi="Times New Roman" w:cs="Times New Roman"/>
          <w:b/>
          <w:bCs/>
          <w:color w:val="000000"/>
          <w:sz w:val="24"/>
          <w:szCs w:val="24"/>
        </w:rPr>
        <w:t xml:space="preserve">3A-1.1a For each year, provide the total number of CoC-funded PSH beds </w:t>
      </w:r>
      <w:r>
        <w:rPr>
          <w:rFonts w:ascii="Times New Roman" w:hAnsi="Times New Roman" w:cs="Times New Roman"/>
          <w:b/>
          <w:bCs/>
          <w:color w:val="000000"/>
          <w:sz w:val="24"/>
          <w:szCs w:val="24"/>
          <w:u w:val="single"/>
        </w:rPr>
        <w:t>not</w:t>
      </w:r>
      <w:r>
        <w:rPr>
          <w:rFonts w:ascii="Times New Roman" w:hAnsi="Times New Roman" w:cs="Times New Roman"/>
          <w:b/>
          <w:bCs/>
          <w:color w:val="000000"/>
          <w:sz w:val="24"/>
          <w:szCs w:val="24"/>
        </w:rPr>
        <w:t xml:space="preserve"> dedicated for use by the chronically homeless that are available for occupancy.</w:t>
      </w:r>
    </w:p>
    <w:p w:rsidR="004938E6" w:rsidRDefault="004938E6" w:rsidP="004938E6">
      <w:pPr>
        <w:widowControl w:val="0"/>
        <w:autoSpaceDE w:val="0"/>
        <w:autoSpaceDN w:val="0"/>
        <w:adjustRightInd w:val="0"/>
        <w:spacing w:after="0" w:line="37"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4" w:lineRule="auto"/>
        <w:ind w:left="720" w:right="400"/>
        <w:jc w:val="both"/>
        <w:rPr>
          <w:rFonts w:ascii="Times New Roman" w:hAnsi="Times New Roman" w:cs="Times New Roman"/>
          <w:sz w:val="24"/>
          <w:szCs w:val="24"/>
        </w:rPr>
      </w:pPr>
      <w:r w:rsidRPr="00BA1882">
        <w:rPr>
          <w:rFonts w:ascii="Times New Roman" w:hAnsi="Times New Roman" w:cs="Times New Roman"/>
          <w:b/>
          <w:i/>
          <w:iCs/>
          <w:color w:val="002060"/>
          <w:sz w:val="24"/>
          <w:szCs w:val="24"/>
        </w:rPr>
        <w:t>Proposed in 2012 CoC Application</w:t>
      </w:r>
      <w:r w:rsidRPr="00BA1882">
        <w:rPr>
          <w:rFonts w:ascii="Times New Roman" w:hAnsi="Times New Roman" w:cs="Times New Roman"/>
          <w:i/>
          <w:iCs/>
          <w:color w:val="002060"/>
          <w:sz w:val="24"/>
          <w:szCs w:val="24"/>
        </w:rPr>
        <w:t xml:space="preserve"> </w:t>
      </w:r>
      <w:r>
        <w:rPr>
          <w:rFonts w:ascii="Times New Roman" w:hAnsi="Times New Roman" w:cs="Times New Roman"/>
          <w:color w:val="000000"/>
          <w:sz w:val="24"/>
          <w:szCs w:val="24"/>
        </w:rPr>
        <w:t>This cell is greyed out for this objective as CoCs</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were not asked for this information in FY 2012. </w:t>
      </w:r>
    </w:p>
    <w:p w:rsidR="004938E6" w:rsidRDefault="004938E6" w:rsidP="004938E6">
      <w:pPr>
        <w:widowControl w:val="0"/>
        <w:autoSpaceDE w:val="0"/>
        <w:autoSpaceDN w:val="0"/>
        <w:adjustRightInd w:val="0"/>
        <w:spacing w:after="0" w:line="41" w:lineRule="exact"/>
        <w:rPr>
          <w:rFonts w:ascii="Times New Roman" w:hAnsi="Times New Roman" w:cs="Times New Roman"/>
          <w:sz w:val="24"/>
          <w:szCs w:val="24"/>
        </w:rPr>
      </w:pPr>
    </w:p>
    <w:p w:rsidR="004938E6" w:rsidRDefault="004938E6" w:rsidP="00BA1882">
      <w:pPr>
        <w:widowControl w:val="0"/>
        <w:overflowPunct w:val="0"/>
        <w:autoSpaceDE w:val="0"/>
        <w:autoSpaceDN w:val="0"/>
        <w:adjustRightInd w:val="0"/>
        <w:spacing w:before="120" w:after="0" w:line="245" w:lineRule="auto"/>
        <w:ind w:left="720" w:right="80"/>
        <w:rPr>
          <w:rFonts w:ascii="Times New Roman" w:hAnsi="Times New Roman" w:cs="Times New Roman"/>
          <w:color w:val="000000"/>
          <w:sz w:val="24"/>
          <w:szCs w:val="24"/>
        </w:rPr>
      </w:pPr>
      <w:r w:rsidRPr="000D20A8">
        <w:rPr>
          <w:rFonts w:ascii="Times New Roman" w:hAnsi="Times New Roman" w:cs="Times New Roman"/>
          <w:b/>
          <w:i/>
          <w:iCs/>
          <w:color w:val="002060"/>
          <w:sz w:val="24"/>
          <w:szCs w:val="24"/>
        </w:rPr>
        <w:t>2013 Actual Numeric Achievement</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Using data from the 2013 HIC enter the</w:t>
      </w:r>
      <w:r>
        <w:rPr>
          <w:rFonts w:ascii="Times New Roman" w:hAnsi="Times New Roman" w:cs="Times New Roman"/>
          <w:i/>
          <w:iCs/>
          <w:color w:val="000000"/>
          <w:sz w:val="24"/>
          <w:szCs w:val="24"/>
        </w:rPr>
        <w:t xml:space="preserve"> </w:t>
      </w:r>
      <w:r>
        <w:rPr>
          <w:rFonts w:ascii="Times New Roman" w:hAnsi="Times New Roman" w:cs="Times New Roman"/>
          <w:b/>
          <w:bCs/>
          <w:color w:val="000000"/>
          <w:sz w:val="24"/>
          <w:szCs w:val="24"/>
        </w:rPr>
        <w:t>TOTAL</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number of CoC-funded PSH beds currently available for occupancy that are </w:t>
      </w:r>
      <w:r>
        <w:rPr>
          <w:rFonts w:ascii="Times New Roman" w:hAnsi="Times New Roman" w:cs="Times New Roman"/>
          <w:b/>
          <w:bCs/>
          <w:color w:val="000000"/>
          <w:sz w:val="24"/>
          <w:szCs w:val="24"/>
        </w:rPr>
        <w:t>not</w:t>
      </w:r>
      <w:r>
        <w:rPr>
          <w:rFonts w:ascii="Times New Roman" w:hAnsi="Times New Roman" w:cs="Times New Roman"/>
          <w:color w:val="000000"/>
          <w:sz w:val="24"/>
          <w:szCs w:val="24"/>
        </w:rPr>
        <w:t xml:space="preserve"> dedicated for use by the chronically homeless. For the current year, a CoC-funded PSH bed refers to those permanent supportive housing beds in projects funded under the Shelter Plus Care, Supportive Housing Program, and Section 8 Moderate Rehabilitation SRO programs. For future years, CoC-funded PSH beds will include those funded in projects under the CoC Program. </w:t>
      </w:r>
    </w:p>
    <w:p w:rsidR="005E2CB9" w:rsidRDefault="005E2CB9" w:rsidP="004938E6">
      <w:pPr>
        <w:widowControl w:val="0"/>
        <w:overflowPunct w:val="0"/>
        <w:autoSpaceDE w:val="0"/>
        <w:autoSpaceDN w:val="0"/>
        <w:adjustRightInd w:val="0"/>
        <w:spacing w:after="0" w:line="245" w:lineRule="auto"/>
        <w:ind w:left="720" w:right="80"/>
        <w:rPr>
          <w:rFonts w:ascii="Times New Roman" w:hAnsi="Times New Roman" w:cs="Times New Roman"/>
          <w:sz w:val="24"/>
          <w:szCs w:val="24"/>
        </w:rPr>
      </w:pPr>
    </w:p>
    <w:p w:rsidR="00957CD0" w:rsidRDefault="00957CD0" w:rsidP="005E2CB9">
      <w:pPr>
        <w:widowControl w:val="0"/>
        <w:overflowPunct w:val="0"/>
        <w:autoSpaceDE w:val="0"/>
        <w:autoSpaceDN w:val="0"/>
        <w:adjustRightInd w:val="0"/>
        <w:spacing w:after="0" w:line="245" w:lineRule="auto"/>
        <w:ind w:left="1440" w:right="80"/>
        <w:rPr>
          <w:rFonts w:cs="Times New Roman"/>
          <w:b/>
          <w:color w:val="002060"/>
          <w:sz w:val="24"/>
          <w:szCs w:val="24"/>
        </w:rPr>
      </w:pPr>
      <w:r>
        <w:rPr>
          <w:rFonts w:cs="Times New Roman"/>
          <w:b/>
          <w:color w:val="002060"/>
          <w:sz w:val="24"/>
          <w:szCs w:val="24"/>
        </w:rPr>
        <w:t xml:space="preserve">1,838 </w:t>
      </w:r>
      <w:r w:rsidR="005E2CB9" w:rsidRPr="005E2CB9">
        <w:rPr>
          <w:rFonts w:cs="Times New Roman"/>
          <w:b/>
          <w:color w:val="002060"/>
          <w:sz w:val="24"/>
          <w:szCs w:val="24"/>
        </w:rPr>
        <w:t xml:space="preserve"> total PSH –</w:t>
      </w:r>
      <w:r>
        <w:rPr>
          <w:rFonts w:cs="Times New Roman"/>
          <w:b/>
          <w:color w:val="002060"/>
          <w:sz w:val="24"/>
          <w:szCs w:val="24"/>
        </w:rPr>
        <w:t xml:space="preserve"> </w:t>
      </w:r>
    </w:p>
    <w:p w:rsidR="005E2CB9" w:rsidRPr="005E2CB9" w:rsidRDefault="00957CD0" w:rsidP="005E2CB9">
      <w:pPr>
        <w:widowControl w:val="0"/>
        <w:overflowPunct w:val="0"/>
        <w:autoSpaceDE w:val="0"/>
        <w:autoSpaceDN w:val="0"/>
        <w:adjustRightInd w:val="0"/>
        <w:spacing w:after="0" w:line="245" w:lineRule="auto"/>
        <w:ind w:left="1440" w:right="80"/>
        <w:rPr>
          <w:rFonts w:cs="Times New Roman"/>
          <w:b/>
          <w:color w:val="002060"/>
          <w:sz w:val="24"/>
          <w:szCs w:val="24"/>
        </w:rPr>
      </w:pPr>
      <w:r>
        <w:rPr>
          <w:rFonts w:cs="Times New Roman"/>
          <w:b/>
          <w:color w:val="002060"/>
          <w:sz w:val="24"/>
          <w:szCs w:val="24"/>
        </w:rPr>
        <w:t>94</w:t>
      </w:r>
      <w:r w:rsidR="005E2CB9" w:rsidRPr="005E2CB9">
        <w:rPr>
          <w:rFonts w:cs="Times New Roman"/>
          <w:b/>
          <w:color w:val="002060"/>
          <w:sz w:val="24"/>
          <w:szCs w:val="24"/>
        </w:rPr>
        <w:t xml:space="preserve"> is not dedicated to </w:t>
      </w:r>
      <w:r>
        <w:rPr>
          <w:rFonts w:cs="Times New Roman"/>
          <w:b/>
          <w:color w:val="002060"/>
          <w:sz w:val="24"/>
          <w:szCs w:val="24"/>
        </w:rPr>
        <w:t>CH</w:t>
      </w:r>
    </w:p>
    <w:p w:rsidR="005E2CB9" w:rsidRDefault="005E2CB9" w:rsidP="005E2CB9">
      <w:pPr>
        <w:widowControl w:val="0"/>
        <w:overflowPunct w:val="0"/>
        <w:autoSpaceDE w:val="0"/>
        <w:autoSpaceDN w:val="0"/>
        <w:adjustRightInd w:val="0"/>
        <w:spacing w:after="0" w:line="245" w:lineRule="auto"/>
        <w:ind w:left="1440" w:right="80"/>
        <w:rPr>
          <w:rFonts w:ascii="Times New Roman" w:hAnsi="Times New Roman" w:cs="Times New Roman"/>
          <w:sz w:val="24"/>
          <w:szCs w:val="24"/>
        </w:rPr>
      </w:pPr>
    </w:p>
    <w:p w:rsidR="005E2CB9" w:rsidRDefault="005E2CB9" w:rsidP="004938E6">
      <w:pPr>
        <w:widowControl w:val="0"/>
        <w:overflowPunct w:val="0"/>
        <w:autoSpaceDE w:val="0"/>
        <w:autoSpaceDN w:val="0"/>
        <w:adjustRightInd w:val="0"/>
        <w:spacing w:after="0" w:line="245" w:lineRule="auto"/>
        <w:ind w:left="720" w:right="80"/>
        <w:rPr>
          <w:rFonts w:ascii="Times New Roman" w:hAnsi="Times New Roman" w:cs="Times New Roman"/>
          <w:sz w:val="24"/>
          <w:szCs w:val="24"/>
        </w:rPr>
      </w:pPr>
    </w:p>
    <w:p w:rsidR="004938E6" w:rsidRDefault="004938E6" w:rsidP="004938E6">
      <w:pPr>
        <w:widowControl w:val="0"/>
        <w:autoSpaceDE w:val="0"/>
        <w:autoSpaceDN w:val="0"/>
        <w:adjustRightInd w:val="0"/>
        <w:spacing w:after="0" w:line="79"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7" w:lineRule="auto"/>
        <w:ind w:left="720" w:right="20"/>
        <w:jc w:val="both"/>
        <w:rPr>
          <w:rFonts w:ascii="Times New Roman" w:hAnsi="Times New Roman" w:cs="Times New Roman"/>
          <w:sz w:val="24"/>
          <w:szCs w:val="24"/>
        </w:rPr>
      </w:pPr>
      <w:r w:rsidRPr="000D20A8">
        <w:rPr>
          <w:rFonts w:ascii="Times New Roman" w:hAnsi="Times New Roman" w:cs="Times New Roman"/>
          <w:b/>
          <w:i/>
          <w:iCs/>
          <w:color w:val="002060"/>
          <w:sz w:val="24"/>
          <w:szCs w:val="24"/>
        </w:rPr>
        <w:t>2014 Proposed Numeric Achievement.</w:t>
      </w:r>
      <w:r w:rsidRPr="000D20A8">
        <w:rPr>
          <w:rFonts w:ascii="Times New Roman" w:hAnsi="Times New Roman" w:cs="Times New Roman"/>
          <w:i/>
          <w:iCs/>
          <w:color w:val="002060"/>
          <w:sz w:val="24"/>
          <w:szCs w:val="24"/>
        </w:rPr>
        <w:t xml:space="preserve"> </w:t>
      </w:r>
      <w:r>
        <w:rPr>
          <w:rFonts w:ascii="Times New Roman" w:hAnsi="Times New Roman" w:cs="Times New Roman"/>
          <w:color w:val="000000"/>
          <w:sz w:val="24"/>
          <w:szCs w:val="24"/>
        </w:rPr>
        <w:t>Enter the total number of CoC-funded PSH beds</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that the CoC plans to have available for occupancy in 2014 that will not be dedicated for use by the chronically homeless. </w:t>
      </w:r>
    </w:p>
    <w:p w:rsidR="004938E6" w:rsidRDefault="004938E6" w:rsidP="004938E6">
      <w:pPr>
        <w:widowControl w:val="0"/>
        <w:autoSpaceDE w:val="0"/>
        <w:autoSpaceDN w:val="0"/>
        <w:adjustRightInd w:val="0"/>
        <w:spacing w:after="0" w:line="61" w:lineRule="exact"/>
        <w:rPr>
          <w:rFonts w:ascii="Times New Roman" w:hAnsi="Times New Roman" w:cs="Times New Roman"/>
          <w:sz w:val="24"/>
          <w:szCs w:val="24"/>
        </w:rPr>
      </w:pPr>
    </w:p>
    <w:p w:rsidR="005E2CB9" w:rsidRDefault="005E2CB9" w:rsidP="005E2CB9">
      <w:pPr>
        <w:widowControl w:val="0"/>
        <w:overflowPunct w:val="0"/>
        <w:autoSpaceDE w:val="0"/>
        <w:autoSpaceDN w:val="0"/>
        <w:adjustRightInd w:val="0"/>
        <w:spacing w:before="120" w:after="0" w:line="257" w:lineRule="auto"/>
        <w:ind w:left="1440" w:right="20"/>
        <w:jc w:val="both"/>
        <w:rPr>
          <w:rFonts w:cs="Times New Roman"/>
          <w:b/>
          <w:iCs/>
          <w:color w:val="002060"/>
          <w:sz w:val="24"/>
          <w:szCs w:val="24"/>
        </w:rPr>
      </w:pPr>
      <w:r>
        <w:rPr>
          <w:rFonts w:cs="Times New Roman"/>
          <w:b/>
          <w:iCs/>
          <w:color w:val="002060"/>
          <w:sz w:val="24"/>
          <w:szCs w:val="24"/>
        </w:rPr>
        <w:t xml:space="preserve">Based on </w:t>
      </w:r>
      <w:r w:rsidR="000774A8">
        <w:rPr>
          <w:rFonts w:cs="Times New Roman"/>
          <w:b/>
          <w:iCs/>
          <w:color w:val="002060"/>
          <w:sz w:val="24"/>
          <w:szCs w:val="24"/>
        </w:rPr>
        <w:t>decisions re: reallocations, re-targeting</w:t>
      </w:r>
    </w:p>
    <w:p w:rsidR="000774A8" w:rsidRPr="005E2CB9" w:rsidRDefault="000774A8" w:rsidP="005E2CB9">
      <w:pPr>
        <w:widowControl w:val="0"/>
        <w:overflowPunct w:val="0"/>
        <w:autoSpaceDE w:val="0"/>
        <w:autoSpaceDN w:val="0"/>
        <w:adjustRightInd w:val="0"/>
        <w:spacing w:before="120" w:after="0" w:line="257" w:lineRule="auto"/>
        <w:ind w:left="1440" w:right="20"/>
        <w:jc w:val="both"/>
        <w:rPr>
          <w:rFonts w:cs="Times New Roman"/>
          <w:b/>
          <w:iCs/>
          <w:color w:val="002060"/>
          <w:sz w:val="24"/>
          <w:szCs w:val="24"/>
        </w:rPr>
      </w:pPr>
    </w:p>
    <w:p w:rsidR="005E2CB9" w:rsidRPr="005E2CB9" w:rsidRDefault="005E2CB9" w:rsidP="004938E6">
      <w:pPr>
        <w:widowControl w:val="0"/>
        <w:overflowPunct w:val="0"/>
        <w:autoSpaceDE w:val="0"/>
        <w:autoSpaceDN w:val="0"/>
        <w:adjustRightInd w:val="0"/>
        <w:spacing w:after="0" w:line="257" w:lineRule="auto"/>
        <w:ind w:left="720" w:right="20"/>
        <w:jc w:val="both"/>
        <w:rPr>
          <w:rFonts w:ascii="Times New Roman" w:hAnsi="Times New Roman" w:cs="Times New Roman"/>
          <w:b/>
          <w:iCs/>
          <w:color w:val="002060"/>
          <w:sz w:val="24"/>
          <w:szCs w:val="24"/>
        </w:rPr>
      </w:pPr>
    </w:p>
    <w:p w:rsidR="005E2CB9" w:rsidRDefault="005E2CB9" w:rsidP="004938E6">
      <w:pPr>
        <w:widowControl w:val="0"/>
        <w:overflowPunct w:val="0"/>
        <w:autoSpaceDE w:val="0"/>
        <w:autoSpaceDN w:val="0"/>
        <w:adjustRightInd w:val="0"/>
        <w:spacing w:after="0" w:line="257" w:lineRule="auto"/>
        <w:ind w:left="720" w:right="20"/>
        <w:jc w:val="both"/>
        <w:rPr>
          <w:rFonts w:ascii="Times New Roman" w:hAnsi="Times New Roman" w:cs="Times New Roman"/>
          <w:b/>
          <w:i/>
          <w:iCs/>
          <w:color w:val="002060"/>
          <w:sz w:val="24"/>
          <w:szCs w:val="24"/>
        </w:rPr>
      </w:pPr>
    </w:p>
    <w:p w:rsidR="004938E6" w:rsidRDefault="004938E6" w:rsidP="004938E6">
      <w:pPr>
        <w:widowControl w:val="0"/>
        <w:overflowPunct w:val="0"/>
        <w:autoSpaceDE w:val="0"/>
        <w:autoSpaceDN w:val="0"/>
        <w:adjustRightInd w:val="0"/>
        <w:spacing w:after="0" w:line="257" w:lineRule="auto"/>
        <w:ind w:left="720" w:right="20"/>
        <w:jc w:val="both"/>
        <w:rPr>
          <w:rFonts w:ascii="Times New Roman" w:hAnsi="Times New Roman" w:cs="Times New Roman"/>
          <w:sz w:val="24"/>
          <w:szCs w:val="24"/>
        </w:rPr>
      </w:pPr>
      <w:r w:rsidRPr="000D20A8">
        <w:rPr>
          <w:rFonts w:ascii="Times New Roman" w:hAnsi="Times New Roman" w:cs="Times New Roman"/>
          <w:b/>
          <w:i/>
          <w:iCs/>
          <w:color w:val="002060"/>
          <w:sz w:val="24"/>
          <w:szCs w:val="24"/>
        </w:rPr>
        <w:t>2015 Proposed Numeric Achievement.</w:t>
      </w:r>
      <w:r w:rsidRPr="000D20A8">
        <w:rPr>
          <w:rFonts w:ascii="Times New Roman" w:hAnsi="Times New Roman" w:cs="Times New Roman"/>
          <w:i/>
          <w:iCs/>
          <w:color w:val="002060"/>
          <w:sz w:val="24"/>
          <w:szCs w:val="24"/>
        </w:rPr>
        <w:t xml:space="preserve"> </w:t>
      </w:r>
      <w:r>
        <w:rPr>
          <w:rFonts w:ascii="Times New Roman" w:hAnsi="Times New Roman" w:cs="Times New Roman"/>
          <w:color w:val="000000"/>
          <w:sz w:val="24"/>
          <w:szCs w:val="24"/>
        </w:rPr>
        <w:t>Enter the total number of CoC-funded PSH beds</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that the CoC plans to have available for occupancy in 2015 that will </w:t>
      </w:r>
      <w:r w:rsidRPr="00053494">
        <w:rPr>
          <w:rFonts w:ascii="Times New Roman" w:hAnsi="Times New Roman" w:cs="Times New Roman"/>
          <w:b/>
          <w:color w:val="000000"/>
          <w:sz w:val="24"/>
          <w:szCs w:val="24"/>
        </w:rPr>
        <w:t>not be</w:t>
      </w:r>
      <w:r>
        <w:rPr>
          <w:rFonts w:ascii="Times New Roman" w:hAnsi="Times New Roman" w:cs="Times New Roman"/>
          <w:color w:val="000000"/>
          <w:sz w:val="24"/>
          <w:szCs w:val="24"/>
        </w:rPr>
        <w:t xml:space="preserve"> dedicated for use by the chronically homeless. </w:t>
      </w:r>
    </w:p>
    <w:p w:rsidR="004938E6" w:rsidRDefault="004938E6" w:rsidP="004938E6">
      <w:pPr>
        <w:widowControl w:val="0"/>
        <w:autoSpaceDE w:val="0"/>
        <w:autoSpaceDN w:val="0"/>
        <w:adjustRightInd w:val="0"/>
        <w:spacing w:after="0" w:line="306" w:lineRule="exact"/>
        <w:rPr>
          <w:rFonts w:ascii="Times New Roman" w:hAnsi="Times New Roman" w:cs="Times New Roman"/>
          <w:sz w:val="24"/>
          <w:szCs w:val="24"/>
        </w:rPr>
      </w:pPr>
    </w:p>
    <w:p w:rsidR="00053494" w:rsidRDefault="00053494" w:rsidP="00053494">
      <w:pPr>
        <w:widowControl w:val="0"/>
        <w:overflowPunct w:val="0"/>
        <w:autoSpaceDE w:val="0"/>
        <w:autoSpaceDN w:val="0"/>
        <w:adjustRightInd w:val="0"/>
        <w:spacing w:after="0" w:line="257" w:lineRule="auto"/>
        <w:ind w:left="1440" w:right="20"/>
        <w:jc w:val="both"/>
        <w:rPr>
          <w:rFonts w:cs="Times New Roman"/>
          <w:b/>
          <w:iCs/>
          <w:color w:val="002060"/>
          <w:sz w:val="24"/>
          <w:szCs w:val="24"/>
        </w:rPr>
      </w:pPr>
      <w:r>
        <w:rPr>
          <w:rFonts w:cs="Times New Roman"/>
          <w:b/>
          <w:iCs/>
          <w:color w:val="002060"/>
          <w:sz w:val="24"/>
          <w:szCs w:val="24"/>
        </w:rPr>
        <w:t>Based on decisions re: reallocations, re-targeting</w:t>
      </w:r>
    </w:p>
    <w:p w:rsidR="00053494" w:rsidRDefault="00053494" w:rsidP="00053494">
      <w:pPr>
        <w:widowControl w:val="0"/>
        <w:autoSpaceDE w:val="0"/>
        <w:autoSpaceDN w:val="0"/>
        <w:adjustRightInd w:val="0"/>
        <w:spacing w:after="0" w:line="306" w:lineRule="exact"/>
        <w:ind w:left="720"/>
        <w:rPr>
          <w:rFonts w:ascii="Times New Roman" w:hAnsi="Times New Roman" w:cs="Times New Roman"/>
          <w:sz w:val="24"/>
          <w:szCs w:val="24"/>
        </w:rPr>
      </w:pPr>
    </w:p>
    <w:p w:rsidR="00053494" w:rsidRDefault="00053494" w:rsidP="004938E6">
      <w:pPr>
        <w:widowControl w:val="0"/>
        <w:autoSpaceDE w:val="0"/>
        <w:autoSpaceDN w:val="0"/>
        <w:adjustRightInd w:val="0"/>
        <w:spacing w:after="0" w:line="306" w:lineRule="exact"/>
        <w:rPr>
          <w:rFonts w:ascii="Times New Roman" w:hAnsi="Times New Roman" w:cs="Times New Roman"/>
          <w:sz w:val="24"/>
          <w:szCs w:val="24"/>
        </w:rPr>
      </w:pPr>
    </w:p>
    <w:p w:rsidR="00053494" w:rsidRDefault="00053494" w:rsidP="004938E6">
      <w:pPr>
        <w:widowControl w:val="0"/>
        <w:autoSpaceDE w:val="0"/>
        <w:autoSpaceDN w:val="0"/>
        <w:adjustRightInd w:val="0"/>
        <w:spacing w:after="0" w:line="306"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68" w:lineRule="auto"/>
        <w:ind w:left="720" w:right="400" w:hanging="720"/>
        <w:rPr>
          <w:rFonts w:ascii="Times New Roman" w:hAnsi="Times New Roman" w:cs="Times New Roman"/>
          <w:b/>
          <w:bCs/>
          <w:color w:val="000000"/>
          <w:sz w:val="24"/>
          <w:szCs w:val="24"/>
        </w:rPr>
      </w:pPr>
      <w:r>
        <w:rPr>
          <w:rFonts w:ascii="Times New Roman" w:hAnsi="Times New Roman" w:cs="Times New Roman"/>
          <w:b/>
          <w:bCs/>
          <w:color w:val="000000"/>
          <w:sz w:val="24"/>
          <w:szCs w:val="24"/>
        </w:rPr>
        <w:t xml:space="preserve">3A-1.1b For each year, provide the total number of PSH beds dedicated for </w:t>
      </w:r>
      <w:r w:rsidR="00DF62EA">
        <w:rPr>
          <w:rFonts w:ascii="Times New Roman" w:hAnsi="Times New Roman" w:cs="Times New Roman"/>
          <w:b/>
          <w:bCs/>
          <w:color w:val="000000"/>
          <w:sz w:val="24"/>
          <w:szCs w:val="24"/>
        </w:rPr>
        <w:t>use by the chronically homeless</w:t>
      </w:r>
    </w:p>
    <w:p w:rsidR="00DF62EA" w:rsidRDefault="00DF62EA" w:rsidP="004938E6">
      <w:pPr>
        <w:widowControl w:val="0"/>
        <w:overflowPunct w:val="0"/>
        <w:autoSpaceDE w:val="0"/>
        <w:autoSpaceDN w:val="0"/>
        <w:adjustRightInd w:val="0"/>
        <w:spacing w:after="0" w:line="268" w:lineRule="auto"/>
        <w:ind w:left="720" w:right="400" w:hanging="720"/>
        <w:rPr>
          <w:rFonts w:ascii="Times New Roman" w:hAnsi="Times New Roman" w:cs="Times New Roman"/>
          <w:b/>
          <w:bCs/>
          <w:color w:val="000000"/>
          <w:sz w:val="24"/>
          <w:szCs w:val="24"/>
        </w:rPr>
      </w:pPr>
    </w:p>
    <w:p w:rsidR="00DF62EA" w:rsidRDefault="00DF62EA" w:rsidP="00DF62EA">
      <w:pPr>
        <w:widowControl w:val="0"/>
        <w:overflowPunct w:val="0"/>
        <w:autoSpaceDE w:val="0"/>
        <w:autoSpaceDN w:val="0"/>
        <w:adjustRightInd w:val="0"/>
        <w:spacing w:after="0" w:line="247" w:lineRule="auto"/>
        <w:ind w:right="120"/>
        <w:rPr>
          <w:rFonts w:ascii="Times New Roman" w:hAnsi="Times New Roman" w:cs="Times New Roman"/>
          <w:color w:val="000000"/>
          <w:sz w:val="24"/>
          <w:szCs w:val="24"/>
        </w:rPr>
      </w:pPr>
      <w:r w:rsidRPr="000D20A8">
        <w:rPr>
          <w:rFonts w:ascii="Times New Roman" w:hAnsi="Times New Roman" w:cs="Times New Roman"/>
          <w:b/>
          <w:i/>
          <w:iCs/>
          <w:color w:val="002060"/>
          <w:sz w:val="24"/>
          <w:szCs w:val="24"/>
        </w:rPr>
        <w:t>Proposed in 2012 CoC Application</w:t>
      </w:r>
      <w:r w:rsidRPr="000D20A8">
        <w:rPr>
          <w:rFonts w:ascii="Times New Roman" w:hAnsi="Times New Roman" w:cs="Times New Roman"/>
          <w:b/>
          <w:color w:val="002060"/>
          <w:sz w:val="24"/>
          <w:szCs w:val="24"/>
        </w:rPr>
        <w:t>.</w:t>
      </w:r>
      <w:r w:rsidRPr="000D20A8">
        <w:rPr>
          <w:rFonts w:ascii="Times New Roman" w:hAnsi="Times New Roman" w:cs="Times New Roman"/>
          <w:color w:val="002060"/>
          <w:sz w:val="24"/>
          <w:szCs w:val="24"/>
        </w:rPr>
        <w:t xml:space="preserve"> </w:t>
      </w:r>
      <w:r>
        <w:rPr>
          <w:rFonts w:ascii="Times New Roman" w:hAnsi="Times New Roman" w:cs="Times New Roman"/>
          <w:color w:val="000000"/>
          <w:sz w:val="24"/>
          <w:szCs w:val="24"/>
        </w:rPr>
        <w:t>Using data from the 2012 HIC enter the total</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number of PSH beds that were reported as dedicated for use by chronically homeless persons. Collaborative Applicants should refer to the 2012 housing inventory count data approved by the CoC in the HDX, which HUD uses for public reporting. Collaborative Applicants were asked to use this number as the baseline for 3A. Objective 1 of the FY 2012 CoC Application. </w:t>
      </w:r>
    </w:p>
    <w:p w:rsidR="007B7A40" w:rsidRDefault="007B7A40" w:rsidP="00DF62EA">
      <w:pPr>
        <w:widowControl w:val="0"/>
        <w:overflowPunct w:val="0"/>
        <w:autoSpaceDE w:val="0"/>
        <w:autoSpaceDN w:val="0"/>
        <w:adjustRightInd w:val="0"/>
        <w:spacing w:after="0" w:line="247" w:lineRule="auto"/>
        <w:ind w:right="120"/>
        <w:rPr>
          <w:rFonts w:ascii="Times New Roman" w:hAnsi="Times New Roman" w:cs="Times New Roman"/>
          <w:color w:val="000000"/>
          <w:sz w:val="24"/>
          <w:szCs w:val="24"/>
        </w:rPr>
      </w:pPr>
    </w:p>
    <w:p w:rsidR="00BA1882" w:rsidRPr="00BA1882" w:rsidRDefault="00BA1882" w:rsidP="00DF62EA">
      <w:pPr>
        <w:widowControl w:val="0"/>
        <w:overflowPunct w:val="0"/>
        <w:autoSpaceDE w:val="0"/>
        <w:autoSpaceDN w:val="0"/>
        <w:adjustRightInd w:val="0"/>
        <w:spacing w:after="0" w:line="247" w:lineRule="auto"/>
        <w:ind w:right="120"/>
        <w:rPr>
          <w:rFonts w:ascii="Times New Roman" w:hAnsi="Times New Roman" w:cs="Times New Roman"/>
          <w:color w:val="002060"/>
          <w:sz w:val="24"/>
          <w:szCs w:val="24"/>
        </w:rPr>
      </w:pPr>
      <w:r w:rsidRPr="00BA1882">
        <w:rPr>
          <w:rFonts w:ascii="Times New Roman" w:hAnsi="Times New Roman" w:cs="Times New Roman"/>
          <w:color w:val="002060"/>
          <w:sz w:val="24"/>
          <w:szCs w:val="24"/>
        </w:rPr>
        <w:t>94</w:t>
      </w:r>
    </w:p>
    <w:p w:rsidR="007B7A40" w:rsidRDefault="007B7A40" w:rsidP="00DF62EA">
      <w:pPr>
        <w:widowControl w:val="0"/>
        <w:overflowPunct w:val="0"/>
        <w:autoSpaceDE w:val="0"/>
        <w:autoSpaceDN w:val="0"/>
        <w:adjustRightInd w:val="0"/>
        <w:spacing w:after="0" w:line="247" w:lineRule="auto"/>
        <w:ind w:right="120"/>
        <w:rPr>
          <w:rFonts w:ascii="Times New Roman" w:hAnsi="Times New Roman" w:cs="Times New Roman"/>
          <w:sz w:val="24"/>
          <w:szCs w:val="24"/>
        </w:rPr>
      </w:pPr>
    </w:p>
    <w:p w:rsidR="00DF62EA" w:rsidRDefault="00DF62EA" w:rsidP="00DF62EA">
      <w:pPr>
        <w:widowControl w:val="0"/>
        <w:autoSpaceDE w:val="0"/>
        <w:autoSpaceDN w:val="0"/>
        <w:adjustRightInd w:val="0"/>
        <w:spacing w:after="0" w:line="71" w:lineRule="exact"/>
        <w:rPr>
          <w:rFonts w:ascii="Times New Roman" w:hAnsi="Times New Roman" w:cs="Times New Roman"/>
          <w:sz w:val="24"/>
          <w:szCs w:val="24"/>
        </w:rPr>
      </w:pPr>
    </w:p>
    <w:p w:rsidR="00DF62EA" w:rsidRDefault="00DF62EA" w:rsidP="00DF62EA">
      <w:pPr>
        <w:widowControl w:val="0"/>
        <w:overflowPunct w:val="0"/>
        <w:autoSpaceDE w:val="0"/>
        <w:autoSpaceDN w:val="0"/>
        <w:adjustRightInd w:val="0"/>
        <w:spacing w:after="0" w:line="247" w:lineRule="auto"/>
        <w:ind w:right="20"/>
        <w:rPr>
          <w:rFonts w:ascii="Times New Roman" w:hAnsi="Times New Roman" w:cs="Times New Roman"/>
          <w:color w:val="000000"/>
          <w:sz w:val="24"/>
          <w:szCs w:val="24"/>
        </w:rPr>
      </w:pPr>
      <w:r w:rsidRPr="000D20A8">
        <w:rPr>
          <w:rFonts w:ascii="Times New Roman" w:hAnsi="Times New Roman" w:cs="Times New Roman"/>
          <w:b/>
          <w:i/>
          <w:iCs/>
          <w:color w:val="002060"/>
          <w:sz w:val="24"/>
          <w:szCs w:val="24"/>
        </w:rPr>
        <w:t>2013 Actual Numeric Achievement.</w:t>
      </w:r>
      <w:r w:rsidRPr="000D20A8">
        <w:rPr>
          <w:rFonts w:ascii="Times New Roman" w:hAnsi="Times New Roman" w:cs="Times New Roman"/>
          <w:i/>
          <w:iCs/>
          <w:color w:val="002060"/>
          <w:sz w:val="24"/>
          <w:szCs w:val="24"/>
        </w:rPr>
        <w:t xml:space="preserve"> </w:t>
      </w:r>
      <w:r>
        <w:rPr>
          <w:rFonts w:ascii="Times New Roman" w:hAnsi="Times New Roman" w:cs="Times New Roman"/>
          <w:color w:val="000000"/>
          <w:sz w:val="24"/>
          <w:szCs w:val="24"/>
        </w:rPr>
        <w:t>Using data from the 2013 HIC enter the total number</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of PSH beds dedicated for use by chronically homeless persons. CoCs should refer to the 2013 housing inventory count data approved by the CoC in the HDX, which HUD uses for public reporting. This number will be compared to the 12-month proposed numeric achievement indicated for 3A. Objective 1 of the FY 2012 CoC Application. HUD will give maximum points to CoCs that have met or exceeded their 12-month goal. </w:t>
      </w:r>
    </w:p>
    <w:p w:rsidR="007B7A40" w:rsidRDefault="007B7A40" w:rsidP="00DF62EA">
      <w:pPr>
        <w:widowControl w:val="0"/>
        <w:overflowPunct w:val="0"/>
        <w:autoSpaceDE w:val="0"/>
        <w:autoSpaceDN w:val="0"/>
        <w:adjustRightInd w:val="0"/>
        <w:spacing w:after="0" w:line="247" w:lineRule="auto"/>
        <w:ind w:right="20"/>
        <w:rPr>
          <w:rFonts w:ascii="Times New Roman" w:hAnsi="Times New Roman" w:cs="Times New Roman"/>
          <w:color w:val="000000"/>
          <w:sz w:val="24"/>
          <w:szCs w:val="24"/>
        </w:rPr>
      </w:pPr>
    </w:p>
    <w:p w:rsidR="00BA1882" w:rsidRDefault="00BA1882" w:rsidP="00DF62EA">
      <w:pPr>
        <w:widowControl w:val="0"/>
        <w:overflowPunct w:val="0"/>
        <w:autoSpaceDE w:val="0"/>
        <w:autoSpaceDN w:val="0"/>
        <w:adjustRightInd w:val="0"/>
        <w:spacing w:after="0" w:line="247" w:lineRule="auto"/>
        <w:ind w:right="20"/>
        <w:rPr>
          <w:rFonts w:ascii="Times New Roman" w:hAnsi="Times New Roman" w:cs="Times New Roman"/>
          <w:color w:val="000000"/>
          <w:sz w:val="24"/>
          <w:szCs w:val="24"/>
        </w:rPr>
      </w:pPr>
      <w:r>
        <w:rPr>
          <w:rFonts w:ascii="Times New Roman" w:hAnsi="Times New Roman" w:cs="Times New Roman"/>
          <w:color w:val="000000"/>
          <w:sz w:val="24"/>
          <w:szCs w:val="24"/>
        </w:rPr>
        <w:t>94</w:t>
      </w:r>
    </w:p>
    <w:p w:rsidR="007B7A40" w:rsidRDefault="007B7A40" w:rsidP="00DF62EA">
      <w:pPr>
        <w:widowControl w:val="0"/>
        <w:overflowPunct w:val="0"/>
        <w:autoSpaceDE w:val="0"/>
        <w:autoSpaceDN w:val="0"/>
        <w:adjustRightInd w:val="0"/>
        <w:spacing w:after="0" w:line="247" w:lineRule="auto"/>
        <w:ind w:right="20"/>
        <w:rPr>
          <w:rFonts w:ascii="Times New Roman" w:hAnsi="Times New Roman" w:cs="Times New Roman"/>
          <w:sz w:val="24"/>
          <w:szCs w:val="24"/>
        </w:rPr>
      </w:pPr>
    </w:p>
    <w:p w:rsidR="00DF62EA" w:rsidRDefault="00DF62EA" w:rsidP="00DF62EA">
      <w:pPr>
        <w:widowControl w:val="0"/>
        <w:autoSpaceDE w:val="0"/>
        <w:autoSpaceDN w:val="0"/>
        <w:adjustRightInd w:val="0"/>
        <w:spacing w:after="0" w:line="71" w:lineRule="exact"/>
        <w:rPr>
          <w:rFonts w:ascii="Times New Roman" w:hAnsi="Times New Roman" w:cs="Times New Roman"/>
          <w:sz w:val="24"/>
          <w:szCs w:val="24"/>
        </w:rPr>
      </w:pPr>
    </w:p>
    <w:p w:rsidR="00DF62EA" w:rsidRDefault="00DF62EA" w:rsidP="00DF62EA">
      <w:pPr>
        <w:widowControl w:val="0"/>
        <w:overflowPunct w:val="0"/>
        <w:autoSpaceDE w:val="0"/>
        <w:autoSpaceDN w:val="0"/>
        <w:adjustRightInd w:val="0"/>
        <w:spacing w:after="0" w:line="251" w:lineRule="auto"/>
        <w:ind w:right="140"/>
        <w:rPr>
          <w:rFonts w:ascii="Times New Roman" w:hAnsi="Times New Roman" w:cs="Times New Roman"/>
          <w:color w:val="000000"/>
          <w:sz w:val="24"/>
          <w:szCs w:val="24"/>
        </w:rPr>
      </w:pPr>
      <w:r w:rsidRPr="000D20A8">
        <w:rPr>
          <w:rFonts w:ascii="Times New Roman" w:hAnsi="Times New Roman" w:cs="Times New Roman"/>
          <w:b/>
          <w:i/>
          <w:iCs/>
          <w:color w:val="002060"/>
          <w:sz w:val="24"/>
          <w:szCs w:val="24"/>
        </w:rPr>
        <w:t>2014 Proposed Numeric Achievement.</w:t>
      </w:r>
      <w:r w:rsidRPr="000D20A8">
        <w:rPr>
          <w:rFonts w:ascii="Times New Roman" w:hAnsi="Times New Roman" w:cs="Times New Roman"/>
          <w:i/>
          <w:iCs/>
          <w:color w:val="002060"/>
          <w:sz w:val="24"/>
          <w:szCs w:val="24"/>
        </w:rPr>
        <w:t xml:space="preserve"> </w:t>
      </w:r>
      <w:r>
        <w:rPr>
          <w:rFonts w:ascii="Times New Roman" w:hAnsi="Times New Roman" w:cs="Times New Roman"/>
          <w:color w:val="000000"/>
          <w:sz w:val="24"/>
          <w:szCs w:val="24"/>
        </w:rPr>
        <w:t>Enter the total number of PSH beds that the CoC</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plans to have available for occupancy in 2014 that will be dedicated for use by the chronically homeless. HUD will give points to CoCs where there is a cumulative increase from 2013 to 2015. </w:t>
      </w:r>
    </w:p>
    <w:p w:rsidR="00957CD0" w:rsidRDefault="00957CD0" w:rsidP="00DF62EA">
      <w:pPr>
        <w:widowControl w:val="0"/>
        <w:overflowPunct w:val="0"/>
        <w:autoSpaceDE w:val="0"/>
        <w:autoSpaceDN w:val="0"/>
        <w:adjustRightInd w:val="0"/>
        <w:spacing w:after="0" w:line="251" w:lineRule="auto"/>
        <w:ind w:right="140"/>
        <w:rPr>
          <w:rFonts w:ascii="Times New Roman" w:hAnsi="Times New Roman" w:cs="Times New Roman"/>
          <w:color w:val="000000"/>
          <w:sz w:val="24"/>
          <w:szCs w:val="24"/>
        </w:rPr>
      </w:pPr>
    </w:p>
    <w:p w:rsidR="00957CD0" w:rsidRDefault="00957CD0" w:rsidP="00DF62EA">
      <w:pPr>
        <w:widowControl w:val="0"/>
        <w:overflowPunct w:val="0"/>
        <w:autoSpaceDE w:val="0"/>
        <w:autoSpaceDN w:val="0"/>
        <w:adjustRightInd w:val="0"/>
        <w:spacing w:after="0" w:line="251" w:lineRule="auto"/>
        <w:ind w:right="140"/>
        <w:rPr>
          <w:rFonts w:ascii="Times New Roman" w:hAnsi="Times New Roman" w:cs="Times New Roman"/>
          <w:sz w:val="24"/>
          <w:szCs w:val="24"/>
        </w:rPr>
      </w:pPr>
    </w:p>
    <w:p w:rsidR="00DF62EA" w:rsidRDefault="00DF62EA" w:rsidP="00DF62EA">
      <w:pPr>
        <w:widowControl w:val="0"/>
        <w:autoSpaceDE w:val="0"/>
        <w:autoSpaceDN w:val="0"/>
        <w:adjustRightInd w:val="0"/>
        <w:spacing w:after="0" w:line="69" w:lineRule="exact"/>
        <w:rPr>
          <w:rFonts w:ascii="Times New Roman" w:hAnsi="Times New Roman" w:cs="Times New Roman"/>
          <w:sz w:val="24"/>
          <w:szCs w:val="24"/>
        </w:rPr>
      </w:pPr>
    </w:p>
    <w:p w:rsidR="00DF62EA" w:rsidRDefault="00DF62EA" w:rsidP="00957CD0">
      <w:pPr>
        <w:widowControl w:val="0"/>
        <w:overflowPunct w:val="0"/>
        <w:autoSpaceDE w:val="0"/>
        <w:autoSpaceDN w:val="0"/>
        <w:adjustRightInd w:val="0"/>
        <w:spacing w:after="0" w:line="269" w:lineRule="auto"/>
        <w:ind w:right="403"/>
        <w:rPr>
          <w:rFonts w:ascii="Times New Roman" w:hAnsi="Times New Roman" w:cs="Times New Roman"/>
          <w:sz w:val="24"/>
          <w:szCs w:val="24"/>
        </w:rPr>
      </w:pPr>
      <w:r w:rsidRPr="000D20A8">
        <w:rPr>
          <w:rFonts w:ascii="Times New Roman" w:hAnsi="Times New Roman" w:cs="Times New Roman"/>
          <w:b/>
          <w:i/>
          <w:iCs/>
          <w:color w:val="002060"/>
          <w:sz w:val="24"/>
          <w:szCs w:val="24"/>
        </w:rPr>
        <w:t>2015 Proposed Numeric Achievement.</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Enter the total number of PSH beds that the CoC</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plans to have available for occupancy in 2015 that will be dedicated for use by the chronically homeless. HUD will give points to CoCs where there is a cumulative increase from 2013 to 2015</w:t>
      </w:r>
      <w:r w:rsidR="00957CD0">
        <w:rPr>
          <w:rFonts w:ascii="Times New Roman" w:hAnsi="Times New Roman" w:cs="Times New Roman"/>
          <w:color w:val="000000"/>
          <w:sz w:val="24"/>
          <w:szCs w:val="24"/>
        </w:rPr>
        <w:t>.</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p>
    <w:p w:rsidR="00DF62EA" w:rsidRDefault="00DF62EA" w:rsidP="004938E6">
      <w:pPr>
        <w:widowControl w:val="0"/>
        <w:autoSpaceDE w:val="0"/>
        <w:autoSpaceDN w:val="0"/>
        <w:adjustRightInd w:val="0"/>
        <w:spacing w:after="0" w:line="240" w:lineRule="auto"/>
        <w:rPr>
          <w:rFonts w:ascii="Times New Roman" w:hAnsi="Times New Roman" w:cs="Times New Roman"/>
          <w:sz w:val="24"/>
          <w:szCs w:val="24"/>
        </w:rPr>
      </w:pPr>
    </w:p>
    <w:p w:rsidR="00DF62EA" w:rsidRDefault="00DF62EA" w:rsidP="004938E6">
      <w:pPr>
        <w:widowControl w:val="0"/>
        <w:autoSpaceDE w:val="0"/>
        <w:autoSpaceDN w:val="0"/>
        <w:adjustRightInd w:val="0"/>
        <w:spacing w:after="0" w:line="240" w:lineRule="auto"/>
        <w:rPr>
          <w:rFonts w:ascii="Times New Roman" w:hAnsi="Times New Roman" w:cs="Times New Roman"/>
          <w:sz w:val="24"/>
          <w:szCs w:val="24"/>
        </w:rPr>
        <w:sectPr w:rsidR="00DF62EA">
          <w:pgSz w:w="12240" w:h="15840"/>
          <w:pgMar w:top="1413" w:right="1560" w:bottom="1000" w:left="1440" w:header="720" w:footer="720" w:gutter="0"/>
          <w:cols w:space="720" w:equalWidth="0">
            <w:col w:w="9240"/>
          </w:cols>
          <w:noEndnote/>
        </w:sectPr>
      </w:pPr>
    </w:p>
    <w:p w:rsidR="004938E6" w:rsidRDefault="004938E6" w:rsidP="004938E6">
      <w:pPr>
        <w:widowControl w:val="0"/>
        <w:autoSpaceDE w:val="0"/>
        <w:autoSpaceDN w:val="0"/>
        <w:adjustRightInd w:val="0"/>
        <w:spacing w:after="0" w:line="2" w:lineRule="exact"/>
        <w:rPr>
          <w:rFonts w:ascii="Times New Roman" w:hAnsi="Times New Roman" w:cs="Times New Roman"/>
          <w:sz w:val="24"/>
          <w:szCs w:val="24"/>
        </w:rPr>
      </w:pPr>
    </w:p>
    <w:p w:rsidR="004938E6" w:rsidRDefault="004938E6" w:rsidP="00DF62EA">
      <w:pPr>
        <w:widowControl w:val="0"/>
        <w:overflowPunct w:val="0"/>
        <w:autoSpaceDE w:val="0"/>
        <w:autoSpaceDN w:val="0"/>
        <w:adjustRightInd w:val="0"/>
        <w:spacing w:after="0" w:line="251" w:lineRule="auto"/>
        <w:ind w:right="140"/>
        <w:rPr>
          <w:rFonts w:ascii="Times New Roman" w:hAnsi="Times New Roman" w:cs="Times New Roman"/>
          <w:sz w:val="24"/>
          <w:szCs w:val="24"/>
        </w:rPr>
      </w:pPr>
      <w:bookmarkStart w:id="0" w:name="page28"/>
      <w:bookmarkEnd w:id="0"/>
      <w:r>
        <w:rPr>
          <w:rFonts w:ascii="Times New Roman" w:hAnsi="Times New Roman" w:cs="Times New Roman"/>
          <w:color w:val="000000"/>
          <w:sz w:val="24"/>
          <w:szCs w:val="24"/>
        </w:rPr>
        <w:t xml:space="preserve"> </w:t>
      </w:r>
    </w:p>
    <w:p w:rsidR="004938E6" w:rsidRDefault="004938E6" w:rsidP="004938E6">
      <w:pPr>
        <w:widowControl w:val="0"/>
        <w:overflowPunct w:val="0"/>
        <w:autoSpaceDE w:val="0"/>
        <w:autoSpaceDN w:val="0"/>
        <w:adjustRightInd w:val="0"/>
        <w:spacing w:after="0" w:line="274" w:lineRule="auto"/>
        <w:ind w:right="600" w:hanging="720"/>
        <w:rPr>
          <w:rFonts w:ascii="Times New Roman" w:hAnsi="Times New Roman" w:cs="Times New Roman"/>
          <w:sz w:val="24"/>
          <w:szCs w:val="24"/>
        </w:rPr>
      </w:pPr>
      <w:r>
        <w:rPr>
          <w:rFonts w:ascii="Times New Roman" w:hAnsi="Times New Roman" w:cs="Times New Roman"/>
          <w:b/>
          <w:bCs/>
          <w:color w:val="000000"/>
          <w:sz w:val="24"/>
          <w:szCs w:val="24"/>
        </w:rPr>
        <w:t xml:space="preserve">3A-1.1c </w:t>
      </w:r>
      <w:bookmarkStart w:id="1" w:name="_GoBack"/>
      <w:r>
        <w:rPr>
          <w:rFonts w:ascii="Times New Roman" w:hAnsi="Times New Roman" w:cs="Times New Roman"/>
          <w:b/>
          <w:bCs/>
          <w:color w:val="000000"/>
          <w:sz w:val="24"/>
          <w:szCs w:val="24"/>
        </w:rPr>
        <w:t xml:space="preserve">Total number of PSH beds not dedicated to the chronically homeless that are </w:t>
      </w:r>
      <w:r w:rsidR="008B0BD7">
        <w:rPr>
          <w:rFonts w:ascii="Times New Roman" w:hAnsi="Times New Roman" w:cs="Times New Roman"/>
          <w:b/>
          <w:bCs/>
          <w:color w:val="000000"/>
          <w:sz w:val="24"/>
          <w:szCs w:val="24"/>
        </w:rPr>
        <w:t>m</w:t>
      </w:r>
      <w:r>
        <w:rPr>
          <w:rFonts w:ascii="Times New Roman" w:hAnsi="Times New Roman" w:cs="Times New Roman"/>
          <w:b/>
          <w:bCs/>
          <w:color w:val="000000"/>
          <w:sz w:val="24"/>
          <w:szCs w:val="24"/>
        </w:rPr>
        <w:t>ade available through annual turnover.</w:t>
      </w:r>
      <w:bookmarkEnd w:id="1"/>
    </w:p>
    <w:p w:rsidR="004938E6" w:rsidRDefault="004938E6" w:rsidP="004938E6">
      <w:pPr>
        <w:widowControl w:val="0"/>
        <w:autoSpaceDE w:val="0"/>
        <w:autoSpaceDN w:val="0"/>
        <w:adjustRightInd w:val="0"/>
        <w:spacing w:after="0" w:line="37" w:lineRule="exact"/>
        <w:rPr>
          <w:rFonts w:ascii="Times New Roman" w:hAnsi="Times New Roman" w:cs="Times New Roman"/>
          <w:sz w:val="24"/>
          <w:szCs w:val="24"/>
        </w:rPr>
      </w:pPr>
    </w:p>
    <w:p w:rsidR="004938E6" w:rsidRDefault="004938E6" w:rsidP="00BA1882">
      <w:pPr>
        <w:widowControl w:val="0"/>
        <w:overflowPunct w:val="0"/>
        <w:autoSpaceDE w:val="0"/>
        <w:autoSpaceDN w:val="0"/>
        <w:adjustRightInd w:val="0"/>
        <w:spacing w:after="0" w:line="274" w:lineRule="auto"/>
        <w:ind w:right="400"/>
        <w:rPr>
          <w:rFonts w:ascii="Times New Roman" w:hAnsi="Times New Roman" w:cs="Times New Roman"/>
          <w:sz w:val="24"/>
          <w:szCs w:val="24"/>
        </w:rPr>
      </w:pPr>
      <w:r w:rsidRPr="00BA1882">
        <w:rPr>
          <w:rFonts w:ascii="Times New Roman" w:hAnsi="Times New Roman" w:cs="Times New Roman"/>
          <w:b/>
          <w:i/>
          <w:iCs/>
          <w:color w:val="002060"/>
          <w:sz w:val="24"/>
          <w:szCs w:val="24"/>
        </w:rPr>
        <w:t>Proposed in 2012 CoC Application</w:t>
      </w:r>
      <w:r>
        <w:rPr>
          <w:rFonts w:ascii="Times New Roman" w:hAnsi="Times New Roman" w:cs="Times New Roman"/>
          <w:color w:val="000000"/>
          <w:sz w:val="24"/>
          <w:szCs w:val="24"/>
        </w:rPr>
        <w:t>. This cell is greyed out for this objective as CoCs</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were not asked for this information in FY 2012. </w:t>
      </w:r>
    </w:p>
    <w:p w:rsidR="004938E6" w:rsidRDefault="004938E6" w:rsidP="004938E6">
      <w:pPr>
        <w:widowControl w:val="0"/>
        <w:autoSpaceDE w:val="0"/>
        <w:autoSpaceDN w:val="0"/>
        <w:adjustRightInd w:val="0"/>
        <w:spacing w:after="0" w:line="41"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5" w:lineRule="auto"/>
        <w:rPr>
          <w:rFonts w:ascii="Times New Roman" w:hAnsi="Times New Roman" w:cs="Times New Roman"/>
          <w:color w:val="000000"/>
          <w:sz w:val="24"/>
          <w:szCs w:val="24"/>
        </w:rPr>
      </w:pPr>
      <w:r w:rsidRPr="00BA1882">
        <w:rPr>
          <w:rFonts w:ascii="Times New Roman" w:hAnsi="Times New Roman" w:cs="Times New Roman"/>
          <w:b/>
          <w:i/>
          <w:iCs/>
          <w:color w:val="002060"/>
          <w:sz w:val="24"/>
          <w:szCs w:val="24"/>
        </w:rPr>
        <w:t>2013 Actual Numeric Achievement.</w:t>
      </w:r>
      <w:r w:rsidRPr="00BA1882">
        <w:rPr>
          <w:rFonts w:ascii="Times New Roman" w:hAnsi="Times New Roman" w:cs="Times New Roman"/>
          <w:i/>
          <w:iCs/>
          <w:color w:val="002060"/>
          <w:sz w:val="24"/>
          <w:szCs w:val="24"/>
        </w:rPr>
        <w:t xml:space="preserve"> </w:t>
      </w:r>
      <w:r>
        <w:rPr>
          <w:rFonts w:ascii="Times New Roman" w:hAnsi="Times New Roman" w:cs="Times New Roman"/>
          <w:color w:val="000000"/>
          <w:sz w:val="24"/>
          <w:szCs w:val="24"/>
        </w:rPr>
        <w:t>Using APR and HMIS data, enter the total number of</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CoC-funded PSH beds not dedicated to the chronically homeless made available in 2013 through annual turnover. This number is for data purposes only and will not be scored. The Collaborative Applicant should determine the annual turnover in all CoC-funded PSH beds. The Collaborative Applicant can derive the number of PSH beds created through turnover subtracting the total number of people served in CoC-funded PSH beds over the 12-month reporting period from the total number of year-round CoC-funded PSH beds in that 12-month reporting period. </w:t>
      </w:r>
    </w:p>
    <w:p w:rsidR="00BA1882" w:rsidRDefault="00BA1882" w:rsidP="004938E6">
      <w:pPr>
        <w:widowControl w:val="0"/>
        <w:overflowPunct w:val="0"/>
        <w:autoSpaceDE w:val="0"/>
        <w:autoSpaceDN w:val="0"/>
        <w:adjustRightInd w:val="0"/>
        <w:spacing w:after="0" w:line="245" w:lineRule="auto"/>
        <w:rPr>
          <w:rFonts w:ascii="Times New Roman" w:hAnsi="Times New Roman" w:cs="Times New Roman"/>
          <w:color w:val="000000"/>
          <w:sz w:val="24"/>
          <w:szCs w:val="24"/>
        </w:rPr>
      </w:pPr>
    </w:p>
    <w:p w:rsidR="004938E6" w:rsidRDefault="004938E6" w:rsidP="004938E6">
      <w:pPr>
        <w:widowControl w:val="0"/>
        <w:autoSpaceDE w:val="0"/>
        <w:autoSpaceDN w:val="0"/>
        <w:adjustRightInd w:val="0"/>
        <w:spacing w:after="0" w:line="74" w:lineRule="exact"/>
        <w:rPr>
          <w:rFonts w:ascii="Times New Roman" w:hAnsi="Times New Roman" w:cs="Times New Roman"/>
          <w:sz w:val="24"/>
          <w:szCs w:val="24"/>
        </w:rPr>
      </w:pPr>
    </w:p>
    <w:p w:rsidR="00BA1882" w:rsidRDefault="00BA1882" w:rsidP="004938E6">
      <w:pPr>
        <w:widowControl w:val="0"/>
        <w:autoSpaceDE w:val="0"/>
        <w:autoSpaceDN w:val="0"/>
        <w:adjustRightInd w:val="0"/>
        <w:spacing w:after="0" w:line="74" w:lineRule="exact"/>
        <w:rPr>
          <w:rFonts w:ascii="Times New Roman" w:hAnsi="Times New Roman" w:cs="Times New Roman"/>
          <w:sz w:val="24"/>
          <w:szCs w:val="24"/>
        </w:rPr>
      </w:pPr>
    </w:p>
    <w:p w:rsidR="00BA1882" w:rsidRDefault="00BA1882" w:rsidP="004938E6">
      <w:pPr>
        <w:widowControl w:val="0"/>
        <w:autoSpaceDE w:val="0"/>
        <w:autoSpaceDN w:val="0"/>
        <w:adjustRightInd w:val="0"/>
        <w:spacing w:after="0" w:line="74" w:lineRule="exact"/>
        <w:rPr>
          <w:rFonts w:ascii="Times New Roman" w:hAnsi="Times New Roman" w:cs="Times New Roman"/>
          <w:sz w:val="24"/>
          <w:szCs w:val="24"/>
        </w:rPr>
      </w:pPr>
    </w:p>
    <w:p w:rsidR="00BA1882" w:rsidRDefault="00BA1882" w:rsidP="004938E6">
      <w:pPr>
        <w:widowControl w:val="0"/>
        <w:autoSpaceDE w:val="0"/>
        <w:autoSpaceDN w:val="0"/>
        <w:adjustRightInd w:val="0"/>
        <w:spacing w:after="0" w:line="74"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8" w:lineRule="auto"/>
        <w:ind w:right="180"/>
        <w:rPr>
          <w:rFonts w:ascii="Times New Roman" w:hAnsi="Times New Roman" w:cs="Times New Roman"/>
          <w:sz w:val="24"/>
          <w:szCs w:val="24"/>
        </w:rPr>
      </w:pPr>
      <w:r>
        <w:rPr>
          <w:rFonts w:ascii="Times New Roman" w:hAnsi="Times New Roman" w:cs="Times New Roman"/>
          <w:b/>
          <w:bCs/>
          <w:color w:val="000000"/>
          <w:sz w:val="24"/>
          <w:szCs w:val="24"/>
        </w:rPr>
        <w:t xml:space="preserve">Example: </w:t>
      </w:r>
      <w:r>
        <w:rPr>
          <w:rFonts w:ascii="Times New Roman" w:hAnsi="Times New Roman" w:cs="Times New Roman"/>
          <w:color w:val="000000"/>
          <w:sz w:val="24"/>
          <w:szCs w:val="24"/>
        </w:rPr>
        <w:t>ABC CoC had 7 CoC-funded PSH beds not dedicated to the chronically</w:t>
      </w: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 xml:space="preserve">homeless reported on the 2013 HIC. Based on the APR and HMIS data, the Collaborative Applicant determined that those 7 beds served a total of 10 persons, meaning that there were 3 PSH beds made available through turnover over the course of the year. </w:t>
      </w:r>
    </w:p>
    <w:p w:rsidR="004938E6" w:rsidRDefault="004938E6" w:rsidP="004938E6">
      <w:pPr>
        <w:widowControl w:val="0"/>
        <w:autoSpaceDE w:val="0"/>
        <w:autoSpaceDN w:val="0"/>
        <w:adjustRightInd w:val="0"/>
        <w:spacing w:after="0" w:line="80" w:lineRule="exact"/>
        <w:rPr>
          <w:rFonts w:ascii="Times New Roman" w:hAnsi="Times New Roman" w:cs="Times New Roman"/>
          <w:sz w:val="24"/>
          <w:szCs w:val="24"/>
        </w:rPr>
      </w:pPr>
    </w:p>
    <w:p w:rsidR="004938E6" w:rsidRDefault="004938E6" w:rsidP="00BA1882">
      <w:pPr>
        <w:widowControl w:val="0"/>
        <w:overflowPunct w:val="0"/>
        <w:autoSpaceDE w:val="0"/>
        <w:autoSpaceDN w:val="0"/>
        <w:adjustRightInd w:val="0"/>
        <w:spacing w:after="0" w:line="240" w:lineRule="auto"/>
        <w:ind w:right="12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For question 3A-1.1c, enter the number of these turnover beds that will be prioritized for use by the chronically homeless. </w:t>
      </w:r>
    </w:p>
    <w:p w:rsidR="00BA1882" w:rsidRDefault="00BA1882" w:rsidP="00BA1882">
      <w:pPr>
        <w:widowControl w:val="0"/>
        <w:overflowPunct w:val="0"/>
        <w:autoSpaceDE w:val="0"/>
        <w:autoSpaceDN w:val="0"/>
        <w:adjustRightInd w:val="0"/>
        <w:spacing w:after="0" w:line="240" w:lineRule="auto"/>
        <w:ind w:right="120"/>
        <w:jc w:val="both"/>
        <w:rPr>
          <w:rFonts w:ascii="Times New Roman" w:hAnsi="Times New Roman" w:cs="Times New Roman"/>
          <w:color w:val="000000"/>
          <w:sz w:val="24"/>
          <w:szCs w:val="24"/>
        </w:rPr>
      </w:pPr>
    </w:p>
    <w:p w:rsidR="00BA1882" w:rsidRDefault="00BA1882" w:rsidP="00BA1882">
      <w:pPr>
        <w:widowControl w:val="0"/>
        <w:overflowPunct w:val="0"/>
        <w:autoSpaceDE w:val="0"/>
        <w:autoSpaceDN w:val="0"/>
        <w:adjustRightInd w:val="0"/>
        <w:spacing w:after="0" w:line="240" w:lineRule="auto"/>
        <w:ind w:right="120"/>
        <w:jc w:val="both"/>
        <w:rPr>
          <w:rFonts w:ascii="Times New Roman" w:hAnsi="Times New Roman" w:cs="Times New Roman"/>
          <w:sz w:val="24"/>
          <w:szCs w:val="24"/>
        </w:rPr>
      </w:pPr>
    </w:p>
    <w:p w:rsidR="004938E6" w:rsidRPr="000073B3" w:rsidRDefault="004938E6" w:rsidP="004938E6">
      <w:pPr>
        <w:widowControl w:val="0"/>
        <w:autoSpaceDE w:val="0"/>
        <w:autoSpaceDN w:val="0"/>
        <w:adjustRightInd w:val="0"/>
        <w:spacing w:after="0" w:line="122" w:lineRule="exact"/>
        <w:rPr>
          <w:rFonts w:ascii="Times New Roman" w:hAnsi="Times New Roman" w:cs="Times New Roman"/>
          <w:b/>
          <w:sz w:val="24"/>
          <w:szCs w:val="24"/>
        </w:rPr>
      </w:pPr>
    </w:p>
    <w:p w:rsidR="008D7F53" w:rsidRDefault="004938E6" w:rsidP="00BA1882">
      <w:pPr>
        <w:widowControl w:val="0"/>
        <w:overflowPunct w:val="0"/>
        <w:autoSpaceDE w:val="0"/>
        <w:autoSpaceDN w:val="0"/>
        <w:adjustRightInd w:val="0"/>
        <w:spacing w:after="0" w:line="240" w:lineRule="auto"/>
        <w:ind w:right="160"/>
        <w:rPr>
          <w:rFonts w:ascii="Times New Roman" w:hAnsi="Times New Roman" w:cs="Times New Roman"/>
          <w:color w:val="000000"/>
          <w:sz w:val="24"/>
          <w:szCs w:val="24"/>
        </w:rPr>
      </w:pPr>
      <w:r w:rsidRPr="000073B3">
        <w:rPr>
          <w:rFonts w:ascii="Times New Roman" w:hAnsi="Times New Roman" w:cs="Times New Roman"/>
          <w:b/>
          <w:i/>
          <w:iCs/>
          <w:color w:val="002060"/>
          <w:sz w:val="24"/>
          <w:szCs w:val="24"/>
        </w:rPr>
        <w:t>2014 Proposed Numeric Achievement</w:t>
      </w:r>
      <w:r w:rsidRPr="000D20A8">
        <w:rPr>
          <w:rFonts w:ascii="Times New Roman" w:hAnsi="Times New Roman" w:cs="Times New Roman"/>
          <w:i/>
          <w:iCs/>
          <w:color w:val="002060"/>
          <w:sz w:val="24"/>
          <w:szCs w:val="24"/>
        </w:rPr>
        <w:t xml:space="preserve">. </w:t>
      </w:r>
      <w:r>
        <w:rPr>
          <w:rFonts w:ascii="Times New Roman" w:hAnsi="Times New Roman" w:cs="Times New Roman"/>
          <w:color w:val="000000"/>
          <w:sz w:val="24"/>
          <w:szCs w:val="24"/>
        </w:rPr>
        <w:t>Based on historical data and CoC plans for the</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upcoming year, enter the total number of CoC-funded PSH beds not dedicated to the </w:t>
      </w:r>
      <w:r w:rsidR="008D7F53">
        <w:rPr>
          <w:rFonts w:ascii="Times New Roman" w:hAnsi="Times New Roman" w:cs="Times New Roman"/>
          <w:color w:val="000000"/>
          <w:sz w:val="24"/>
          <w:szCs w:val="24"/>
        </w:rPr>
        <w:t>chronically homeless the CoC anticipates will be made available in 2014 through annual turnover. This number is for data purposes only and will not be scored.</w:t>
      </w:r>
    </w:p>
    <w:p w:rsidR="008D7F53" w:rsidRDefault="008D7F53" w:rsidP="008D7F53">
      <w:pPr>
        <w:widowControl w:val="0"/>
        <w:overflowPunct w:val="0"/>
        <w:autoSpaceDE w:val="0"/>
        <w:autoSpaceDN w:val="0"/>
        <w:adjustRightInd w:val="0"/>
        <w:spacing w:after="0" w:line="271" w:lineRule="auto"/>
        <w:ind w:right="160"/>
        <w:rPr>
          <w:rFonts w:ascii="Times New Roman" w:hAnsi="Times New Roman" w:cs="Times New Roman"/>
          <w:color w:val="000000"/>
          <w:sz w:val="24"/>
          <w:szCs w:val="24"/>
        </w:rPr>
      </w:pPr>
    </w:p>
    <w:p w:rsidR="008B0BD7" w:rsidRDefault="008B0BD7" w:rsidP="008D7F53">
      <w:pPr>
        <w:widowControl w:val="0"/>
        <w:overflowPunct w:val="0"/>
        <w:autoSpaceDE w:val="0"/>
        <w:autoSpaceDN w:val="0"/>
        <w:adjustRightInd w:val="0"/>
        <w:spacing w:after="0" w:line="271" w:lineRule="auto"/>
        <w:ind w:right="160"/>
        <w:rPr>
          <w:rFonts w:ascii="Times New Roman" w:hAnsi="Times New Roman" w:cs="Times New Roman"/>
          <w:color w:val="000000"/>
          <w:sz w:val="24"/>
          <w:szCs w:val="24"/>
        </w:rPr>
      </w:pPr>
    </w:p>
    <w:p w:rsidR="008D7F53" w:rsidRDefault="008D7F53" w:rsidP="008D7F53">
      <w:pPr>
        <w:widowControl w:val="0"/>
        <w:overflowPunct w:val="0"/>
        <w:autoSpaceDE w:val="0"/>
        <w:autoSpaceDN w:val="0"/>
        <w:adjustRightInd w:val="0"/>
        <w:spacing w:after="0" w:line="271" w:lineRule="auto"/>
        <w:ind w:right="160"/>
        <w:rPr>
          <w:rFonts w:ascii="Times New Roman" w:hAnsi="Times New Roman" w:cs="Times New Roman"/>
          <w:sz w:val="24"/>
          <w:szCs w:val="24"/>
        </w:rPr>
      </w:pPr>
    </w:p>
    <w:p w:rsidR="00BA1882" w:rsidRDefault="00BA1882" w:rsidP="008D7F53">
      <w:pPr>
        <w:widowControl w:val="0"/>
        <w:overflowPunct w:val="0"/>
        <w:autoSpaceDE w:val="0"/>
        <w:autoSpaceDN w:val="0"/>
        <w:adjustRightInd w:val="0"/>
        <w:spacing w:after="0" w:line="271" w:lineRule="auto"/>
        <w:ind w:right="160"/>
        <w:rPr>
          <w:rFonts w:ascii="Times New Roman" w:hAnsi="Times New Roman" w:cs="Times New Roman"/>
          <w:sz w:val="24"/>
          <w:szCs w:val="24"/>
        </w:rPr>
      </w:pPr>
    </w:p>
    <w:p w:rsidR="008D7F53" w:rsidRDefault="008D7F53" w:rsidP="008D7F53">
      <w:pPr>
        <w:widowControl w:val="0"/>
        <w:autoSpaceDE w:val="0"/>
        <w:autoSpaceDN w:val="0"/>
        <w:adjustRightInd w:val="0"/>
        <w:spacing w:after="0" w:line="45" w:lineRule="exact"/>
        <w:rPr>
          <w:rFonts w:ascii="Times New Roman" w:hAnsi="Times New Roman" w:cs="Times New Roman"/>
          <w:sz w:val="24"/>
          <w:szCs w:val="24"/>
        </w:rPr>
      </w:pPr>
    </w:p>
    <w:p w:rsidR="004938E6" w:rsidRDefault="008D7F53" w:rsidP="00BA1882">
      <w:pPr>
        <w:widowControl w:val="0"/>
        <w:overflowPunct w:val="0"/>
        <w:autoSpaceDE w:val="0"/>
        <w:autoSpaceDN w:val="0"/>
        <w:adjustRightInd w:val="0"/>
        <w:spacing w:after="0" w:line="240" w:lineRule="auto"/>
        <w:ind w:right="360"/>
        <w:jc w:val="both"/>
        <w:rPr>
          <w:rFonts w:ascii="Times New Roman" w:hAnsi="Times New Roman" w:cs="Times New Roman"/>
          <w:sz w:val="24"/>
          <w:szCs w:val="24"/>
        </w:rPr>
        <w:sectPr w:rsidR="004938E6">
          <w:pgSz w:w="12240" w:h="15840"/>
          <w:pgMar w:top="1411" w:right="1440" w:bottom="1000" w:left="2160" w:header="720" w:footer="720" w:gutter="0"/>
          <w:cols w:space="720" w:equalWidth="0">
            <w:col w:w="8640"/>
          </w:cols>
          <w:noEndnote/>
        </w:sectPr>
      </w:pPr>
      <w:r w:rsidRPr="000D20A8">
        <w:rPr>
          <w:rFonts w:ascii="Times New Roman" w:hAnsi="Times New Roman" w:cs="Times New Roman"/>
          <w:b/>
          <w:i/>
          <w:iCs/>
          <w:color w:val="002060"/>
          <w:sz w:val="24"/>
          <w:szCs w:val="24"/>
        </w:rPr>
        <w:t>2015 Proposed Numeric Achievement</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Based on historical data and CoC plans for the</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upcoming year, enter the total number of CoC-funded PSH beds not dedicated to the chronically homeless the CoC anticipates will be made available in 2015 through annual turnover. This number is for data purposes only and will not be scored.</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type w:val="continuous"/>
          <w:pgSz w:w="12240" w:h="15840"/>
          <w:pgMar w:top="1411" w:right="1440" w:bottom="1000" w:left="10560" w:header="720" w:footer="720" w:gutter="0"/>
          <w:cols w:space="720" w:equalWidth="0">
            <w:col w:w="240"/>
          </w:cols>
          <w:noEndnote/>
        </w:sectPr>
      </w:pPr>
    </w:p>
    <w:p w:rsidR="004938E6" w:rsidRDefault="004938E6" w:rsidP="00473717">
      <w:pPr>
        <w:widowControl w:val="0"/>
        <w:overflowPunct w:val="0"/>
        <w:autoSpaceDE w:val="0"/>
        <w:autoSpaceDN w:val="0"/>
        <w:adjustRightInd w:val="0"/>
        <w:spacing w:after="0" w:line="240" w:lineRule="auto"/>
        <w:ind w:left="-720" w:right="936"/>
        <w:rPr>
          <w:rFonts w:ascii="Times New Roman" w:hAnsi="Times New Roman" w:cs="Times New Roman"/>
          <w:sz w:val="24"/>
          <w:szCs w:val="24"/>
        </w:rPr>
      </w:pPr>
      <w:bookmarkStart w:id="2" w:name="page29"/>
      <w:bookmarkEnd w:id="2"/>
      <w:r>
        <w:rPr>
          <w:rFonts w:ascii="Times New Roman" w:hAnsi="Times New Roman" w:cs="Times New Roman"/>
          <w:b/>
          <w:bCs/>
          <w:color w:val="000000"/>
          <w:sz w:val="24"/>
          <w:szCs w:val="24"/>
        </w:rPr>
        <w:lastRenderedPageBreak/>
        <w:t xml:space="preserve">3A-1.1d Indicate the percentage of the CoC-funded PSH beds not dedicated to the chronically homeless made available through annual turnover that will be </w:t>
      </w:r>
      <w:r w:rsidR="00473717">
        <w:rPr>
          <w:rFonts w:ascii="Times New Roman" w:hAnsi="Times New Roman" w:cs="Times New Roman"/>
          <w:b/>
          <w:bCs/>
          <w:color w:val="000000"/>
          <w:sz w:val="24"/>
          <w:szCs w:val="24"/>
        </w:rPr>
        <w:t>p</w:t>
      </w:r>
      <w:r>
        <w:rPr>
          <w:rFonts w:ascii="Times New Roman" w:hAnsi="Times New Roman" w:cs="Times New Roman"/>
          <w:b/>
          <w:bCs/>
          <w:color w:val="000000"/>
          <w:sz w:val="24"/>
          <w:szCs w:val="24"/>
        </w:rPr>
        <w:t>rioritized for use by the chronically homeless over the course of the year.</w:t>
      </w:r>
    </w:p>
    <w:p w:rsidR="004938E6" w:rsidRDefault="004938E6" w:rsidP="004938E6">
      <w:pPr>
        <w:widowControl w:val="0"/>
        <w:autoSpaceDE w:val="0"/>
        <w:autoSpaceDN w:val="0"/>
        <w:adjustRightInd w:val="0"/>
        <w:spacing w:after="0" w:line="57" w:lineRule="exact"/>
        <w:rPr>
          <w:rFonts w:ascii="Times New Roman" w:hAnsi="Times New Roman" w:cs="Times New Roman"/>
          <w:sz w:val="24"/>
          <w:szCs w:val="24"/>
        </w:rPr>
      </w:pPr>
    </w:p>
    <w:p w:rsidR="00473717" w:rsidRDefault="00473717" w:rsidP="004938E6">
      <w:pPr>
        <w:widowControl w:val="0"/>
        <w:overflowPunct w:val="0"/>
        <w:autoSpaceDE w:val="0"/>
        <w:autoSpaceDN w:val="0"/>
        <w:adjustRightInd w:val="0"/>
        <w:spacing w:after="0" w:line="274" w:lineRule="auto"/>
        <w:ind w:right="400"/>
        <w:jc w:val="both"/>
        <w:rPr>
          <w:rFonts w:ascii="Times New Roman" w:hAnsi="Times New Roman" w:cs="Times New Roman"/>
          <w:b/>
          <w:i/>
          <w:iCs/>
          <w:color w:val="002060"/>
          <w:sz w:val="24"/>
          <w:szCs w:val="24"/>
        </w:rPr>
      </w:pPr>
    </w:p>
    <w:p w:rsidR="004938E6" w:rsidRDefault="004938E6" w:rsidP="004938E6">
      <w:pPr>
        <w:widowControl w:val="0"/>
        <w:overflowPunct w:val="0"/>
        <w:autoSpaceDE w:val="0"/>
        <w:autoSpaceDN w:val="0"/>
        <w:adjustRightInd w:val="0"/>
        <w:spacing w:after="0" w:line="274" w:lineRule="auto"/>
        <w:ind w:right="400"/>
        <w:jc w:val="both"/>
        <w:rPr>
          <w:rFonts w:ascii="Times New Roman" w:hAnsi="Times New Roman" w:cs="Times New Roman"/>
          <w:color w:val="000000"/>
          <w:sz w:val="24"/>
          <w:szCs w:val="24"/>
        </w:rPr>
      </w:pPr>
      <w:r w:rsidRPr="007B7A40">
        <w:rPr>
          <w:rFonts w:ascii="Times New Roman" w:hAnsi="Times New Roman" w:cs="Times New Roman"/>
          <w:b/>
          <w:i/>
          <w:iCs/>
          <w:color w:val="002060"/>
          <w:sz w:val="24"/>
          <w:szCs w:val="24"/>
        </w:rPr>
        <w:t>Proposed in 2012 CoC Application</w:t>
      </w:r>
      <w:r w:rsidRPr="007B7A40">
        <w:rPr>
          <w:rFonts w:ascii="Times New Roman" w:hAnsi="Times New Roman" w:cs="Times New Roman"/>
          <w:b/>
          <w:color w:val="002060"/>
          <w:sz w:val="24"/>
          <w:szCs w:val="24"/>
        </w:rPr>
        <w:t>.</w:t>
      </w:r>
      <w:r w:rsidRPr="007B7A40">
        <w:rPr>
          <w:rFonts w:ascii="Times New Roman" w:hAnsi="Times New Roman" w:cs="Times New Roman"/>
          <w:color w:val="002060"/>
          <w:sz w:val="24"/>
          <w:szCs w:val="24"/>
        </w:rPr>
        <w:t xml:space="preserve"> </w:t>
      </w:r>
      <w:r>
        <w:rPr>
          <w:rFonts w:ascii="Times New Roman" w:hAnsi="Times New Roman" w:cs="Times New Roman"/>
          <w:color w:val="000000"/>
          <w:sz w:val="24"/>
          <w:szCs w:val="24"/>
        </w:rPr>
        <w:t>This cell is greyed out for this objective as CoCs</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were not asked for this information in FY 2012. </w:t>
      </w:r>
    </w:p>
    <w:p w:rsidR="007B7A40" w:rsidRDefault="007B7A40" w:rsidP="004938E6">
      <w:pPr>
        <w:widowControl w:val="0"/>
        <w:overflowPunct w:val="0"/>
        <w:autoSpaceDE w:val="0"/>
        <w:autoSpaceDN w:val="0"/>
        <w:adjustRightInd w:val="0"/>
        <w:spacing w:after="0" w:line="274" w:lineRule="auto"/>
        <w:ind w:right="400"/>
        <w:jc w:val="both"/>
        <w:rPr>
          <w:rFonts w:ascii="Times New Roman" w:hAnsi="Times New Roman" w:cs="Times New Roman"/>
          <w:sz w:val="24"/>
          <w:szCs w:val="24"/>
        </w:rPr>
      </w:pPr>
    </w:p>
    <w:p w:rsidR="004938E6" w:rsidRDefault="004938E6" w:rsidP="004938E6">
      <w:pPr>
        <w:widowControl w:val="0"/>
        <w:autoSpaceDE w:val="0"/>
        <w:autoSpaceDN w:val="0"/>
        <w:adjustRightInd w:val="0"/>
        <w:spacing w:after="0" w:line="41"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3" w:lineRule="auto"/>
        <w:ind w:right="20"/>
        <w:rPr>
          <w:rFonts w:ascii="Times New Roman" w:hAnsi="Times New Roman" w:cs="Times New Roman"/>
          <w:color w:val="000000"/>
          <w:sz w:val="24"/>
          <w:szCs w:val="24"/>
        </w:rPr>
      </w:pPr>
      <w:r w:rsidRPr="000D20A8">
        <w:rPr>
          <w:rFonts w:ascii="Times New Roman" w:hAnsi="Times New Roman" w:cs="Times New Roman"/>
          <w:b/>
          <w:i/>
          <w:iCs/>
          <w:color w:val="002060"/>
          <w:sz w:val="24"/>
          <w:szCs w:val="24"/>
        </w:rPr>
        <w:t xml:space="preserve">2013 Actual Numeric Achievement. </w:t>
      </w:r>
      <w:r>
        <w:rPr>
          <w:rFonts w:ascii="Times New Roman" w:hAnsi="Times New Roman" w:cs="Times New Roman"/>
          <w:color w:val="000000"/>
          <w:sz w:val="24"/>
          <w:szCs w:val="24"/>
        </w:rPr>
        <w:t>Using data from the HMIS and APR, enter the</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percentage of CoC-funded PSH beds not dedicated to the chronically homeless that are made available through annual turnover (as indicated in question 3A-1.1c for 2013) that are prioritized for use by chronically homeless persons. This means that although the bed is not dedicated exclusively for this population, the CoC and/or PSH project recipient prioritizes beds that become available through turnover for use by the chronically homeless. This is a percentage of all CoC-funded PSH beds made available in 2013 through annual turnover. HUD will give maximum points to CoCs that that are already prioritizing chronically homeless persons in at least 85 percent of the CoCs PSH beds made available through annual turnover. </w:t>
      </w:r>
    </w:p>
    <w:p w:rsidR="007F5035" w:rsidRDefault="007F5035" w:rsidP="004938E6">
      <w:pPr>
        <w:widowControl w:val="0"/>
        <w:overflowPunct w:val="0"/>
        <w:autoSpaceDE w:val="0"/>
        <w:autoSpaceDN w:val="0"/>
        <w:adjustRightInd w:val="0"/>
        <w:spacing w:after="0" w:line="243" w:lineRule="auto"/>
        <w:ind w:right="20"/>
        <w:rPr>
          <w:rFonts w:ascii="Times New Roman" w:hAnsi="Times New Roman" w:cs="Times New Roman"/>
          <w:color w:val="000000"/>
          <w:sz w:val="24"/>
          <w:szCs w:val="24"/>
        </w:rPr>
      </w:pPr>
    </w:p>
    <w:p w:rsidR="007F5035" w:rsidRPr="006975A4" w:rsidRDefault="006252CB" w:rsidP="004938E6">
      <w:pPr>
        <w:widowControl w:val="0"/>
        <w:overflowPunct w:val="0"/>
        <w:autoSpaceDE w:val="0"/>
        <w:autoSpaceDN w:val="0"/>
        <w:adjustRightInd w:val="0"/>
        <w:spacing w:after="0" w:line="243" w:lineRule="auto"/>
        <w:ind w:right="20"/>
        <w:rPr>
          <w:rFonts w:cs="Times New Roman"/>
          <w:b/>
          <w:color w:val="002060"/>
          <w:sz w:val="24"/>
          <w:szCs w:val="24"/>
        </w:rPr>
      </w:pPr>
      <w:r>
        <w:rPr>
          <w:rFonts w:ascii="Times New Roman" w:hAnsi="Times New Roman" w:cs="Times New Roman"/>
          <w:b/>
          <w:color w:val="002060"/>
          <w:sz w:val="24"/>
          <w:szCs w:val="24"/>
        </w:rPr>
        <w:tab/>
      </w:r>
      <w:r w:rsidRPr="006975A4">
        <w:rPr>
          <w:rFonts w:cs="Times New Roman"/>
          <w:b/>
          <w:color w:val="002060"/>
          <w:sz w:val="24"/>
          <w:szCs w:val="24"/>
        </w:rPr>
        <w:t xml:space="preserve">30 days- </w:t>
      </w:r>
      <w:r w:rsidR="00D575E5">
        <w:rPr>
          <w:rFonts w:cs="Times New Roman"/>
          <w:b/>
          <w:color w:val="002060"/>
          <w:sz w:val="24"/>
          <w:szCs w:val="24"/>
        </w:rPr>
        <w:t>Anne to come up with sample lang</w:t>
      </w:r>
      <w:r w:rsidR="00023101">
        <w:rPr>
          <w:rFonts w:cs="Times New Roman"/>
          <w:b/>
          <w:color w:val="002060"/>
          <w:sz w:val="24"/>
          <w:szCs w:val="24"/>
        </w:rPr>
        <w:t>ua</w:t>
      </w:r>
      <w:r w:rsidR="00D575E5">
        <w:rPr>
          <w:rFonts w:cs="Times New Roman"/>
          <w:b/>
          <w:color w:val="002060"/>
          <w:sz w:val="24"/>
          <w:szCs w:val="24"/>
        </w:rPr>
        <w:t>ge</w:t>
      </w:r>
    </w:p>
    <w:p w:rsidR="008B0BD7" w:rsidRDefault="008B0BD7" w:rsidP="004938E6">
      <w:pPr>
        <w:widowControl w:val="0"/>
        <w:overflowPunct w:val="0"/>
        <w:autoSpaceDE w:val="0"/>
        <w:autoSpaceDN w:val="0"/>
        <w:adjustRightInd w:val="0"/>
        <w:spacing w:after="0" w:line="243" w:lineRule="auto"/>
        <w:ind w:right="20"/>
        <w:rPr>
          <w:rFonts w:ascii="Times New Roman" w:hAnsi="Times New Roman" w:cs="Times New Roman"/>
          <w:sz w:val="24"/>
          <w:szCs w:val="24"/>
        </w:rPr>
      </w:pPr>
    </w:p>
    <w:p w:rsidR="008B0BD7" w:rsidRDefault="008B0BD7" w:rsidP="004938E6">
      <w:pPr>
        <w:widowControl w:val="0"/>
        <w:overflowPunct w:val="0"/>
        <w:autoSpaceDE w:val="0"/>
        <w:autoSpaceDN w:val="0"/>
        <w:adjustRightInd w:val="0"/>
        <w:spacing w:after="0" w:line="243" w:lineRule="auto"/>
        <w:ind w:right="20"/>
        <w:rPr>
          <w:rFonts w:ascii="Times New Roman" w:hAnsi="Times New Roman" w:cs="Times New Roman"/>
          <w:sz w:val="24"/>
          <w:szCs w:val="24"/>
        </w:rPr>
      </w:pPr>
    </w:p>
    <w:p w:rsidR="004938E6" w:rsidRDefault="004938E6" w:rsidP="004938E6">
      <w:pPr>
        <w:widowControl w:val="0"/>
        <w:autoSpaceDE w:val="0"/>
        <w:autoSpaceDN w:val="0"/>
        <w:adjustRightInd w:val="0"/>
        <w:spacing w:after="0" w:line="85"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3" w:lineRule="auto"/>
        <w:rPr>
          <w:rFonts w:ascii="Times New Roman" w:hAnsi="Times New Roman" w:cs="Times New Roman"/>
          <w:color w:val="000000"/>
          <w:sz w:val="24"/>
          <w:szCs w:val="24"/>
        </w:rPr>
      </w:pPr>
      <w:r w:rsidRPr="000D20A8">
        <w:rPr>
          <w:rFonts w:ascii="Times New Roman" w:hAnsi="Times New Roman" w:cs="Times New Roman"/>
          <w:b/>
          <w:i/>
          <w:iCs/>
          <w:color w:val="002060"/>
          <w:sz w:val="24"/>
          <w:szCs w:val="24"/>
        </w:rPr>
        <w:t>2014 Proposed Numeric Achievement.</w:t>
      </w:r>
      <w:r w:rsidRPr="000D20A8">
        <w:rPr>
          <w:rFonts w:ascii="Times New Roman" w:hAnsi="Times New Roman" w:cs="Times New Roman"/>
          <w:i/>
          <w:iCs/>
          <w:color w:val="002060"/>
          <w:sz w:val="24"/>
          <w:szCs w:val="24"/>
        </w:rPr>
        <w:t xml:space="preserve"> </w:t>
      </w:r>
      <w:r>
        <w:rPr>
          <w:rFonts w:ascii="Times New Roman" w:hAnsi="Times New Roman" w:cs="Times New Roman"/>
          <w:color w:val="000000"/>
          <w:sz w:val="24"/>
          <w:szCs w:val="24"/>
        </w:rPr>
        <w:t>Based on historical data and the CoCs plan for the</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upcoming year, enter the proposed percentage of CoC-funded PSH beds not dedicated to the chronically homeless that are made available through annual turnover (as indicated in question 3A-1.1c for 2014) that will be prioritized for use by chronically homeless persons in 2014. HUD will give maximum points to CoCs that propose a rate of 85 percent or greater. For more information, see the FY 2013 CoC Program NOFA. An attachment must be included with the application that identifies which projects awarded in the FY 2013 CoC Program Competition will be accountable for the CoC reaching this goal. HUD will give maximum points to CoCs that indicate that they will increase (or maintain) the percentage of the CoC-funded PSH beds not dedicated for use by chronically homeless to at least 85 percent. </w:t>
      </w:r>
    </w:p>
    <w:p w:rsidR="007F5035" w:rsidRDefault="007F5035" w:rsidP="004938E6">
      <w:pPr>
        <w:widowControl w:val="0"/>
        <w:overflowPunct w:val="0"/>
        <w:autoSpaceDE w:val="0"/>
        <w:autoSpaceDN w:val="0"/>
        <w:adjustRightInd w:val="0"/>
        <w:spacing w:after="0" w:line="243" w:lineRule="auto"/>
        <w:rPr>
          <w:rFonts w:ascii="Times New Roman" w:hAnsi="Times New Roman" w:cs="Times New Roman"/>
          <w:color w:val="000000"/>
          <w:sz w:val="24"/>
          <w:szCs w:val="24"/>
        </w:rPr>
      </w:pPr>
    </w:p>
    <w:p w:rsidR="006252CB" w:rsidRPr="00023101" w:rsidRDefault="00023101" w:rsidP="004938E6">
      <w:pPr>
        <w:widowControl w:val="0"/>
        <w:overflowPunct w:val="0"/>
        <w:autoSpaceDE w:val="0"/>
        <w:autoSpaceDN w:val="0"/>
        <w:adjustRightInd w:val="0"/>
        <w:spacing w:after="0" w:line="243" w:lineRule="auto"/>
        <w:rPr>
          <w:rFonts w:cs="Times New Roman"/>
          <w:color w:val="002060"/>
          <w:sz w:val="24"/>
          <w:szCs w:val="24"/>
        </w:rPr>
      </w:pPr>
      <w:r w:rsidRPr="00023101">
        <w:rPr>
          <w:rFonts w:cs="Times New Roman"/>
          <w:color w:val="002060"/>
          <w:sz w:val="24"/>
          <w:szCs w:val="24"/>
        </w:rPr>
        <w:t xml:space="preserve">Look at % of projects that </w:t>
      </w:r>
      <w:r>
        <w:rPr>
          <w:rFonts w:cs="Times New Roman"/>
          <w:color w:val="002060"/>
          <w:sz w:val="24"/>
          <w:szCs w:val="24"/>
        </w:rPr>
        <w:t xml:space="preserve">are going to SSO and TH project, as well as PSH and TH projects that are receiving only services funding. </w:t>
      </w:r>
    </w:p>
    <w:p w:rsidR="00023101" w:rsidRDefault="00023101" w:rsidP="004938E6">
      <w:pPr>
        <w:widowControl w:val="0"/>
        <w:overflowPunct w:val="0"/>
        <w:autoSpaceDE w:val="0"/>
        <w:autoSpaceDN w:val="0"/>
        <w:adjustRightInd w:val="0"/>
        <w:spacing w:after="0" w:line="243" w:lineRule="auto"/>
        <w:rPr>
          <w:rFonts w:ascii="Times New Roman" w:hAnsi="Times New Roman" w:cs="Times New Roman"/>
          <w:sz w:val="24"/>
          <w:szCs w:val="24"/>
        </w:rPr>
      </w:pPr>
    </w:p>
    <w:p w:rsidR="004938E6" w:rsidRDefault="004938E6" w:rsidP="004938E6">
      <w:pPr>
        <w:widowControl w:val="0"/>
        <w:autoSpaceDE w:val="0"/>
        <w:autoSpaceDN w:val="0"/>
        <w:adjustRightInd w:val="0"/>
        <w:spacing w:after="0" w:line="82"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7" w:lineRule="auto"/>
        <w:rPr>
          <w:rFonts w:ascii="Times New Roman" w:hAnsi="Times New Roman" w:cs="Times New Roman"/>
          <w:sz w:val="24"/>
          <w:szCs w:val="24"/>
        </w:rPr>
      </w:pPr>
      <w:r w:rsidRPr="000D20A8">
        <w:rPr>
          <w:rFonts w:ascii="Times New Roman" w:hAnsi="Times New Roman" w:cs="Times New Roman"/>
          <w:b/>
          <w:i/>
          <w:iCs/>
          <w:color w:val="002060"/>
          <w:sz w:val="24"/>
          <w:szCs w:val="24"/>
        </w:rPr>
        <w:t>2015 Proposed Numeric Achievement.</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Based on historical data and the CoCs plan for the</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upcoming year, enter the proposed percentage of CoC-funded PSH beds not dedicated to the chronically homeless that are made available through annual turnover (as indicated in question 3A-1.1c for 2015) that will be prioritized for use by chronically homeless persons in 2015. HUD will give maximum point to CoCs that propose a rate of </w:t>
      </w:r>
    </w:p>
    <w:p w:rsidR="004938E6" w:rsidRDefault="004938E6" w:rsidP="004938E6">
      <w:pPr>
        <w:widowControl w:val="0"/>
        <w:overflowPunct w:val="0"/>
        <w:autoSpaceDE w:val="0"/>
        <w:autoSpaceDN w:val="0"/>
        <w:adjustRightInd w:val="0"/>
        <w:spacing w:after="0" w:line="240" w:lineRule="auto"/>
        <w:ind w:right="480"/>
        <w:rPr>
          <w:rFonts w:ascii="Times New Roman" w:hAnsi="Times New Roman" w:cs="Times New Roman"/>
          <w:sz w:val="24"/>
          <w:szCs w:val="24"/>
        </w:rPr>
      </w:pPr>
      <w:r>
        <w:rPr>
          <w:rFonts w:ascii="Times New Roman" w:hAnsi="Times New Roman" w:cs="Times New Roman"/>
          <w:color w:val="000000"/>
          <w:sz w:val="24"/>
          <w:szCs w:val="24"/>
        </w:rPr>
        <w:t xml:space="preserve">85 percent or greater. For more information, see the FY 2013 CoC Program NOFA. HUD will give maximum points to CoCs that indicate that they will increase (or maintain) the percentage of the CoC’s PSH beds not dedicated for use by chronically homeless to at least 85 percent. </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pgSz w:w="12240" w:h="15840"/>
          <w:pgMar w:top="1415" w:right="1440" w:bottom="1000" w:left="2160" w:header="720" w:footer="720" w:gutter="0"/>
          <w:cols w:space="720" w:equalWidth="0">
            <w:col w:w="8640"/>
          </w:cols>
          <w:noEndnote/>
        </w:sectPr>
      </w:pPr>
    </w:p>
    <w:p w:rsidR="004938E6" w:rsidRDefault="004938E6" w:rsidP="004938E6">
      <w:pPr>
        <w:widowControl w:val="0"/>
        <w:autoSpaceDE w:val="0"/>
        <w:autoSpaceDN w:val="0"/>
        <w:adjustRightInd w:val="0"/>
        <w:spacing w:after="0" w:line="200" w:lineRule="exact"/>
        <w:rPr>
          <w:rFonts w:ascii="Times New Roman" w:hAnsi="Times New Roman" w:cs="Times New Roman"/>
          <w:sz w:val="24"/>
          <w:szCs w:val="24"/>
        </w:rPr>
      </w:pPr>
    </w:p>
    <w:p w:rsidR="004938E6" w:rsidRDefault="004938E6" w:rsidP="009857DF">
      <w:pPr>
        <w:widowControl w:val="0"/>
        <w:overflowPunct w:val="0"/>
        <w:autoSpaceDE w:val="0"/>
        <w:autoSpaceDN w:val="0"/>
        <w:adjustRightInd w:val="0"/>
        <w:spacing w:after="0" w:line="274" w:lineRule="auto"/>
        <w:ind w:right="101"/>
        <w:rPr>
          <w:rFonts w:ascii="Times New Roman" w:hAnsi="Times New Roman" w:cs="Times New Roman"/>
          <w:sz w:val="24"/>
          <w:szCs w:val="24"/>
        </w:rPr>
      </w:pPr>
      <w:bookmarkStart w:id="3" w:name="page30"/>
      <w:bookmarkEnd w:id="3"/>
      <w:r>
        <w:rPr>
          <w:rFonts w:ascii="Times New Roman" w:hAnsi="Times New Roman" w:cs="Times New Roman"/>
          <w:b/>
          <w:bCs/>
          <w:color w:val="000000"/>
          <w:sz w:val="24"/>
          <w:szCs w:val="24"/>
        </w:rPr>
        <w:t>3A-1e How many new PSH beds dedicated to chronically homeless persons will be created through reallocation?</w:t>
      </w:r>
    </w:p>
    <w:p w:rsidR="004938E6" w:rsidRDefault="004938E6" w:rsidP="004938E6">
      <w:pPr>
        <w:widowControl w:val="0"/>
        <w:autoSpaceDE w:val="0"/>
        <w:autoSpaceDN w:val="0"/>
        <w:adjustRightInd w:val="0"/>
        <w:spacing w:after="0" w:line="37" w:lineRule="exact"/>
        <w:rPr>
          <w:rFonts w:ascii="Times New Roman" w:hAnsi="Times New Roman" w:cs="Times New Roman"/>
          <w:sz w:val="24"/>
          <w:szCs w:val="24"/>
        </w:rPr>
      </w:pPr>
    </w:p>
    <w:p w:rsidR="004938E6" w:rsidRDefault="004938E6" w:rsidP="009857DF">
      <w:pPr>
        <w:widowControl w:val="0"/>
        <w:overflowPunct w:val="0"/>
        <w:autoSpaceDE w:val="0"/>
        <w:autoSpaceDN w:val="0"/>
        <w:adjustRightInd w:val="0"/>
        <w:spacing w:after="0" w:line="240" w:lineRule="auto"/>
        <w:ind w:left="720" w:right="374"/>
        <w:jc w:val="both"/>
        <w:rPr>
          <w:rFonts w:ascii="Times New Roman" w:hAnsi="Times New Roman" w:cs="Times New Roman"/>
          <w:sz w:val="24"/>
          <w:szCs w:val="24"/>
        </w:rPr>
      </w:pPr>
      <w:r>
        <w:rPr>
          <w:rFonts w:ascii="Times New Roman" w:hAnsi="Times New Roman" w:cs="Times New Roman"/>
          <w:i/>
          <w:iCs/>
          <w:color w:val="000000"/>
          <w:sz w:val="24"/>
          <w:szCs w:val="24"/>
        </w:rPr>
        <w:t>Proposed in 2012 CoC Application</w:t>
      </w:r>
      <w:r>
        <w:rPr>
          <w:rFonts w:ascii="Times New Roman" w:hAnsi="Times New Roman" w:cs="Times New Roman"/>
          <w:color w:val="000000"/>
          <w:sz w:val="24"/>
          <w:szCs w:val="24"/>
        </w:rPr>
        <w:t>. This cell is greyed out for this objective as CoCs</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were not asked for this information in FY 2012. </w:t>
      </w:r>
    </w:p>
    <w:p w:rsidR="004938E6" w:rsidRDefault="004938E6" w:rsidP="004938E6">
      <w:pPr>
        <w:widowControl w:val="0"/>
        <w:autoSpaceDE w:val="0"/>
        <w:autoSpaceDN w:val="0"/>
        <w:adjustRightInd w:val="0"/>
        <w:spacing w:after="0" w:line="41" w:lineRule="exact"/>
        <w:rPr>
          <w:rFonts w:ascii="Times New Roman" w:hAnsi="Times New Roman" w:cs="Times New Roman"/>
          <w:sz w:val="24"/>
          <w:szCs w:val="24"/>
        </w:rPr>
      </w:pPr>
    </w:p>
    <w:p w:rsidR="00451E7A" w:rsidRDefault="00451E7A" w:rsidP="004938E6">
      <w:pPr>
        <w:widowControl w:val="0"/>
        <w:overflowPunct w:val="0"/>
        <w:autoSpaceDE w:val="0"/>
        <w:autoSpaceDN w:val="0"/>
        <w:adjustRightInd w:val="0"/>
        <w:spacing w:after="0" w:line="251" w:lineRule="auto"/>
        <w:ind w:left="720" w:right="140"/>
        <w:rPr>
          <w:rFonts w:ascii="Times New Roman" w:hAnsi="Times New Roman" w:cs="Times New Roman"/>
          <w:b/>
          <w:i/>
          <w:iCs/>
          <w:color w:val="002060"/>
          <w:sz w:val="24"/>
          <w:szCs w:val="24"/>
        </w:rPr>
      </w:pPr>
    </w:p>
    <w:p w:rsidR="004938E6" w:rsidRDefault="004938E6" w:rsidP="004938E6">
      <w:pPr>
        <w:widowControl w:val="0"/>
        <w:overflowPunct w:val="0"/>
        <w:autoSpaceDE w:val="0"/>
        <w:autoSpaceDN w:val="0"/>
        <w:adjustRightInd w:val="0"/>
        <w:spacing w:after="0" w:line="251" w:lineRule="auto"/>
        <w:ind w:left="720" w:right="140"/>
        <w:rPr>
          <w:rFonts w:ascii="Times New Roman" w:hAnsi="Times New Roman" w:cs="Times New Roman"/>
          <w:color w:val="000000"/>
          <w:sz w:val="24"/>
          <w:szCs w:val="24"/>
        </w:rPr>
      </w:pPr>
      <w:r w:rsidRPr="000D20A8">
        <w:rPr>
          <w:rFonts w:ascii="Times New Roman" w:hAnsi="Times New Roman" w:cs="Times New Roman"/>
          <w:b/>
          <w:i/>
          <w:iCs/>
          <w:color w:val="002060"/>
          <w:sz w:val="24"/>
          <w:szCs w:val="24"/>
        </w:rPr>
        <w:t>2013 Actual Numeric Achievement.</w:t>
      </w:r>
      <w:r w:rsidRPr="000D20A8">
        <w:rPr>
          <w:rFonts w:ascii="Times New Roman" w:hAnsi="Times New Roman" w:cs="Times New Roman"/>
          <w:i/>
          <w:iCs/>
          <w:color w:val="002060"/>
          <w:sz w:val="24"/>
          <w:szCs w:val="24"/>
        </w:rPr>
        <w:t xml:space="preserve"> </w:t>
      </w:r>
      <w:r>
        <w:rPr>
          <w:rFonts w:ascii="Times New Roman" w:hAnsi="Times New Roman" w:cs="Times New Roman"/>
          <w:color w:val="000000"/>
          <w:sz w:val="24"/>
          <w:szCs w:val="24"/>
        </w:rPr>
        <w:t>Enter the number of new PSH beds dedicated to the</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chronically homeless that will be created through reallocation in the FY 2013 CoC Program Competition. If the CoC does not intend to create new PSH beds dedicated for use by the chronically homeless in FY 2013, enter 0. </w:t>
      </w:r>
    </w:p>
    <w:p w:rsidR="00D575E5" w:rsidRDefault="00D575E5" w:rsidP="004938E6">
      <w:pPr>
        <w:widowControl w:val="0"/>
        <w:overflowPunct w:val="0"/>
        <w:autoSpaceDE w:val="0"/>
        <w:autoSpaceDN w:val="0"/>
        <w:adjustRightInd w:val="0"/>
        <w:spacing w:after="0" w:line="251" w:lineRule="auto"/>
        <w:ind w:left="720" w:right="140"/>
        <w:rPr>
          <w:rFonts w:cs="Times New Roman"/>
          <w:sz w:val="24"/>
          <w:szCs w:val="24"/>
        </w:rPr>
      </w:pPr>
    </w:p>
    <w:p w:rsidR="00D575E5" w:rsidRPr="00451E7A" w:rsidRDefault="00D575E5" w:rsidP="00D575E5">
      <w:pPr>
        <w:widowControl w:val="0"/>
        <w:overflowPunct w:val="0"/>
        <w:autoSpaceDE w:val="0"/>
        <w:autoSpaceDN w:val="0"/>
        <w:adjustRightInd w:val="0"/>
        <w:spacing w:after="0" w:line="251" w:lineRule="auto"/>
        <w:ind w:left="1440" w:right="140"/>
        <w:rPr>
          <w:rFonts w:cs="Times New Roman"/>
          <w:color w:val="002060"/>
          <w:sz w:val="24"/>
          <w:szCs w:val="24"/>
        </w:rPr>
      </w:pPr>
      <w:r w:rsidRPr="00451E7A">
        <w:rPr>
          <w:rFonts w:cs="Times New Roman"/>
          <w:color w:val="002060"/>
          <w:sz w:val="24"/>
          <w:szCs w:val="24"/>
        </w:rPr>
        <w:t>0</w:t>
      </w:r>
    </w:p>
    <w:p w:rsidR="00D575E5" w:rsidRPr="00D575E5" w:rsidRDefault="00D575E5" w:rsidP="004938E6">
      <w:pPr>
        <w:widowControl w:val="0"/>
        <w:overflowPunct w:val="0"/>
        <w:autoSpaceDE w:val="0"/>
        <w:autoSpaceDN w:val="0"/>
        <w:adjustRightInd w:val="0"/>
        <w:spacing w:after="0" w:line="251" w:lineRule="auto"/>
        <w:ind w:left="720" w:right="140"/>
        <w:rPr>
          <w:rFonts w:cs="Times New Roman"/>
          <w:sz w:val="24"/>
          <w:szCs w:val="24"/>
        </w:rPr>
      </w:pPr>
    </w:p>
    <w:p w:rsidR="004938E6" w:rsidRPr="00D575E5" w:rsidRDefault="004938E6" w:rsidP="004938E6">
      <w:pPr>
        <w:widowControl w:val="0"/>
        <w:autoSpaceDE w:val="0"/>
        <w:autoSpaceDN w:val="0"/>
        <w:adjustRightInd w:val="0"/>
        <w:spacing w:after="0" w:line="69" w:lineRule="exact"/>
        <w:rPr>
          <w:rFonts w:cs="Times New Roman"/>
          <w:sz w:val="24"/>
          <w:szCs w:val="24"/>
        </w:rPr>
      </w:pPr>
    </w:p>
    <w:p w:rsidR="004938E6" w:rsidRDefault="004938E6" w:rsidP="004938E6">
      <w:pPr>
        <w:widowControl w:val="0"/>
        <w:overflowPunct w:val="0"/>
        <w:autoSpaceDE w:val="0"/>
        <w:autoSpaceDN w:val="0"/>
        <w:adjustRightInd w:val="0"/>
        <w:spacing w:after="0" w:line="251" w:lineRule="auto"/>
        <w:ind w:left="720"/>
        <w:rPr>
          <w:rFonts w:ascii="Times New Roman" w:hAnsi="Times New Roman" w:cs="Times New Roman"/>
          <w:color w:val="000000"/>
          <w:sz w:val="24"/>
          <w:szCs w:val="24"/>
        </w:rPr>
      </w:pPr>
      <w:r w:rsidRPr="000D20A8">
        <w:rPr>
          <w:rFonts w:ascii="Times New Roman" w:hAnsi="Times New Roman" w:cs="Times New Roman"/>
          <w:b/>
          <w:i/>
          <w:iCs/>
          <w:color w:val="002060"/>
          <w:sz w:val="24"/>
          <w:szCs w:val="24"/>
        </w:rPr>
        <w:t>2014 Proposed Numeric Achievement.</w:t>
      </w:r>
      <w:r w:rsidRPr="000D20A8">
        <w:rPr>
          <w:rFonts w:ascii="Times New Roman" w:hAnsi="Times New Roman" w:cs="Times New Roman"/>
          <w:i/>
          <w:iCs/>
          <w:color w:val="002060"/>
          <w:sz w:val="24"/>
          <w:szCs w:val="24"/>
        </w:rPr>
        <w:t xml:space="preserve"> </w:t>
      </w:r>
      <w:r>
        <w:rPr>
          <w:rFonts w:ascii="Times New Roman" w:hAnsi="Times New Roman" w:cs="Times New Roman"/>
          <w:color w:val="000000"/>
          <w:sz w:val="24"/>
          <w:szCs w:val="24"/>
        </w:rPr>
        <w:t>Enter the number of new PSH beds dedicated to</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the chronically homeless the CoC plans to create through reallocation in the FY 2014 CoC Program Competition. If the CoC does not intend to create new PSH beds dedicated for use by the chronically homeless in FY 2014, enter 0. </w:t>
      </w:r>
    </w:p>
    <w:p w:rsidR="00D575E5" w:rsidRPr="00D575E5" w:rsidRDefault="00D575E5" w:rsidP="004938E6">
      <w:pPr>
        <w:widowControl w:val="0"/>
        <w:overflowPunct w:val="0"/>
        <w:autoSpaceDE w:val="0"/>
        <w:autoSpaceDN w:val="0"/>
        <w:adjustRightInd w:val="0"/>
        <w:spacing w:after="0" w:line="251" w:lineRule="auto"/>
        <w:ind w:left="720"/>
        <w:rPr>
          <w:rFonts w:cs="Times New Roman"/>
          <w:sz w:val="24"/>
          <w:szCs w:val="24"/>
        </w:rPr>
      </w:pPr>
    </w:p>
    <w:p w:rsidR="00D575E5" w:rsidRPr="00D575E5" w:rsidRDefault="00D575E5" w:rsidP="00451E7A">
      <w:pPr>
        <w:widowControl w:val="0"/>
        <w:overflowPunct w:val="0"/>
        <w:autoSpaceDE w:val="0"/>
        <w:autoSpaceDN w:val="0"/>
        <w:adjustRightInd w:val="0"/>
        <w:spacing w:after="0" w:line="251" w:lineRule="auto"/>
        <w:ind w:left="1440"/>
        <w:rPr>
          <w:rFonts w:cs="Times New Roman"/>
          <w:sz w:val="24"/>
          <w:szCs w:val="24"/>
        </w:rPr>
      </w:pPr>
      <w:r w:rsidRPr="00451E7A">
        <w:rPr>
          <w:rFonts w:cs="Times New Roman"/>
          <w:color w:val="002060"/>
          <w:sz w:val="24"/>
          <w:szCs w:val="24"/>
        </w:rPr>
        <w:t>??</w:t>
      </w:r>
      <w:r>
        <w:rPr>
          <w:rFonts w:cs="Times New Roman"/>
          <w:sz w:val="24"/>
          <w:szCs w:val="24"/>
        </w:rPr>
        <w:br/>
      </w:r>
    </w:p>
    <w:p w:rsidR="004938E6" w:rsidRDefault="004938E6" w:rsidP="004938E6">
      <w:pPr>
        <w:widowControl w:val="0"/>
        <w:autoSpaceDE w:val="0"/>
        <w:autoSpaceDN w:val="0"/>
        <w:adjustRightInd w:val="0"/>
        <w:spacing w:after="0" w:line="69"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1" w:lineRule="auto"/>
        <w:ind w:left="720"/>
        <w:rPr>
          <w:rFonts w:ascii="Times New Roman" w:hAnsi="Times New Roman" w:cs="Times New Roman"/>
          <w:sz w:val="24"/>
          <w:szCs w:val="24"/>
        </w:rPr>
      </w:pPr>
      <w:r w:rsidRPr="000D20A8">
        <w:rPr>
          <w:rFonts w:ascii="Times New Roman" w:hAnsi="Times New Roman" w:cs="Times New Roman"/>
          <w:b/>
          <w:i/>
          <w:iCs/>
          <w:color w:val="002060"/>
          <w:sz w:val="24"/>
          <w:szCs w:val="24"/>
        </w:rPr>
        <w:t>2015 Proposed Numeric Achievement.</w:t>
      </w:r>
      <w:r w:rsidRPr="000D20A8">
        <w:rPr>
          <w:rFonts w:ascii="Times New Roman" w:hAnsi="Times New Roman" w:cs="Times New Roman"/>
          <w:i/>
          <w:iCs/>
          <w:color w:val="002060"/>
          <w:sz w:val="24"/>
          <w:szCs w:val="24"/>
        </w:rPr>
        <w:t xml:space="preserve"> </w:t>
      </w:r>
      <w:r>
        <w:rPr>
          <w:rFonts w:ascii="Times New Roman" w:hAnsi="Times New Roman" w:cs="Times New Roman"/>
          <w:color w:val="000000"/>
          <w:sz w:val="24"/>
          <w:szCs w:val="24"/>
        </w:rPr>
        <w:t>Enter the number of new PSH beds dedicated to</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the chronically homeless the CoC plans to create through reallocation in the FY 2015 CoC Program Competition. If the CoC does not intend to create new PSH beds dedicated for use by the chronically homeless in FY 2014, enter 0. </w:t>
      </w:r>
    </w:p>
    <w:p w:rsidR="004938E6" w:rsidRDefault="004938E6" w:rsidP="004938E6">
      <w:pPr>
        <w:widowControl w:val="0"/>
        <w:autoSpaceDE w:val="0"/>
        <w:autoSpaceDN w:val="0"/>
        <w:adjustRightInd w:val="0"/>
        <w:spacing w:after="0" w:line="314" w:lineRule="exact"/>
        <w:rPr>
          <w:rFonts w:ascii="Times New Roman" w:hAnsi="Times New Roman" w:cs="Times New Roman"/>
          <w:sz w:val="24"/>
          <w:szCs w:val="24"/>
        </w:rPr>
      </w:pPr>
    </w:p>
    <w:p w:rsidR="00D575E5" w:rsidRPr="00451E7A" w:rsidRDefault="00D575E5" w:rsidP="00451E7A">
      <w:pPr>
        <w:widowControl w:val="0"/>
        <w:autoSpaceDE w:val="0"/>
        <w:autoSpaceDN w:val="0"/>
        <w:adjustRightInd w:val="0"/>
        <w:spacing w:after="0" w:line="314" w:lineRule="exact"/>
        <w:ind w:left="1440"/>
        <w:rPr>
          <w:rFonts w:ascii="Times New Roman" w:hAnsi="Times New Roman" w:cs="Times New Roman"/>
          <w:color w:val="002060"/>
          <w:sz w:val="24"/>
          <w:szCs w:val="24"/>
        </w:rPr>
      </w:pPr>
      <w:r w:rsidRPr="00451E7A">
        <w:rPr>
          <w:rFonts w:ascii="Times New Roman" w:hAnsi="Times New Roman" w:cs="Times New Roman"/>
          <w:color w:val="002060"/>
          <w:sz w:val="24"/>
          <w:szCs w:val="24"/>
        </w:rPr>
        <w:t>??</w:t>
      </w:r>
    </w:p>
    <w:p w:rsidR="00D575E5" w:rsidRDefault="00D575E5" w:rsidP="00D575E5">
      <w:pPr>
        <w:widowControl w:val="0"/>
        <w:autoSpaceDE w:val="0"/>
        <w:autoSpaceDN w:val="0"/>
        <w:adjustRightInd w:val="0"/>
        <w:spacing w:after="0" w:line="314" w:lineRule="exact"/>
        <w:ind w:left="720"/>
        <w:rPr>
          <w:rFonts w:ascii="Times New Roman" w:hAnsi="Times New Roman" w:cs="Times New Roman"/>
          <w:sz w:val="24"/>
          <w:szCs w:val="24"/>
        </w:rPr>
      </w:pPr>
    </w:p>
    <w:p w:rsidR="00D575E5" w:rsidRDefault="00D575E5" w:rsidP="004938E6">
      <w:pPr>
        <w:widowControl w:val="0"/>
        <w:autoSpaceDE w:val="0"/>
        <w:autoSpaceDN w:val="0"/>
        <w:adjustRightInd w:val="0"/>
        <w:spacing w:after="0" w:line="314" w:lineRule="exact"/>
        <w:rPr>
          <w:rFonts w:ascii="Times New Roman" w:hAnsi="Times New Roman" w:cs="Times New Roman"/>
          <w:sz w:val="24"/>
          <w:szCs w:val="24"/>
        </w:rPr>
      </w:pPr>
    </w:p>
    <w:p w:rsidR="004938E6" w:rsidRDefault="004938E6" w:rsidP="00CD5143">
      <w:pPr>
        <w:widowControl w:val="0"/>
        <w:overflowPunct w:val="0"/>
        <w:autoSpaceDE w:val="0"/>
        <w:autoSpaceDN w:val="0"/>
        <w:adjustRightInd w:val="0"/>
        <w:spacing w:after="0" w:line="247" w:lineRule="auto"/>
        <w:ind w:right="14"/>
        <w:rPr>
          <w:rFonts w:ascii="Times New Roman" w:hAnsi="Times New Roman" w:cs="Times New Roman"/>
          <w:sz w:val="24"/>
          <w:szCs w:val="24"/>
        </w:rPr>
      </w:pPr>
      <w:r>
        <w:rPr>
          <w:rFonts w:ascii="Times New Roman" w:hAnsi="Times New Roman" w:cs="Times New Roman"/>
          <w:b/>
          <w:bCs/>
          <w:color w:val="000000"/>
          <w:sz w:val="24"/>
          <w:szCs w:val="24"/>
        </w:rPr>
        <w:t>3A-1.2 Describe the CoC's two year plan (2014-2015) to increase the number of permanent supportive housing beds available for chronically homeless persons and to meet the proposed numeric goals as indicated in the table above. Response should address the specific strategies and actions the CoC will take to achieve the goal of ending chronic homelessness by the end of 2015.</w:t>
      </w:r>
    </w:p>
    <w:p w:rsidR="004938E6" w:rsidRDefault="004938E6" w:rsidP="004938E6">
      <w:pPr>
        <w:widowControl w:val="0"/>
        <w:autoSpaceDE w:val="0"/>
        <w:autoSpaceDN w:val="0"/>
        <w:adjustRightInd w:val="0"/>
        <w:spacing w:after="0" w:line="73" w:lineRule="exact"/>
        <w:rPr>
          <w:rFonts w:ascii="Times New Roman" w:hAnsi="Times New Roman" w:cs="Times New Roman"/>
          <w:sz w:val="24"/>
          <w:szCs w:val="24"/>
        </w:rPr>
      </w:pPr>
    </w:p>
    <w:p w:rsidR="004938E6" w:rsidRDefault="004938E6" w:rsidP="009857DF">
      <w:pPr>
        <w:widowControl w:val="0"/>
        <w:overflowPunct w:val="0"/>
        <w:autoSpaceDE w:val="0"/>
        <w:autoSpaceDN w:val="0"/>
        <w:adjustRightInd w:val="0"/>
        <w:spacing w:after="0" w:line="244" w:lineRule="auto"/>
        <w:rPr>
          <w:rFonts w:ascii="Times New Roman" w:hAnsi="Times New Roman" w:cs="Times New Roman"/>
          <w:sz w:val="24"/>
          <w:szCs w:val="24"/>
        </w:rPr>
      </w:pPr>
      <w:r>
        <w:rPr>
          <w:rFonts w:ascii="Times New Roman" w:hAnsi="Times New Roman" w:cs="Times New Roman"/>
          <w:color w:val="000000"/>
          <w:sz w:val="24"/>
          <w:szCs w:val="24"/>
        </w:rPr>
        <w:t xml:space="preserve">Based on the information provided in the chart for 3A-1.1, describe the CoC’s 2-year plan (2014-2015) to increase the number of permanent supportive housing beds available for the chronically homeless that will allow the CoC to meet the proposed numeric goals as indicated in the table above. The response must include the specific strategies and actions that the CoC will take to achieve the numeric goals for this objective as proposed in the chart. Each of the strategies and actions identified must be measurable and achievable in relation to time and resources. To receive maximum points, the Collaborative Applicant should describe </w:t>
      </w:r>
      <w:r>
        <w:rPr>
          <w:rFonts w:ascii="Times New Roman" w:hAnsi="Times New Roman" w:cs="Times New Roman"/>
          <w:i/>
          <w:iCs/>
          <w:color w:val="000000"/>
          <w:sz w:val="24"/>
          <w:szCs w:val="24"/>
        </w:rPr>
        <w:t>what</w:t>
      </w:r>
      <w:r>
        <w:rPr>
          <w:rFonts w:ascii="Times New Roman" w:hAnsi="Times New Roman" w:cs="Times New Roman"/>
          <w:color w:val="000000"/>
          <w:sz w:val="24"/>
          <w:szCs w:val="24"/>
        </w:rPr>
        <w:t xml:space="preserve"> the steps and strategies are and </w:t>
      </w:r>
      <w:r>
        <w:rPr>
          <w:rFonts w:ascii="Times New Roman" w:hAnsi="Times New Roman" w:cs="Times New Roman"/>
          <w:i/>
          <w:iCs/>
          <w:color w:val="000000"/>
          <w:sz w:val="24"/>
          <w:szCs w:val="24"/>
        </w:rPr>
        <w:t>how</w:t>
      </w:r>
      <w:r>
        <w:rPr>
          <w:rFonts w:ascii="Times New Roman" w:hAnsi="Times New Roman" w:cs="Times New Roman"/>
          <w:color w:val="000000"/>
          <w:sz w:val="24"/>
          <w:szCs w:val="24"/>
        </w:rPr>
        <w:t xml:space="preserve"> they will be achieved over the 2-year period.</w:t>
      </w:r>
    </w:p>
    <w:p w:rsidR="004938E6" w:rsidRDefault="004938E6" w:rsidP="00CD5143">
      <w:pPr>
        <w:widowControl w:val="0"/>
        <w:autoSpaceDE w:val="0"/>
        <w:autoSpaceDN w:val="0"/>
        <w:adjustRightInd w:val="0"/>
        <w:spacing w:before="120" w:after="0" w:line="324" w:lineRule="exact"/>
        <w:ind w:left="720"/>
        <w:rPr>
          <w:rFonts w:ascii="Times New Roman" w:hAnsi="Times New Roman" w:cs="Times New Roman"/>
          <w:sz w:val="24"/>
          <w:szCs w:val="24"/>
        </w:rPr>
      </w:pPr>
    </w:p>
    <w:p w:rsidR="00CD5143" w:rsidRDefault="00CD5143" w:rsidP="004938E6">
      <w:pPr>
        <w:widowControl w:val="0"/>
        <w:autoSpaceDE w:val="0"/>
        <w:autoSpaceDN w:val="0"/>
        <w:adjustRightInd w:val="0"/>
        <w:spacing w:after="0" w:line="324" w:lineRule="exact"/>
        <w:rPr>
          <w:rFonts w:ascii="Times New Roman" w:hAnsi="Times New Roman" w:cs="Times New Roman"/>
          <w:sz w:val="24"/>
          <w:szCs w:val="24"/>
        </w:rPr>
      </w:pPr>
    </w:p>
    <w:p w:rsidR="00CD5143" w:rsidRDefault="00CD5143" w:rsidP="004938E6">
      <w:pPr>
        <w:widowControl w:val="0"/>
        <w:autoSpaceDE w:val="0"/>
        <w:autoSpaceDN w:val="0"/>
        <w:adjustRightInd w:val="0"/>
        <w:spacing w:after="0" w:line="324" w:lineRule="exact"/>
        <w:rPr>
          <w:rFonts w:ascii="Times New Roman" w:hAnsi="Times New Roman" w:cs="Times New Roman"/>
          <w:sz w:val="24"/>
          <w:szCs w:val="24"/>
        </w:rPr>
      </w:pPr>
    </w:p>
    <w:p w:rsidR="004938E6" w:rsidRDefault="004938E6" w:rsidP="00CD5143">
      <w:pPr>
        <w:widowControl w:val="0"/>
        <w:overflowPunct w:val="0"/>
        <w:autoSpaceDE w:val="0"/>
        <w:autoSpaceDN w:val="0"/>
        <w:adjustRightInd w:val="0"/>
        <w:spacing w:after="0" w:line="257" w:lineRule="auto"/>
        <w:ind w:right="58"/>
        <w:rPr>
          <w:rFonts w:ascii="Times New Roman" w:hAnsi="Times New Roman" w:cs="Times New Roman"/>
          <w:sz w:val="24"/>
          <w:szCs w:val="24"/>
        </w:rPr>
      </w:pPr>
      <w:r>
        <w:rPr>
          <w:rFonts w:ascii="Times New Roman" w:hAnsi="Times New Roman" w:cs="Times New Roman"/>
          <w:b/>
          <w:bCs/>
          <w:color w:val="000000"/>
          <w:sz w:val="24"/>
          <w:szCs w:val="24"/>
        </w:rPr>
        <w:lastRenderedPageBreak/>
        <w:t>31-1.3 Identify by name the individual, organization, or committee that will be responsible for implementing the goals of increasing the number of permanent supportive housing beds for persons experiencing chronic homelessness.</w:t>
      </w:r>
    </w:p>
    <w:p w:rsidR="004938E6" w:rsidRDefault="004938E6" w:rsidP="004938E6">
      <w:pPr>
        <w:widowControl w:val="0"/>
        <w:autoSpaceDE w:val="0"/>
        <w:autoSpaceDN w:val="0"/>
        <w:adjustRightInd w:val="0"/>
        <w:spacing w:after="0" w:line="57"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9" w:lineRule="auto"/>
        <w:ind w:right="40"/>
        <w:rPr>
          <w:rFonts w:ascii="Times New Roman" w:hAnsi="Times New Roman" w:cs="Times New Roman"/>
          <w:sz w:val="24"/>
          <w:szCs w:val="24"/>
        </w:rPr>
      </w:pPr>
      <w:r>
        <w:rPr>
          <w:rFonts w:ascii="Times New Roman" w:hAnsi="Times New Roman" w:cs="Times New Roman"/>
          <w:color w:val="000000"/>
          <w:sz w:val="24"/>
          <w:szCs w:val="24"/>
        </w:rPr>
        <w:t xml:space="preserve">In the narrative box provided, identify </w:t>
      </w:r>
      <w:r>
        <w:rPr>
          <w:rFonts w:ascii="Times New Roman" w:hAnsi="Times New Roman" w:cs="Times New Roman"/>
          <w:b/>
          <w:bCs/>
          <w:color w:val="000000"/>
          <w:sz w:val="24"/>
          <w:szCs w:val="24"/>
        </w:rPr>
        <w:t>by name</w:t>
      </w:r>
      <w:r>
        <w:rPr>
          <w:rFonts w:ascii="Times New Roman" w:hAnsi="Times New Roman" w:cs="Times New Roman"/>
          <w:color w:val="000000"/>
          <w:sz w:val="24"/>
          <w:szCs w:val="24"/>
        </w:rPr>
        <w:t xml:space="preserve"> the individual, organization, and or committee that will be responsible for implementing the goals of increasing the number of permanent supportive housing beds for persons experiencing chronic homelessness. HUD will not award points to CoCs where the Collaborative Applicant simply identifies “the CoC” as the responsible party.</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AC274C" w:rsidP="004938E6">
      <w:pPr>
        <w:widowControl w:val="0"/>
        <w:autoSpaceDE w:val="0"/>
        <w:autoSpaceDN w:val="0"/>
        <w:adjustRightInd w:val="0"/>
        <w:spacing w:after="0" w:line="240" w:lineRule="auto"/>
        <w:rPr>
          <w:rFonts w:ascii="Times New Roman" w:hAnsi="Times New Roman" w:cs="Times New Roman"/>
          <w:sz w:val="24"/>
          <w:szCs w:val="24"/>
        </w:rPr>
      </w:pPr>
    </w:p>
    <w:p w:rsidR="00AC274C" w:rsidRDefault="009857DF" w:rsidP="009857DF">
      <w:pPr>
        <w:widowControl w:val="0"/>
        <w:tabs>
          <w:tab w:val="left" w:pos="965"/>
        </w:tabs>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ab/>
      </w:r>
    </w:p>
    <w:p w:rsidR="004938E6" w:rsidRDefault="004938E6" w:rsidP="004938E6">
      <w:pPr>
        <w:widowControl w:val="0"/>
        <w:autoSpaceDE w:val="0"/>
        <w:autoSpaceDN w:val="0"/>
        <w:adjustRightInd w:val="0"/>
        <w:spacing w:after="0" w:line="200"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00"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00"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372" w:lineRule="exact"/>
        <w:rPr>
          <w:rFonts w:ascii="Times New Roman" w:hAnsi="Times New Roman" w:cs="Times New Roman"/>
          <w:sz w:val="24"/>
          <w:szCs w:val="24"/>
        </w:rPr>
      </w:pPr>
    </w:p>
    <w:p w:rsidR="004938E6" w:rsidRDefault="002219CB" w:rsidP="004938E6">
      <w:pPr>
        <w:widowControl w:val="0"/>
        <w:autoSpaceDE w:val="0"/>
        <w:autoSpaceDN w:val="0"/>
        <w:adjustRightInd w:val="0"/>
        <w:spacing w:after="0" w:line="28" w:lineRule="exact"/>
        <w:rPr>
          <w:rFonts w:ascii="Times New Roman" w:hAnsi="Times New Roman" w:cs="Times New Roman"/>
          <w:sz w:val="24"/>
          <w:szCs w:val="24"/>
        </w:rPr>
      </w:pPr>
      <w:bookmarkStart w:id="4" w:name="page31"/>
      <w:bookmarkEnd w:id="4"/>
      <w:r w:rsidRPr="002219CB">
        <w:rPr>
          <w:noProof/>
        </w:rPr>
        <w:pict>
          <v:line id="Line 87" o:spid="_x0000_s1106" style="position:absolute;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5.15pt,72.7pt" to="540.8pt,7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" o:allowincell="f" strokeweight="1.44pt">
            <w10:wrap anchorx="page" anchory="page"/>
          </v:line>
        </w:pict>
      </w:r>
      <w:r w:rsidRPr="002219CB">
        <w:rPr>
          <w:noProof/>
        </w:rPr>
        <w:pict>
          <v:line id="Line 88" o:spid="_x0000_s1105" style="position:absolute;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5.15pt,106.2pt" to="540.8pt,10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" o:allowincell="f" strokeweight="1.44pt">
            <w10:wrap anchorx="page" anchory="page"/>
          </v:line>
        </w:pict>
      </w:r>
      <w:r w:rsidRPr="002219CB">
        <w:rPr>
          <w:noProof/>
        </w:rPr>
        <w:pict>
          <v:line id="Line 89" o:spid="_x0000_s1104" style="position:absolute;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5.85pt,1in" to="65.85pt,10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" o:allowincell="f" strokeweight=".50797mm">
            <w10:wrap anchorx="page" anchory="page"/>
          </v:line>
        </w:pict>
      </w:r>
      <w:r w:rsidRPr="002219CB">
        <w:rPr>
          <w:noProof/>
        </w:rPr>
        <w:pict>
          <v:line id="Line 90" o:spid="_x0000_s1103" style="position:absolute;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0.1pt,1in" to="540.1pt,10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" o:allowincell="f" strokeweight="1.44pt">
            <w10:wrap anchorx="page" anchory="page"/>
          </v:line>
        </w:pict>
      </w:r>
    </w:p>
    <w:p w:rsidR="004938E6" w:rsidRDefault="004938E6" w:rsidP="004938E6">
      <w:pPr>
        <w:widowControl w:val="0"/>
        <w:overflowPunct w:val="0"/>
        <w:autoSpaceDE w:val="0"/>
        <w:autoSpaceDN w:val="0"/>
        <w:adjustRightInd w:val="0"/>
        <w:spacing w:after="0" w:line="278" w:lineRule="auto"/>
        <w:ind w:right="320"/>
        <w:rPr>
          <w:rFonts w:ascii="Times New Roman" w:hAnsi="Times New Roman" w:cs="Times New Roman"/>
          <w:sz w:val="24"/>
          <w:szCs w:val="24"/>
        </w:rPr>
      </w:pPr>
      <w:r>
        <w:rPr>
          <w:rFonts w:ascii="Times New Roman" w:hAnsi="Times New Roman" w:cs="Times New Roman"/>
          <w:b/>
          <w:bCs/>
          <w:color w:val="000000"/>
          <w:sz w:val="26"/>
          <w:szCs w:val="26"/>
        </w:rPr>
        <w:t>3A-2 Continuum of Care (CoC) Performance and Strategic Planning Objectives: Objective 2: Increase Housing Stability</w:t>
      </w:r>
    </w:p>
    <w:p w:rsidR="004938E6" w:rsidRDefault="004938E6" w:rsidP="004938E6">
      <w:pPr>
        <w:widowControl w:val="0"/>
        <w:autoSpaceDE w:val="0"/>
        <w:autoSpaceDN w:val="0"/>
        <w:adjustRightInd w:val="0"/>
        <w:spacing w:after="0" w:line="115"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8" w:lineRule="auto"/>
        <w:ind w:right="180"/>
        <w:rPr>
          <w:rFonts w:ascii="Times New Roman" w:hAnsi="Times New Roman" w:cs="Times New Roman"/>
          <w:sz w:val="24"/>
          <w:szCs w:val="24"/>
        </w:rPr>
      </w:pPr>
      <w:r>
        <w:rPr>
          <w:rFonts w:ascii="Times New Roman" w:hAnsi="Times New Roman" w:cs="Times New Roman"/>
          <w:color w:val="000000"/>
          <w:sz w:val="24"/>
          <w:szCs w:val="24"/>
        </w:rPr>
        <w:t xml:space="preserve">Applications submitted to HUD for the FY 2013-FY 2014 CoC Program Competition will be evaluated in part based on the extent to which CoCs further the achievement of HUD’s goals as articulated in HUD’s Strategic Plan and the </w:t>
      </w:r>
      <w:r>
        <w:rPr>
          <w:rFonts w:ascii="Times New Roman" w:hAnsi="Times New Roman" w:cs="Times New Roman"/>
          <w:i/>
          <w:iCs/>
          <w:color w:val="000000"/>
          <w:sz w:val="24"/>
          <w:szCs w:val="24"/>
        </w:rPr>
        <w:t>Opening Doors: Federal Strategic Plan to Prevent</w:t>
      </w:r>
      <w:r>
        <w:rPr>
          <w:rFonts w:ascii="Times New Roman" w:hAnsi="Times New Roman" w:cs="Times New Roman"/>
          <w:color w:val="000000"/>
          <w:sz w:val="24"/>
          <w:szCs w:val="24"/>
        </w:rPr>
        <w:t xml:space="preserve"> </w:t>
      </w:r>
      <w:r>
        <w:rPr>
          <w:rFonts w:ascii="Times New Roman" w:hAnsi="Times New Roman" w:cs="Times New Roman"/>
          <w:i/>
          <w:iCs/>
          <w:color w:val="000000"/>
          <w:sz w:val="24"/>
          <w:szCs w:val="24"/>
        </w:rPr>
        <w:t>and End Homelessness (FSP)</w:t>
      </w:r>
      <w:r>
        <w:rPr>
          <w:rFonts w:ascii="Times New Roman" w:hAnsi="Times New Roman" w:cs="Times New Roman"/>
          <w:color w:val="000000"/>
          <w:sz w:val="24"/>
          <w:szCs w:val="24"/>
        </w:rPr>
        <w:t>. Achieving housing stability is critical for persons experiencing</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chronic homelessness.</w:t>
      </w:r>
    </w:p>
    <w:p w:rsidR="004938E6" w:rsidRDefault="004938E6" w:rsidP="004938E6">
      <w:pPr>
        <w:widowControl w:val="0"/>
        <w:autoSpaceDE w:val="0"/>
        <w:autoSpaceDN w:val="0"/>
        <w:adjustRightInd w:val="0"/>
        <w:spacing w:after="0" w:line="314"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3" w:lineRule="auto"/>
        <w:ind w:right="620"/>
        <w:rPr>
          <w:rFonts w:ascii="Times New Roman" w:hAnsi="Times New Roman" w:cs="Times New Roman"/>
          <w:sz w:val="24"/>
          <w:szCs w:val="24"/>
        </w:rPr>
      </w:pPr>
      <w:r>
        <w:rPr>
          <w:rFonts w:ascii="Times New Roman" w:hAnsi="Times New Roman" w:cs="Times New Roman"/>
          <w:color w:val="000000"/>
          <w:sz w:val="24"/>
          <w:szCs w:val="24"/>
        </w:rPr>
        <w:t>The Collaborative Applicant must complete the table using data from Annual Performance Reports (APR) and using the guidance below.</w:t>
      </w:r>
    </w:p>
    <w:p w:rsidR="004938E6" w:rsidRDefault="004938E6" w:rsidP="004938E6">
      <w:pPr>
        <w:widowControl w:val="0"/>
        <w:autoSpaceDE w:val="0"/>
        <w:autoSpaceDN w:val="0"/>
        <w:adjustRightInd w:val="0"/>
        <w:spacing w:after="0" w:line="119"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7" w:lineRule="auto"/>
        <w:ind w:right="40"/>
        <w:rPr>
          <w:rFonts w:ascii="Times New Roman" w:hAnsi="Times New Roman" w:cs="Times New Roman"/>
          <w:sz w:val="24"/>
          <w:szCs w:val="24"/>
        </w:rPr>
      </w:pPr>
      <w:r>
        <w:rPr>
          <w:rFonts w:ascii="Times New Roman" w:hAnsi="Times New Roman" w:cs="Times New Roman"/>
          <w:b/>
          <w:bCs/>
          <w:color w:val="000000"/>
          <w:sz w:val="24"/>
          <w:szCs w:val="24"/>
        </w:rPr>
        <w:t xml:space="preserve">Important: </w:t>
      </w:r>
      <w:r>
        <w:rPr>
          <w:rFonts w:ascii="Times New Roman" w:hAnsi="Times New Roman" w:cs="Times New Roman"/>
          <w:color w:val="000000"/>
          <w:sz w:val="24"/>
          <w:szCs w:val="24"/>
        </w:rPr>
        <w:t>The data that is entered in the “</w:t>
      </w:r>
      <w:r>
        <w:rPr>
          <w:rFonts w:ascii="Times New Roman" w:hAnsi="Times New Roman" w:cs="Times New Roman"/>
          <w:b/>
          <w:bCs/>
          <w:color w:val="000000"/>
          <w:sz w:val="24"/>
          <w:szCs w:val="24"/>
        </w:rPr>
        <w:t xml:space="preserve">2013 Actual Numeric Achievement” </w:t>
      </w:r>
      <w:r>
        <w:rPr>
          <w:rFonts w:ascii="Times New Roman" w:hAnsi="Times New Roman" w:cs="Times New Roman"/>
          <w:color w:val="000000"/>
          <w:sz w:val="24"/>
          <w:szCs w:val="24"/>
        </w:rPr>
        <w:t>column will</w:t>
      </w: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be considered the baseline for future CoC Program competitions and CoCs will be scored based on the information entered here. Further, HUD will expect CoCs to meet the proposed numeric achievements entered in the “</w:t>
      </w:r>
      <w:r>
        <w:rPr>
          <w:rFonts w:ascii="Times New Roman" w:hAnsi="Times New Roman" w:cs="Times New Roman"/>
          <w:b/>
          <w:bCs/>
          <w:color w:val="000000"/>
          <w:sz w:val="24"/>
          <w:szCs w:val="24"/>
        </w:rPr>
        <w:t>2014 Proposed Numeric Achievement” and “2015 Proposed</w:t>
      </w:r>
      <w:r>
        <w:rPr>
          <w:rFonts w:ascii="Times New Roman" w:hAnsi="Times New Roman" w:cs="Times New Roman"/>
          <w:color w:val="000000"/>
          <w:sz w:val="24"/>
          <w:szCs w:val="24"/>
        </w:rPr>
        <w:t xml:space="preserve"> </w:t>
      </w:r>
      <w:r>
        <w:rPr>
          <w:rFonts w:ascii="Times New Roman" w:hAnsi="Times New Roman" w:cs="Times New Roman"/>
          <w:b/>
          <w:bCs/>
          <w:color w:val="000000"/>
          <w:sz w:val="24"/>
          <w:szCs w:val="24"/>
        </w:rPr>
        <w:t xml:space="preserve">Numeric Achievement” </w:t>
      </w:r>
      <w:r>
        <w:rPr>
          <w:rFonts w:ascii="Times New Roman" w:hAnsi="Times New Roman" w:cs="Times New Roman"/>
          <w:color w:val="000000"/>
          <w:sz w:val="24"/>
          <w:szCs w:val="24"/>
        </w:rPr>
        <w:t>columns. Therefore, Collaborative Applicants should only enter</w:t>
      </w: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numeric goals that the CoC can reasonably achieve based on the strategies it plans to implement.</w:t>
      </w:r>
    </w:p>
    <w:p w:rsidR="00B46CC9" w:rsidRDefault="00B46CC9" w:rsidP="004938E6">
      <w:pPr>
        <w:widowControl w:val="0"/>
        <w:autoSpaceDE w:val="0"/>
        <w:autoSpaceDN w:val="0"/>
        <w:adjustRightInd w:val="0"/>
        <w:spacing w:after="0" w:line="317" w:lineRule="exact"/>
        <w:rPr>
          <w:rFonts w:ascii="Times New Roman" w:hAnsi="Times New Roman" w:cs="Times New Roman"/>
          <w:sz w:val="24"/>
          <w:szCs w:val="24"/>
        </w:rPr>
      </w:pPr>
    </w:p>
    <w:p w:rsidR="00B46CC9" w:rsidRDefault="00B46CC9" w:rsidP="004938E6">
      <w:pPr>
        <w:widowControl w:val="0"/>
        <w:autoSpaceDE w:val="0"/>
        <w:autoSpaceDN w:val="0"/>
        <w:adjustRightInd w:val="0"/>
        <w:spacing w:after="0" w:line="317" w:lineRule="exact"/>
        <w:rPr>
          <w:rFonts w:ascii="Times New Roman" w:hAnsi="Times New Roman" w:cs="Times New Roman"/>
          <w:sz w:val="24"/>
          <w:szCs w:val="24"/>
        </w:rPr>
      </w:pPr>
    </w:p>
    <w:p w:rsidR="00B46CC9" w:rsidRDefault="00B46CC9" w:rsidP="004938E6">
      <w:pPr>
        <w:widowControl w:val="0"/>
        <w:autoSpaceDE w:val="0"/>
        <w:autoSpaceDN w:val="0"/>
        <w:adjustRightInd w:val="0"/>
        <w:spacing w:after="0" w:line="317"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4" w:lineRule="auto"/>
        <w:ind w:left="720" w:right="400" w:hanging="720"/>
        <w:rPr>
          <w:rFonts w:ascii="Times New Roman" w:hAnsi="Times New Roman" w:cs="Times New Roman"/>
          <w:sz w:val="24"/>
          <w:szCs w:val="24"/>
        </w:rPr>
      </w:pPr>
      <w:r>
        <w:rPr>
          <w:rFonts w:ascii="Times New Roman" w:hAnsi="Times New Roman" w:cs="Times New Roman"/>
          <w:b/>
          <w:bCs/>
          <w:color w:val="000000"/>
          <w:sz w:val="24"/>
          <w:szCs w:val="24"/>
        </w:rPr>
        <w:t>3A-2.1 Does the CoC have any non-HMIS projects for which an APR should have been submitted between October 1, 2012 and September 30, 2013?</w:t>
      </w:r>
    </w:p>
    <w:p w:rsidR="004938E6" w:rsidRDefault="004938E6" w:rsidP="004938E6">
      <w:pPr>
        <w:widowControl w:val="0"/>
        <w:autoSpaceDE w:val="0"/>
        <w:autoSpaceDN w:val="0"/>
        <w:adjustRightInd w:val="0"/>
        <w:spacing w:after="0" w:line="41"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1" w:lineRule="auto"/>
        <w:ind w:right="100"/>
        <w:rPr>
          <w:rFonts w:ascii="Times New Roman" w:hAnsi="Times New Roman" w:cs="Times New Roman"/>
          <w:sz w:val="24"/>
          <w:szCs w:val="24"/>
        </w:rPr>
      </w:pPr>
      <w:r>
        <w:rPr>
          <w:rFonts w:ascii="Times New Roman" w:hAnsi="Times New Roman" w:cs="Times New Roman"/>
          <w:color w:val="000000"/>
          <w:sz w:val="24"/>
          <w:szCs w:val="24"/>
        </w:rPr>
        <w:t>Projects whose operating years expired between July 1, 2012 and June 30, 2013 would have had an APR due during this timeframe.</w:t>
      </w:r>
    </w:p>
    <w:p w:rsidR="004938E6" w:rsidRDefault="004938E6" w:rsidP="004938E6">
      <w:pPr>
        <w:widowControl w:val="0"/>
        <w:autoSpaceDE w:val="0"/>
        <w:autoSpaceDN w:val="0"/>
        <w:adjustRightInd w:val="0"/>
        <w:spacing w:after="0" w:line="49"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3" w:lineRule="auto"/>
        <w:ind w:right="120"/>
        <w:rPr>
          <w:rFonts w:ascii="Times New Roman" w:hAnsi="Times New Roman" w:cs="Times New Roman"/>
          <w:sz w:val="24"/>
          <w:szCs w:val="24"/>
        </w:rPr>
      </w:pPr>
      <w:r>
        <w:rPr>
          <w:rFonts w:ascii="Times New Roman" w:hAnsi="Times New Roman" w:cs="Times New Roman"/>
          <w:color w:val="000000"/>
          <w:sz w:val="24"/>
          <w:szCs w:val="24"/>
        </w:rPr>
        <w:t>The Collaborative Applicant should select “Yes” if there are any CoC-funded non-HMIS (PH, SH, TH, SSO) projects within the CoC for which an APR should have been submitted between October 1, 2012 and September 30, 2013. Projects whose operating years expired between July 1, 2012 and June 30, 2013 would have had an APR due during this timeframe, since the APR is due within 90 days after the end of the operating year. For this operating year, a CoC-funded non-HMIS project refers to all projects except for HMIS projects funded under the Shelter Plus Care, Supportive Housing Program, and Section 8 Moderate Rehabilitation SRO programs. For future years, CoC-funded projects also will include those projects funded under the CoC Program.</w:t>
      </w:r>
    </w:p>
    <w:p w:rsidR="004938E6" w:rsidRDefault="004938E6" w:rsidP="004938E6">
      <w:pPr>
        <w:widowControl w:val="0"/>
        <w:autoSpaceDE w:val="0"/>
        <w:autoSpaceDN w:val="0"/>
        <w:adjustRightInd w:val="0"/>
        <w:spacing w:after="0" w:line="89"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5" w:lineRule="auto"/>
        <w:jc w:val="both"/>
        <w:rPr>
          <w:rFonts w:ascii="Times New Roman" w:hAnsi="Times New Roman" w:cs="Times New Roman"/>
          <w:sz w:val="24"/>
          <w:szCs w:val="24"/>
        </w:rPr>
      </w:pPr>
      <w:r>
        <w:rPr>
          <w:rFonts w:ascii="Times New Roman" w:hAnsi="Times New Roman" w:cs="Times New Roman"/>
          <w:color w:val="000000"/>
          <w:sz w:val="24"/>
          <w:szCs w:val="24"/>
        </w:rPr>
        <w:t>The Collaborative Applicant should select “No” if there are no CoC-funded non-HMIS (PH, SH, TH, SSO) projects within the CoC that should have been submitted between October 1, 2012 and September 30, 2013.</w:t>
      </w:r>
    </w:p>
    <w:p w:rsidR="004938E6" w:rsidRDefault="004938E6" w:rsidP="004938E6">
      <w:pPr>
        <w:widowControl w:val="0"/>
        <w:autoSpaceDE w:val="0"/>
        <w:autoSpaceDN w:val="0"/>
        <w:adjustRightInd w:val="0"/>
        <w:spacing w:after="0" w:line="309"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4"/>
          <w:szCs w:val="24"/>
        </w:rPr>
        <w:t>3A-2.2 Objective 2: Increase Housing Stability</w:t>
      </w:r>
    </w:p>
    <w:p w:rsidR="004938E6" w:rsidRDefault="004938E6" w:rsidP="004938E6">
      <w:pPr>
        <w:widowControl w:val="0"/>
        <w:autoSpaceDE w:val="0"/>
        <w:autoSpaceDN w:val="0"/>
        <w:adjustRightInd w:val="0"/>
        <w:spacing w:after="0" w:line="360"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7" w:lineRule="auto"/>
        <w:ind w:left="720" w:right="640" w:hanging="720"/>
        <w:jc w:val="both"/>
        <w:rPr>
          <w:rFonts w:ascii="Times New Roman" w:hAnsi="Times New Roman" w:cs="Times New Roman"/>
          <w:sz w:val="24"/>
          <w:szCs w:val="24"/>
        </w:rPr>
      </w:pPr>
      <w:r>
        <w:rPr>
          <w:rFonts w:ascii="Times New Roman" w:hAnsi="Times New Roman" w:cs="Times New Roman"/>
          <w:b/>
          <w:bCs/>
          <w:color w:val="000000"/>
          <w:sz w:val="24"/>
          <w:szCs w:val="24"/>
        </w:rPr>
        <w:t>3A-2.2a Enter the total number of participants served by all CoC-funded permanent supportive housing projects as reported on APRs submitted during the period between October 1, 2012 and September 30, 2013:</w:t>
      </w:r>
    </w:p>
    <w:p w:rsidR="004938E6" w:rsidRDefault="004938E6" w:rsidP="004938E6">
      <w:pPr>
        <w:widowControl w:val="0"/>
        <w:autoSpaceDE w:val="0"/>
        <w:autoSpaceDN w:val="0"/>
        <w:adjustRightInd w:val="0"/>
        <w:spacing w:after="0" w:line="57"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4" w:lineRule="auto"/>
        <w:ind w:left="720" w:right="40"/>
        <w:jc w:val="both"/>
        <w:rPr>
          <w:rFonts w:ascii="Times New Roman" w:hAnsi="Times New Roman" w:cs="Times New Roman"/>
          <w:sz w:val="24"/>
          <w:szCs w:val="24"/>
        </w:rPr>
      </w:pPr>
      <w:r>
        <w:rPr>
          <w:rFonts w:ascii="Times New Roman" w:hAnsi="Times New Roman" w:cs="Times New Roman"/>
          <w:i/>
          <w:iCs/>
          <w:color w:val="000000"/>
          <w:sz w:val="24"/>
          <w:szCs w:val="24"/>
        </w:rPr>
        <w:t xml:space="preserve">2013 Actual Numeric Achievement. </w:t>
      </w:r>
      <w:r>
        <w:rPr>
          <w:rFonts w:ascii="Times New Roman" w:hAnsi="Times New Roman" w:cs="Times New Roman"/>
          <w:color w:val="000000"/>
          <w:sz w:val="24"/>
          <w:szCs w:val="24"/>
        </w:rPr>
        <w:t>Using data for all CoC-funded permanent supportive</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housing projects that were required to submit an APR between October 1, 2012 and </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pgSz w:w="12240" w:h="15840"/>
          <w:pgMar w:top="1440" w:right="1460" w:bottom="1000" w:left="1440" w:header="720" w:footer="720" w:gutter="0"/>
          <w:cols w:space="720" w:equalWidth="0">
            <w:col w:w="9340"/>
          </w:cols>
          <w:noEndnote/>
        </w:sectPr>
      </w:pPr>
    </w:p>
    <w:p w:rsidR="004938E6" w:rsidRDefault="004938E6" w:rsidP="004938E6">
      <w:pPr>
        <w:widowControl w:val="0"/>
        <w:autoSpaceDE w:val="0"/>
        <w:autoSpaceDN w:val="0"/>
        <w:adjustRightInd w:val="0"/>
        <w:spacing w:after="0" w:line="159"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type w:val="continuous"/>
          <w:pgSz w:w="12240" w:h="15840"/>
          <w:pgMar w:top="1440" w:right="1440" w:bottom="1000" w:left="10560" w:header="720" w:footer="720" w:gutter="0"/>
          <w:cols w:space="720" w:equalWidth="0">
            <w:col w:w="240"/>
          </w:cols>
          <w:noEndnote/>
        </w:sectPr>
      </w:pPr>
    </w:p>
    <w:p w:rsidR="004938E6" w:rsidRDefault="004938E6" w:rsidP="004938E6">
      <w:pPr>
        <w:widowControl w:val="0"/>
        <w:overflowPunct w:val="0"/>
        <w:autoSpaceDE w:val="0"/>
        <w:autoSpaceDN w:val="0"/>
        <w:adjustRightInd w:val="0"/>
        <w:spacing w:after="0" w:line="251" w:lineRule="auto"/>
        <w:rPr>
          <w:rFonts w:ascii="Times New Roman" w:hAnsi="Times New Roman" w:cs="Times New Roman"/>
          <w:sz w:val="24"/>
          <w:szCs w:val="24"/>
        </w:rPr>
      </w:pPr>
      <w:bookmarkStart w:id="5" w:name="page32"/>
      <w:bookmarkEnd w:id="5"/>
      <w:r>
        <w:rPr>
          <w:rFonts w:ascii="Times New Roman" w:hAnsi="Times New Roman" w:cs="Times New Roman"/>
          <w:color w:val="000000"/>
          <w:sz w:val="24"/>
          <w:szCs w:val="24"/>
        </w:rPr>
        <w:lastRenderedPageBreak/>
        <w:t>September 30, 2013, enter the total number of program participants served. If the CoC does not have any CoC-funded permanent supportive housing projects within the CoC for which an APR should have been submitted between October 1, 2012 and September 30, 2013, enter 0.</w:t>
      </w:r>
    </w:p>
    <w:p w:rsidR="004938E6" w:rsidRDefault="004938E6" w:rsidP="004938E6">
      <w:pPr>
        <w:widowControl w:val="0"/>
        <w:autoSpaceDE w:val="0"/>
        <w:autoSpaceDN w:val="0"/>
        <w:adjustRightInd w:val="0"/>
        <w:spacing w:after="0" w:line="145"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7" w:lineRule="auto"/>
        <w:ind w:right="40"/>
        <w:rPr>
          <w:rFonts w:ascii="Times New Roman" w:hAnsi="Times New Roman" w:cs="Times New Roman"/>
          <w:sz w:val="24"/>
          <w:szCs w:val="24"/>
        </w:rPr>
      </w:pPr>
      <w:r>
        <w:rPr>
          <w:rFonts w:ascii="Times New Roman" w:hAnsi="Times New Roman" w:cs="Times New Roman"/>
          <w:i/>
          <w:iCs/>
          <w:color w:val="000000"/>
          <w:sz w:val="24"/>
          <w:szCs w:val="24"/>
        </w:rPr>
        <w:t xml:space="preserve">2014 Proposed Numeric Achievement. </w:t>
      </w:r>
      <w:r>
        <w:rPr>
          <w:rFonts w:ascii="Times New Roman" w:hAnsi="Times New Roman" w:cs="Times New Roman"/>
          <w:color w:val="000000"/>
          <w:sz w:val="24"/>
          <w:szCs w:val="24"/>
        </w:rPr>
        <w:t>Enter the estimated number of program</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participants that will be served by all CoC-funded projects (including CoC Program projects), as will be reported in APRs submitted between October 1, 2013 and September 30, 2013. If the CoC does not anticipate that it will have any CoC-funded non-HMIS (PH, SH, TH, SSO) projects within the CoC that will be required to submit an APR between October 1, 2013 and September 30, 2014, enter 0. </w:t>
      </w:r>
    </w:p>
    <w:p w:rsidR="004938E6" w:rsidRDefault="004938E6" w:rsidP="004938E6">
      <w:pPr>
        <w:widowControl w:val="0"/>
        <w:autoSpaceDE w:val="0"/>
        <w:autoSpaceDN w:val="0"/>
        <w:adjustRightInd w:val="0"/>
        <w:spacing w:after="0" w:line="71"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7" w:lineRule="auto"/>
        <w:ind w:right="240"/>
        <w:rPr>
          <w:rFonts w:ascii="Times New Roman" w:hAnsi="Times New Roman" w:cs="Times New Roman"/>
          <w:sz w:val="24"/>
          <w:szCs w:val="24"/>
        </w:rPr>
      </w:pPr>
      <w:r>
        <w:rPr>
          <w:rFonts w:ascii="Times New Roman" w:hAnsi="Times New Roman" w:cs="Times New Roman"/>
          <w:i/>
          <w:iCs/>
          <w:color w:val="000000"/>
          <w:sz w:val="24"/>
          <w:szCs w:val="24"/>
        </w:rPr>
        <w:t xml:space="preserve">2015 Proposed Numeric Achievement. </w:t>
      </w:r>
      <w:r>
        <w:rPr>
          <w:rFonts w:ascii="Times New Roman" w:hAnsi="Times New Roman" w:cs="Times New Roman"/>
          <w:color w:val="000000"/>
          <w:sz w:val="24"/>
          <w:szCs w:val="24"/>
        </w:rPr>
        <w:t>Enter the estimated number of participants that</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will be served by all CoC-funded projects (including CoC Program projects), as will be reported in APRs submitted between October 1, 2014 and September 30, 2014. If the CoC does not have (nor anticipates having) any CoC-funded non-HMIS (PH, SH, TH, SSO) projects within the CoC that will be required to submit an APR between </w:t>
      </w:r>
    </w:p>
    <w:p w:rsidR="004938E6" w:rsidRDefault="004938E6" w:rsidP="004938E6">
      <w:pPr>
        <w:widowControl w:val="0"/>
        <w:overflowPunct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color w:val="000000"/>
          <w:sz w:val="24"/>
          <w:szCs w:val="24"/>
        </w:rPr>
        <w:t xml:space="preserve">October 1, 2014 and September 30, 2015, enter 0. </w:t>
      </w:r>
    </w:p>
    <w:p w:rsidR="004938E6" w:rsidRDefault="004938E6" w:rsidP="004938E6">
      <w:pPr>
        <w:widowControl w:val="0"/>
        <w:autoSpaceDE w:val="0"/>
        <w:autoSpaceDN w:val="0"/>
        <w:adjustRightInd w:val="0"/>
        <w:spacing w:after="0" w:line="325"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1" w:lineRule="auto"/>
        <w:ind w:right="320" w:hanging="720"/>
        <w:rPr>
          <w:rFonts w:ascii="Times New Roman" w:hAnsi="Times New Roman" w:cs="Times New Roman"/>
          <w:sz w:val="24"/>
          <w:szCs w:val="24"/>
        </w:rPr>
      </w:pPr>
      <w:r>
        <w:rPr>
          <w:rFonts w:ascii="Times New Roman" w:hAnsi="Times New Roman" w:cs="Times New Roman"/>
          <w:b/>
          <w:bCs/>
          <w:color w:val="000000"/>
          <w:sz w:val="24"/>
          <w:szCs w:val="24"/>
        </w:rPr>
        <w:t>3A-2.2b Enter the total number of participants that remain in CoC-funded funded PSH projects at the end of the operating year PLUS the number of participants that exited from all CoC-funded permanent supportive housing projects to a different permanent housing destination.</w:t>
      </w:r>
    </w:p>
    <w:p w:rsidR="004938E6" w:rsidRDefault="004938E6" w:rsidP="004938E6">
      <w:pPr>
        <w:widowControl w:val="0"/>
        <w:autoSpaceDE w:val="0"/>
        <w:autoSpaceDN w:val="0"/>
        <w:adjustRightInd w:val="0"/>
        <w:spacing w:after="0" w:line="65"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5" w:lineRule="auto"/>
        <w:ind w:right="60"/>
        <w:rPr>
          <w:rFonts w:ascii="Times New Roman" w:hAnsi="Times New Roman" w:cs="Times New Roman"/>
          <w:sz w:val="24"/>
          <w:szCs w:val="24"/>
        </w:rPr>
      </w:pPr>
      <w:r>
        <w:rPr>
          <w:rFonts w:ascii="Times New Roman" w:hAnsi="Times New Roman" w:cs="Times New Roman"/>
          <w:i/>
          <w:iCs/>
          <w:color w:val="000000"/>
          <w:sz w:val="24"/>
          <w:szCs w:val="24"/>
        </w:rPr>
        <w:t xml:space="preserve">2013 Actual Numeric Achievement. </w:t>
      </w:r>
      <w:r>
        <w:rPr>
          <w:rFonts w:ascii="Times New Roman" w:hAnsi="Times New Roman" w:cs="Times New Roman"/>
          <w:color w:val="000000"/>
          <w:sz w:val="24"/>
          <w:szCs w:val="24"/>
        </w:rPr>
        <w:t>Using data for all CoC-funded PSH projects that</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were required to submit an APR between October 1, 2012 and September 30, 2013, enter the total number of participants that achieved housing stability by adding the number of participants that remained at the end of the operating year with the total number that exited from CoC-funded PSH to a different permanent housing destination. If the CoC does not have any CoC-funded PSH projects within the CoC that will be required to submit an APR between October 1, 2012 and September 30, 2013, enter 0. </w:t>
      </w:r>
    </w:p>
    <w:p w:rsidR="004938E6" w:rsidRDefault="004938E6" w:rsidP="004938E6">
      <w:pPr>
        <w:widowControl w:val="0"/>
        <w:autoSpaceDE w:val="0"/>
        <w:autoSpaceDN w:val="0"/>
        <w:adjustRightInd w:val="0"/>
        <w:spacing w:after="0" w:line="79"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5" w:lineRule="auto"/>
        <w:ind w:right="20"/>
        <w:rPr>
          <w:rFonts w:ascii="Times New Roman" w:hAnsi="Times New Roman" w:cs="Times New Roman"/>
          <w:sz w:val="24"/>
          <w:szCs w:val="24"/>
        </w:rPr>
      </w:pPr>
      <w:r>
        <w:rPr>
          <w:rFonts w:ascii="Times New Roman" w:hAnsi="Times New Roman" w:cs="Times New Roman"/>
          <w:i/>
          <w:iCs/>
          <w:color w:val="000000"/>
          <w:sz w:val="24"/>
          <w:szCs w:val="24"/>
        </w:rPr>
        <w:t xml:space="preserve">2014 Proposed Numeric Achievement. </w:t>
      </w:r>
      <w:r>
        <w:rPr>
          <w:rFonts w:ascii="Times New Roman" w:hAnsi="Times New Roman" w:cs="Times New Roman"/>
          <w:color w:val="000000"/>
          <w:sz w:val="24"/>
          <w:szCs w:val="24"/>
        </w:rPr>
        <w:t>Enter the estimated number participants that will</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have remained in in CoC-funded PSH </w:t>
      </w:r>
      <w:r>
        <w:rPr>
          <w:rFonts w:ascii="Times New Roman" w:hAnsi="Times New Roman" w:cs="Times New Roman"/>
          <w:b/>
          <w:bCs/>
          <w:color w:val="000000"/>
          <w:sz w:val="24"/>
          <w:szCs w:val="24"/>
        </w:rPr>
        <w:t>PLUS</w:t>
      </w:r>
      <w:r>
        <w:rPr>
          <w:rFonts w:ascii="Times New Roman" w:hAnsi="Times New Roman" w:cs="Times New Roman"/>
          <w:color w:val="000000"/>
          <w:sz w:val="24"/>
          <w:szCs w:val="24"/>
        </w:rPr>
        <w:t xml:space="preserve"> the total number of participants that will have exited from all CoC-funded PSH to a different permanent housing destination as will be reported in APRs submitted between October 1, 2013 and September 30, 2014. If the CoC does not have any CoC-funded permanent housing projects within the CoC that will be required to submit an APR between October 1, 2013 and September 30, 2014, enter 0. </w:t>
      </w:r>
    </w:p>
    <w:p w:rsidR="004938E6" w:rsidRDefault="004938E6" w:rsidP="004938E6">
      <w:pPr>
        <w:widowControl w:val="0"/>
        <w:autoSpaceDE w:val="0"/>
        <w:autoSpaceDN w:val="0"/>
        <w:adjustRightInd w:val="0"/>
        <w:spacing w:after="0" w:line="79"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5" w:lineRule="auto"/>
        <w:ind w:right="20"/>
        <w:rPr>
          <w:rFonts w:ascii="Times New Roman" w:hAnsi="Times New Roman" w:cs="Times New Roman"/>
          <w:sz w:val="24"/>
          <w:szCs w:val="24"/>
        </w:rPr>
      </w:pPr>
      <w:r>
        <w:rPr>
          <w:rFonts w:ascii="Times New Roman" w:hAnsi="Times New Roman" w:cs="Times New Roman"/>
          <w:i/>
          <w:iCs/>
          <w:color w:val="000000"/>
          <w:sz w:val="24"/>
          <w:szCs w:val="24"/>
        </w:rPr>
        <w:t xml:space="preserve">2015 Proposed Numeric Achievement. </w:t>
      </w:r>
      <w:r>
        <w:rPr>
          <w:rFonts w:ascii="Times New Roman" w:hAnsi="Times New Roman" w:cs="Times New Roman"/>
          <w:color w:val="000000"/>
          <w:sz w:val="24"/>
          <w:szCs w:val="24"/>
        </w:rPr>
        <w:t>Enter the estimated number participants that will</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have remained in in CoC-funded PSH </w:t>
      </w:r>
      <w:r>
        <w:rPr>
          <w:rFonts w:ascii="Times New Roman" w:hAnsi="Times New Roman" w:cs="Times New Roman"/>
          <w:b/>
          <w:bCs/>
          <w:color w:val="000000"/>
          <w:sz w:val="24"/>
          <w:szCs w:val="24"/>
        </w:rPr>
        <w:t>PLUS</w:t>
      </w:r>
      <w:r>
        <w:rPr>
          <w:rFonts w:ascii="Times New Roman" w:hAnsi="Times New Roman" w:cs="Times New Roman"/>
          <w:color w:val="000000"/>
          <w:sz w:val="24"/>
          <w:szCs w:val="24"/>
        </w:rPr>
        <w:t xml:space="preserve"> the total number of participants that will have exited from all CoC-funded PSH to a different permanent housing destination as will be reported in APRs submitted between October 1, 2014 and September 30, 2015. If the CoC does not have any CoC-funded permanent housing projects within the CoC that will be required to submit an APR between October 1, 2014 and September 30, 2015, enter 0. </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pgSz w:w="12240" w:h="15840"/>
          <w:pgMar w:top="1415" w:right="1460" w:bottom="1000" w:left="2160" w:header="720" w:footer="720" w:gutter="0"/>
          <w:cols w:space="720" w:equalWidth="0">
            <w:col w:w="8620"/>
          </w:cols>
          <w:noEndnote/>
        </w:sectPr>
      </w:pPr>
    </w:p>
    <w:p w:rsidR="004938E6" w:rsidRDefault="004938E6" w:rsidP="004938E6">
      <w:pPr>
        <w:widowControl w:val="0"/>
        <w:autoSpaceDE w:val="0"/>
        <w:autoSpaceDN w:val="0"/>
        <w:adjustRightInd w:val="0"/>
        <w:spacing w:after="0" w:line="200"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80"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32</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type w:val="continuous"/>
          <w:pgSz w:w="12240" w:h="15840"/>
          <w:pgMar w:top="1415" w:right="1440" w:bottom="1000" w:left="10560" w:header="720" w:footer="720" w:gutter="0"/>
          <w:cols w:space="720" w:equalWidth="0">
            <w:col w:w="240"/>
          </w:cols>
          <w:noEndnote/>
        </w:sectPr>
      </w:pPr>
    </w:p>
    <w:p w:rsidR="004938E6" w:rsidRDefault="004938E6" w:rsidP="004938E6">
      <w:pPr>
        <w:widowControl w:val="0"/>
        <w:overflowPunct w:val="0"/>
        <w:autoSpaceDE w:val="0"/>
        <w:autoSpaceDN w:val="0"/>
        <w:adjustRightInd w:val="0"/>
        <w:spacing w:after="0" w:line="274" w:lineRule="auto"/>
        <w:ind w:left="720" w:right="200" w:hanging="720"/>
        <w:rPr>
          <w:rFonts w:ascii="Times New Roman" w:hAnsi="Times New Roman" w:cs="Times New Roman"/>
          <w:sz w:val="24"/>
          <w:szCs w:val="24"/>
        </w:rPr>
      </w:pPr>
      <w:bookmarkStart w:id="6" w:name="page33"/>
      <w:bookmarkEnd w:id="6"/>
      <w:r>
        <w:rPr>
          <w:rFonts w:ascii="Times New Roman" w:hAnsi="Times New Roman" w:cs="Times New Roman"/>
          <w:b/>
          <w:bCs/>
          <w:color w:val="000000"/>
          <w:sz w:val="24"/>
          <w:szCs w:val="24"/>
        </w:rPr>
        <w:lastRenderedPageBreak/>
        <w:t>3A-2.2c Enter the percentage of participants in all CoC-funded projects that will achieve housing stability in an operating year.</w:t>
      </w:r>
    </w:p>
    <w:p w:rsidR="004938E6" w:rsidRDefault="004938E6" w:rsidP="004938E6">
      <w:pPr>
        <w:widowControl w:val="0"/>
        <w:autoSpaceDE w:val="0"/>
        <w:autoSpaceDN w:val="0"/>
        <w:adjustRightInd w:val="0"/>
        <w:spacing w:after="0" w:line="37"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7" w:lineRule="auto"/>
        <w:ind w:left="720" w:right="660"/>
        <w:jc w:val="both"/>
        <w:rPr>
          <w:rFonts w:ascii="Times New Roman" w:hAnsi="Times New Roman" w:cs="Times New Roman"/>
          <w:sz w:val="24"/>
          <w:szCs w:val="24"/>
        </w:rPr>
      </w:pPr>
      <w:r>
        <w:rPr>
          <w:rFonts w:ascii="Times New Roman" w:hAnsi="Times New Roman" w:cs="Times New Roman"/>
          <w:i/>
          <w:iCs/>
          <w:color w:val="000000"/>
          <w:sz w:val="24"/>
          <w:szCs w:val="24"/>
        </w:rPr>
        <w:t xml:space="preserve">2013 Actual Numeric Achievement. </w:t>
      </w:r>
      <w:r>
        <w:rPr>
          <w:rFonts w:ascii="Times New Roman" w:hAnsi="Times New Roman" w:cs="Times New Roman"/>
          <w:color w:val="000000"/>
          <w:sz w:val="24"/>
          <w:szCs w:val="24"/>
        </w:rPr>
        <w:t>Divide the number entered for 3A-2.2b by the</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number entered in 3A-2.2a for 2013 Actual Numeric Achievement. </w:t>
      </w:r>
    </w:p>
    <w:p w:rsidR="004938E6" w:rsidRDefault="004938E6" w:rsidP="004938E6">
      <w:pPr>
        <w:widowControl w:val="0"/>
        <w:autoSpaceDE w:val="0"/>
        <w:autoSpaceDN w:val="0"/>
        <w:adjustRightInd w:val="0"/>
        <w:spacing w:after="0" w:line="1"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0" w:lineRule="auto"/>
        <w:ind w:left="720"/>
        <w:jc w:val="both"/>
        <w:rPr>
          <w:rFonts w:ascii="Times New Roman" w:hAnsi="Times New Roman" w:cs="Times New Roman"/>
          <w:sz w:val="24"/>
          <w:szCs w:val="24"/>
        </w:rPr>
      </w:pPr>
      <w:r>
        <w:rPr>
          <w:rFonts w:ascii="Times New Roman" w:hAnsi="Times New Roman" w:cs="Times New Roman"/>
          <w:color w:val="000000"/>
          <w:sz w:val="24"/>
          <w:szCs w:val="24"/>
        </w:rPr>
        <w:t>(</w:t>
      </w:r>
      <w:r>
        <w:rPr>
          <w:rFonts w:ascii="Times New Roman" w:hAnsi="Times New Roman" w:cs="Times New Roman"/>
          <w:b/>
          <w:bCs/>
          <w:color w:val="000000"/>
          <w:sz w:val="24"/>
          <w:szCs w:val="24"/>
        </w:rPr>
        <w:t>3A-2.2c = 3A2.2b/3A-2.2a)</w:t>
      </w:r>
      <w:r>
        <w:rPr>
          <w:rFonts w:ascii="Times New Roman" w:hAnsi="Times New Roman" w:cs="Times New Roman"/>
          <w:color w:val="000000"/>
          <w:sz w:val="24"/>
          <w:szCs w:val="24"/>
        </w:rPr>
        <w:t xml:space="preserve"> </w:t>
      </w:r>
    </w:p>
    <w:p w:rsidR="004938E6" w:rsidRDefault="004938E6" w:rsidP="004938E6">
      <w:pPr>
        <w:widowControl w:val="0"/>
        <w:autoSpaceDE w:val="0"/>
        <w:autoSpaceDN w:val="0"/>
        <w:adjustRightInd w:val="0"/>
        <w:spacing w:after="0" w:line="83"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5" w:lineRule="auto"/>
        <w:ind w:left="720"/>
        <w:jc w:val="both"/>
        <w:rPr>
          <w:rFonts w:ascii="Times New Roman" w:hAnsi="Times New Roman" w:cs="Times New Roman"/>
          <w:sz w:val="24"/>
          <w:szCs w:val="24"/>
        </w:rPr>
      </w:pPr>
      <w:r>
        <w:rPr>
          <w:rFonts w:ascii="Times New Roman" w:hAnsi="Times New Roman" w:cs="Times New Roman"/>
          <w:color w:val="000000"/>
          <w:sz w:val="24"/>
          <w:szCs w:val="24"/>
        </w:rPr>
        <w:t xml:space="preserve">If the CoC does not have any CoC-funded non-HMIS (PH, TH, SH, SSO) projects within the CoC that will be required to submit an APR between October 1, 2012 and September 30, 2013, enter 0. </w:t>
      </w:r>
    </w:p>
    <w:p w:rsidR="004938E6" w:rsidRDefault="004938E6" w:rsidP="004938E6">
      <w:pPr>
        <w:widowControl w:val="0"/>
        <w:autoSpaceDE w:val="0"/>
        <w:autoSpaceDN w:val="0"/>
        <w:adjustRightInd w:val="0"/>
        <w:spacing w:after="0" w:line="64"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7" w:lineRule="auto"/>
        <w:ind w:left="720" w:right="380"/>
        <w:jc w:val="both"/>
        <w:rPr>
          <w:rFonts w:ascii="Times New Roman" w:hAnsi="Times New Roman" w:cs="Times New Roman"/>
          <w:sz w:val="24"/>
          <w:szCs w:val="24"/>
        </w:rPr>
      </w:pPr>
      <w:r>
        <w:rPr>
          <w:rFonts w:ascii="Times New Roman" w:hAnsi="Times New Roman" w:cs="Times New Roman"/>
          <w:i/>
          <w:iCs/>
          <w:color w:val="000000"/>
          <w:sz w:val="24"/>
          <w:szCs w:val="24"/>
        </w:rPr>
        <w:t xml:space="preserve">2014 Proposed Numeric Achievement. </w:t>
      </w:r>
      <w:r>
        <w:rPr>
          <w:rFonts w:ascii="Times New Roman" w:hAnsi="Times New Roman" w:cs="Times New Roman"/>
          <w:color w:val="000000"/>
          <w:sz w:val="24"/>
          <w:szCs w:val="24"/>
        </w:rPr>
        <w:t>Divide the number entered for 3A-2.2b by the</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number entered in 3A-2.2a for 2014 Proposed Numeric Achievement. </w:t>
      </w:r>
    </w:p>
    <w:p w:rsidR="004938E6" w:rsidRDefault="004938E6" w:rsidP="004938E6">
      <w:pPr>
        <w:widowControl w:val="0"/>
        <w:autoSpaceDE w:val="0"/>
        <w:autoSpaceDN w:val="0"/>
        <w:adjustRightInd w:val="0"/>
        <w:spacing w:after="0" w:line="1"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0" w:lineRule="auto"/>
        <w:ind w:left="720"/>
        <w:jc w:val="both"/>
        <w:rPr>
          <w:rFonts w:ascii="Times New Roman" w:hAnsi="Times New Roman" w:cs="Times New Roman"/>
          <w:sz w:val="24"/>
          <w:szCs w:val="24"/>
        </w:rPr>
      </w:pPr>
      <w:r>
        <w:rPr>
          <w:rFonts w:ascii="Times New Roman" w:hAnsi="Times New Roman" w:cs="Times New Roman"/>
          <w:color w:val="000000"/>
          <w:sz w:val="24"/>
          <w:szCs w:val="24"/>
        </w:rPr>
        <w:t>(</w:t>
      </w:r>
      <w:r>
        <w:rPr>
          <w:rFonts w:ascii="Times New Roman" w:hAnsi="Times New Roman" w:cs="Times New Roman"/>
          <w:b/>
          <w:bCs/>
          <w:color w:val="000000"/>
          <w:sz w:val="24"/>
          <w:szCs w:val="24"/>
        </w:rPr>
        <w:t>3A-2.2c = 3A2.2b/3A-2.2a)</w:t>
      </w:r>
      <w:r>
        <w:rPr>
          <w:rFonts w:ascii="Times New Roman" w:hAnsi="Times New Roman" w:cs="Times New Roman"/>
          <w:color w:val="000000"/>
          <w:sz w:val="24"/>
          <w:szCs w:val="24"/>
        </w:rPr>
        <w:t xml:space="preserve"> </w:t>
      </w:r>
    </w:p>
    <w:p w:rsidR="004938E6" w:rsidRDefault="004938E6" w:rsidP="004938E6">
      <w:pPr>
        <w:widowControl w:val="0"/>
        <w:overflowPunct w:val="0"/>
        <w:autoSpaceDE w:val="0"/>
        <w:autoSpaceDN w:val="0"/>
        <w:adjustRightInd w:val="0"/>
        <w:spacing w:after="0" w:line="240" w:lineRule="auto"/>
        <w:ind w:left="720"/>
        <w:jc w:val="both"/>
        <w:rPr>
          <w:rFonts w:ascii="Times New Roman" w:hAnsi="Times New Roman" w:cs="Times New Roman"/>
          <w:sz w:val="24"/>
          <w:szCs w:val="24"/>
        </w:rPr>
      </w:pPr>
      <w:r>
        <w:rPr>
          <w:rFonts w:ascii="Times New Roman" w:hAnsi="Times New Roman" w:cs="Times New Roman"/>
          <w:color w:val="000000"/>
          <w:sz w:val="24"/>
          <w:szCs w:val="24"/>
        </w:rPr>
        <w:t xml:space="preserve">If the CoC does not have any CoC-funded non-HMIS (PH, TH, SH, SSO) projects within the CoC that will be required to submit an APR between October 1, 2013 and September 30, 2014, enter 0. </w:t>
      </w:r>
    </w:p>
    <w:p w:rsidR="004938E6" w:rsidRDefault="004938E6" w:rsidP="004938E6">
      <w:pPr>
        <w:widowControl w:val="0"/>
        <w:autoSpaceDE w:val="0"/>
        <w:autoSpaceDN w:val="0"/>
        <w:adjustRightInd w:val="0"/>
        <w:spacing w:after="0" w:line="79"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7" w:lineRule="auto"/>
        <w:ind w:left="720" w:right="380"/>
        <w:jc w:val="both"/>
        <w:rPr>
          <w:rFonts w:ascii="Times New Roman" w:hAnsi="Times New Roman" w:cs="Times New Roman"/>
          <w:sz w:val="24"/>
          <w:szCs w:val="24"/>
        </w:rPr>
      </w:pPr>
      <w:r>
        <w:rPr>
          <w:rFonts w:ascii="Times New Roman" w:hAnsi="Times New Roman" w:cs="Times New Roman"/>
          <w:i/>
          <w:iCs/>
          <w:color w:val="000000"/>
          <w:sz w:val="24"/>
          <w:szCs w:val="24"/>
        </w:rPr>
        <w:t xml:space="preserve">2015 Proposed Numeric Achievement. </w:t>
      </w:r>
      <w:r>
        <w:rPr>
          <w:rFonts w:ascii="Times New Roman" w:hAnsi="Times New Roman" w:cs="Times New Roman"/>
          <w:color w:val="000000"/>
          <w:sz w:val="24"/>
          <w:szCs w:val="24"/>
        </w:rPr>
        <w:t>Divide the number entered for 3A-2.2b by the</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number entered in 3A-2.2a for 2015 Proposed Numeric Achievement. </w:t>
      </w:r>
    </w:p>
    <w:p w:rsidR="004938E6" w:rsidRDefault="004938E6" w:rsidP="004938E6">
      <w:pPr>
        <w:widowControl w:val="0"/>
        <w:autoSpaceDE w:val="0"/>
        <w:autoSpaceDN w:val="0"/>
        <w:adjustRightInd w:val="0"/>
        <w:spacing w:after="0" w:line="1"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0" w:lineRule="auto"/>
        <w:ind w:left="720"/>
        <w:jc w:val="both"/>
        <w:rPr>
          <w:rFonts w:ascii="Times New Roman" w:hAnsi="Times New Roman" w:cs="Times New Roman"/>
          <w:sz w:val="24"/>
          <w:szCs w:val="24"/>
        </w:rPr>
      </w:pPr>
      <w:r>
        <w:rPr>
          <w:rFonts w:ascii="Times New Roman" w:hAnsi="Times New Roman" w:cs="Times New Roman"/>
          <w:color w:val="000000"/>
          <w:sz w:val="24"/>
          <w:szCs w:val="24"/>
        </w:rPr>
        <w:t>(</w:t>
      </w:r>
      <w:r>
        <w:rPr>
          <w:rFonts w:ascii="Times New Roman" w:hAnsi="Times New Roman" w:cs="Times New Roman"/>
          <w:b/>
          <w:bCs/>
          <w:color w:val="000000"/>
          <w:sz w:val="24"/>
          <w:szCs w:val="24"/>
        </w:rPr>
        <w:t>3A-2.2c = 3A2.2b/3A-2.2a)</w:t>
      </w:r>
      <w:r>
        <w:rPr>
          <w:rFonts w:ascii="Times New Roman" w:hAnsi="Times New Roman" w:cs="Times New Roman"/>
          <w:color w:val="000000"/>
          <w:sz w:val="24"/>
          <w:szCs w:val="24"/>
        </w:rPr>
        <w:t xml:space="preserve"> </w:t>
      </w:r>
    </w:p>
    <w:p w:rsidR="004938E6" w:rsidRDefault="004938E6" w:rsidP="004938E6">
      <w:pPr>
        <w:widowControl w:val="0"/>
        <w:autoSpaceDE w:val="0"/>
        <w:autoSpaceDN w:val="0"/>
        <w:adjustRightInd w:val="0"/>
        <w:spacing w:after="0" w:line="83"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5" w:lineRule="auto"/>
        <w:ind w:left="720"/>
        <w:jc w:val="both"/>
        <w:rPr>
          <w:rFonts w:ascii="Times New Roman" w:hAnsi="Times New Roman" w:cs="Times New Roman"/>
          <w:sz w:val="24"/>
          <w:szCs w:val="24"/>
        </w:rPr>
      </w:pPr>
      <w:r>
        <w:rPr>
          <w:rFonts w:ascii="Times New Roman" w:hAnsi="Times New Roman" w:cs="Times New Roman"/>
          <w:color w:val="000000"/>
          <w:sz w:val="24"/>
          <w:szCs w:val="24"/>
        </w:rPr>
        <w:t xml:space="preserve">If the CoC does not have any CoC-funded non-HMIS (PH, TH, SH, SSO) projects within the CoC that will be required to submit an APR between October 1, 2014 and September 30, 2015, enter 0. </w:t>
      </w:r>
    </w:p>
    <w:p w:rsidR="004938E6" w:rsidRDefault="004938E6" w:rsidP="004938E6">
      <w:pPr>
        <w:widowControl w:val="0"/>
        <w:autoSpaceDE w:val="0"/>
        <w:autoSpaceDN w:val="0"/>
        <w:adjustRightInd w:val="0"/>
        <w:spacing w:after="0" w:line="309" w:lineRule="exact"/>
        <w:rPr>
          <w:rFonts w:ascii="Times New Roman" w:hAnsi="Times New Roman" w:cs="Times New Roman"/>
          <w:sz w:val="24"/>
          <w:szCs w:val="24"/>
        </w:rPr>
      </w:pPr>
    </w:p>
    <w:p w:rsidR="000442BE" w:rsidRPr="000442BE" w:rsidRDefault="000442BE" w:rsidP="000442BE">
      <w:pPr>
        <w:widowControl w:val="0"/>
        <w:autoSpaceDE w:val="0"/>
        <w:autoSpaceDN w:val="0"/>
        <w:adjustRightInd w:val="0"/>
        <w:spacing w:after="0" w:line="309" w:lineRule="exact"/>
        <w:ind w:left="720"/>
        <w:rPr>
          <w:rFonts w:cs="Times New Roman"/>
          <w:b/>
          <w:color w:val="002060"/>
          <w:sz w:val="24"/>
          <w:szCs w:val="24"/>
        </w:rPr>
      </w:pPr>
      <w:r w:rsidRPr="000442BE">
        <w:rPr>
          <w:rFonts w:cs="Times New Roman"/>
          <w:b/>
          <w:color w:val="002060"/>
          <w:sz w:val="24"/>
          <w:szCs w:val="24"/>
        </w:rPr>
        <w:t>95.86</w:t>
      </w:r>
      <w:r>
        <w:rPr>
          <w:rFonts w:cs="Times New Roman"/>
          <w:b/>
          <w:color w:val="002060"/>
          <w:sz w:val="24"/>
          <w:szCs w:val="24"/>
        </w:rPr>
        <w:t xml:space="preserve">- Cindy will clarify with Clif that this # </w:t>
      </w:r>
      <w:proofErr w:type="spellStart"/>
      <w:r>
        <w:rPr>
          <w:rFonts w:cs="Times New Roman"/>
          <w:b/>
          <w:color w:val="002060"/>
          <w:sz w:val="24"/>
          <w:szCs w:val="24"/>
        </w:rPr>
        <w:t>reflectrs</w:t>
      </w:r>
      <w:proofErr w:type="spellEnd"/>
      <w:r>
        <w:rPr>
          <w:rFonts w:cs="Times New Roman"/>
          <w:b/>
          <w:color w:val="002060"/>
          <w:sz w:val="24"/>
          <w:szCs w:val="24"/>
        </w:rPr>
        <w:t xml:space="preserve"> the Q</w:t>
      </w:r>
    </w:p>
    <w:p w:rsidR="000442BE" w:rsidRDefault="000442BE" w:rsidP="004938E6">
      <w:pPr>
        <w:widowControl w:val="0"/>
        <w:autoSpaceDE w:val="0"/>
        <w:autoSpaceDN w:val="0"/>
        <w:adjustRightInd w:val="0"/>
        <w:spacing w:after="0" w:line="309" w:lineRule="exact"/>
        <w:rPr>
          <w:rFonts w:ascii="Times New Roman" w:hAnsi="Times New Roman" w:cs="Times New Roman"/>
          <w:sz w:val="24"/>
          <w:szCs w:val="24"/>
        </w:rPr>
      </w:pPr>
    </w:p>
    <w:p w:rsidR="000442BE" w:rsidRDefault="000442BE" w:rsidP="004938E6">
      <w:pPr>
        <w:widowControl w:val="0"/>
        <w:autoSpaceDE w:val="0"/>
        <w:autoSpaceDN w:val="0"/>
        <w:adjustRightInd w:val="0"/>
        <w:spacing w:after="0" w:line="309"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5" w:lineRule="auto"/>
        <w:ind w:left="720" w:right="280" w:hanging="720"/>
        <w:rPr>
          <w:rFonts w:ascii="Times New Roman" w:hAnsi="Times New Roman" w:cs="Times New Roman"/>
          <w:sz w:val="24"/>
          <w:szCs w:val="24"/>
        </w:rPr>
      </w:pPr>
      <w:r>
        <w:rPr>
          <w:rFonts w:ascii="Times New Roman" w:hAnsi="Times New Roman" w:cs="Times New Roman"/>
          <w:b/>
          <w:bCs/>
          <w:color w:val="000000"/>
          <w:sz w:val="24"/>
          <w:szCs w:val="24"/>
        </w:rPr>
        <w:t>3A-2.3 Describe the CoC's two year plan (2014-2015) to improve the housing stability of project participants in CoC Program-funded permanent supportive housing projects, as measured by the number of participants remaining at the end of an operating year as well as the number of participants that exited from all CoC-funded permanent supportive housing projects to a different permanent housing destination. Response should address the specific strategies and actions the CoC will take to meet the numeric achievements proposed in the table above.</w:t>
      </w:r>
    </w:p>
    <w:p w:rsidR="004938E6" w:rsidRDefault="004938E6" w:rsidP="004938E6">
      <w:pPr>
        <w:widowControl w:val="0"/>
        <w:autoSpaceDE w:val="0"/>
        <w:autoSpaceDN w:val="0"/>
        <w:adjustRightInd w:val="0"/>
        <w:spacing w:after="0" w:line="79"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3" w:lineRule="auto"/>
        <w:ind w:right="120"/>
        <w:rPr>
          <w:rFonts w:ascii="Times New Roman" w:hAnsi="Times New Roman" w:cs="Times New Roman"/>
          <w:sz w:val="24"/>
          <w:szCs w:val="24"/>
        </w:rPr>
      </w:pPr>
      <w:r>
        <w:rPr>
          <w:rFonts w:ascii="Times New Roman" w:hAnsi="Times New Roman" w:cs="Times New Roman"/>
          <w:color w:val="000000"/>
          <w:sz w:val="24"/>
          <w:szCs w:val="24"/>
        </w:rPr>
        <w:t xml:space="preserve">Using the information provided in the chart for 3A-2.2, describe the CoC’s 2-year plan (2014-2015) to improve the housing stability of project participants in CoC-funded permanent supportive housing projects, as measured by the number of participants remaining at the end of an operating year and the number that exited from all CoC-funded projects to a different permanent housing situation. The response must include the specific strategies and actions that the CoC will take to achieve the numeric goals for this objective as proposed in the table above. Each of the strategies and actions identified must be measurable and achievable in relation to time and resources. The Collaborative Applicant should describe </w:t>
      </w:r>
      <w:r>
        <w:rPr>
          <w:rFonts w:ascii="Times New Roman" w:hAnsi="Times New Roman" w:cs="Times New Roman"/>
          <w:i/>
          <w:iCs/>
          <w:color w:val="000000"/>
          <w:sz w:val="24"/>
          <w:szCs w:val="24"/>
        </w:rPr>
        <w:t>what</w:t>
      </w:r>
      <w:r>
        <w:rPr>
          <w:rFonts w:ascii="Times New Roman" w:hAnsi="Times New Roman" w:cs="Times New Roman"/>
          <w:color w:val="000000"/>
          <w:sz w:val="24"/>
          <w:szCs w:val="24"/>
        </w:rPr>
        <w:t xml:space="preserve"> the steps and strategies are and </w:t>
      </w:r>
      <w:r>
        <w:rPr>
          <w:rFonts w:ascii="Times New Roman" w:hAnsi="Times New Roman" w:cs="Times New Roman"/>
          <w:i/>
          <w:iCs/>
          <w:color w:val="000000"/>
          <w:sz w:val="24"/>
          <w:szCs w:val="24"/>
        </w:rPr>
        <w:t>how</w:t>
      </w:r>
      <w:r>
        <w:rPr>
          <w:rFonts w:ascii="Times New Roman" w:hAnsi="Times New Roman" w:cs="Times New Roman"/>
          <w:color w:val="000000"/>
          <w:sz w:val="24"/>
          <w:szCs w:val="24"/>
        </w:rPr>
        <w:t xml:space="preserve"> they will be achieved over the 2-year period.</w:t>
      </w:r>
    </w:p>
    <w:p w:rsidR="004938E6" w:rsidRDefault="004938E6" w:rsidP="004938E6">
      <w:pPr>
        <w:widowControl w:val="0"/>
        <w:autoSpaceDE w:val="0"/>
        <w:autoSpaceDN w:val="0"/>
        <w:adjustRightInd w:val="0"/>
        <w:spacing w:after="0" w:line="89"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0" w:lineRule="auto"/>
        <w:ind w:right="240"/>
        <w:rPr>
          <w:rFonts w:ascii="Times New Roman" w:hAnsi="Times New Roman" w:cs="Times New Roman"/>
          <w:sz w:val="24"/>
          <w:szCs w:val="24"/>
        </w:rPr>
      </w:pPr>
      <w:r>
        <w:rPr>
          <w:rFonts w:ascii="Times New Roman" w:hAnsi="Times New Roman" w:cs="Times New Roman"/>
          <w:color w:val="000000"/>
          <w:sz w:val="24"/>
          <w:szCs w:val="24"/>
        </w:rPr>
        <w:t>The HUD goal for this objective is 80 percent. CoCs that are below 80 percent in 2013 should demonstrate steps towards increasing their performance on this objective and CoCs that are already at or above 80 percent should include steps that will allow them to at least maintain current performance.</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p>
    <w:p w:rsidR="000442BE" w:rsidRDefault="000442BE" w:rsidP="004938E6">
      <w:pPr>
        <w:widowControl w:val="0"/>
        <w:autoSpaceDE w:val="0"/>
        <w:autoSpaceDN w:val="0"/>
        <w:adjustRightInd w:val="0"/>
        <w:spacing w:after="0" w:line="240" w:lineRule="auto"/>
        <w:rPr>
          <w:rFonts w:ascii="Times New Roman" w:hAnsi="Times New Roman" w:cs="Times New Roman"/>
          <w:sz w:val="24"/>
          <w:szCs w:val="24"/>
        </w:rPr>
      </w:pPr>
    </w:p>
    <w:p w:rsidR="000442BE" w:rsidRPr="000442BE" w:rsidRDefault="000442BE" w:rsidP="004938E6">
      <w:pPr>
        <w:widowControl w:val="0"/>
        <w:autoSpaceDE w:val="0"/>
        <w:autoSpaceDN w:val="0"/>
        <w:adjustRightInd w:val="0"/>
        <w:spacing w:after="0" w:line="240" w:lineRule="auto"/>
        <w:rPr>
          <w:rFonts w:cs="Times New Roman"/>
          <w:color w:val="002060"/>
          <w:sz w:val="24"/>
          <w:szCs w:val="24"/>
        </w:rPr>
        <w:sectPr w:rsidR="000442BE" w:rsidRPr="000442BE">
          <w:pgSz w:w="12240" w:h="15840"/>
          <w:pgMar w:top="1416" w:right="1480" w:bottom="1000" w:left="1440" w:header="720" w:footer="720" w:gutter="0"/>
          <w:cols w:space="720" w:equalWidth="0">
            <w:col w:w="9320"/>
          </w:cols>
          <w:noEndnote/>
        </w:sectPr>
      </w:pPr>
      <w:proofErr w:type="spellStart"/>
      <w:r>
        <w:rPr>
          <w:rFonts w:cs="Times New Roman"/>
          <w:color w:val="002060"/>
          <w:sz w:val="24"/>
          <w:szCs w:val="24"/>
        </w:rPr>
        <w:t>We’lll</w:t>
      </w:r>
      <w:proofErr w:type="spellEnd"/>
      <w:r>
        <w:rPr>
          <w:rFonts w:cs="Times New Roman"/>
          <w:color w:val="002060"/>
          <w:sz w:val="24"/>
          <w:szCs w:val="24"/>
        </w:rPr>
        <w:t xml:space="preserve"> get # by next </w:t>
      </w:r>
      <w:proofErr w:type="spellStart"/>
      <w:r>
        <w:rPr>
          <w:rFonts w:cs="Times New Roman"/>
          <w:color w:val="002060"/>
          <w:sz w:val="24"/>
          <w:szCs w:val="24"/>
        </w:rPr>
        <w:t>wek</w:t>
      </w:r>
      <w:proofErr w:type="spellEnd"/>
    </w:p>
    <w:p w:rsidR="004938E6" w:rsidRDefault="004938E6" w:rsidP="004938E6">
      <w:pPr>
        <w:widowControl w:val="0"/>
        <w:autoSpaceDE w:val="0"/>
        <w:autoSpaceDN w:val="0"/>
        <w:adjustRightInd w:val="0"/>
        <w:spacing w:after="0" w:line="200"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385"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33</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type w:val="continuous"/>
          <w:pgSz w:w="12240" w:h="15840"/>
          <w:pgMar w:top="1416" w:right="1440" w:bottom="1000" w:left="10560" w:header="720" w:footer="720" w:gutter="0"/>
          <w:cols w:space="720" w:equalWidth="0">
            <w:col w:w="240"/>
          </w:cols>
          <w:noEndnote/>
        </w:sectPr>
      </w:pPr>
    </w:p>
    <w:p w:rsidR="004938E6" w:rsidRDefault="004938E6" w:rsidP="004938E6">
      <w:pPr>
        <w:widowControl w:val="0"/>
        <w:overflowPunct w:val="0"/>
        <w:autoSpaceDE w:val="0"/>
        <w:autoSpaceDN w:val="0"/>
        <w:adjustRightInd w:val="0"/>
        <w:spacing w:after="0" w:line="271" w:lineRule="auto"/>
        <w:ind w:right="1160"/>
        <w:rPr>
          <w:rFonts w:ascii="Times New Roman" w:hAnsi="Times New Roman" w:cs="Times New Roman"/>
          <w:sz w:val="24"/>
          <w:szCs w:val="24"/>
        </w:rPr>
      </w:pPr>
      <w:bookmarkStart w:id="7" w:name="page34"/>
      <w:bookmarkEnd w:id="7"/>
      <w:r>
        <w:rPr>
          <w:rFonts w:ascii="Times New Roman" w:hAnsi="Times New Roman" w:cs="Times New Roman"/>
          <w:color w:val="000000"/>
          <w:sz w:val="24"/>
          <w:szCs w:val="24"/>
        </w:rPr>
        <w:lastRenderedPageBreak/>
        <w:t>If the CoC does not have any CoC-funded permanent supportive housing projects the Collaborative Applicant must state that in the narrative box.</w:t>
      </w:r>
    </w:p>
    <w:p w:rsidR="004938E6" w:rsidRDefault="004938E6" w:rsidP="004938E6">
      <w:pPr>
        <w:widowControl w:val="0"/>
        <w:autoSpaceDE w:val="0"/>
        <w:autoSpaceDN w:val="0"/>
        <w:adjustRightInd w:val="0"/>
        <w:spacing w:after="0" w:line="290"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4" w:lineRule="auto"/>
        <w:ind w:left="720" w:hanging="720"/>
        <w:rPr>
          <w:rFonts w:ascii="Times New Roman" w:hAnsi="Times New Roman" w:cs="Times New Roman"/>
          <w:sz w:val="24"/>
          <w:szCs w:val="24"/>
        </w:rPr>
      </w:pPr>
      <w:r>
        <w:rPr>
          <w:rFonts w:ascii="Times New Roman" w:hAnsi="Times New Roman" w:cs="Times New Roman"/>
          <w:b/>
          <w:bCs/>
          <w:color w:val="000000"/>
          <w:sz w:val="24"/>
          <w:szCs w:val="24"/>
        </w:rPr>
        <w:t>3A-2.4 Identify by name the individual, organization, or committee that will be responsible for increasing the rate of housing stability in CoC-funded projects.</w:t>
      </w:r>
    </w:p>
    <w:p w:rsidR="004938E6" w:rsidRDefault="004938E6" w:rsidP="004938E6">
      <w:pPr>
        <w:widowControl w:val="0"/>
        <w:autoSpaceDE w:val="0"/>
        <w:autoSpaceDN w:val="0"/>
        <w:adjustRightInd w:val="0"/>
        <w:spacing w:after="0" w:line="37"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2" w:lineRule="auto"/>
        <w:ind w:right="220"/>
        <w:jc w:val="both"/>
        <w:rPr>
          <w:rFonts w:ascii="Times New Roman" w:hAnsi="Times New Roman" w:cs="Times New Roman"/>
          <w:sz w:val="24"/>
          <w:szCs w:val="24"/>
        </w:rPr>
      </w:pPr>
      <w:r>
        <w:rPr>
          <w:rFonts w:ascii="Times New Roman" w:hAnsi="Times New Roman" w:cs="Times New Roman"/>
          <w:color w:val="000000"/>
          <w:sz w:val="24"/>
          <w:szCs w:val="24"/>
        </w:rPr>
        <w:t xml:space="preserve">In the narrative box provided, identify </w:t>
      </w:r>
      <w:r>
        <w:rPr>
          <w:rFonts w:ascii="Times New Roman" w:hAnsi="Times New Roman" w:cs="Times New Roman"/>
          <w:b/>
          <w:bCs/>
          <w:color w:val="000000"/>
          <w:sz w:val="24"/>
          <w:szCs w:val="24"/>
        </w:rPr>
        <w:t>by name</w:t>
      </w:r>
      <w:r>
        <w:rPr>
          <w:rFonts w:ascii="Times New Roman" w:hAnsi="Times New Roman" w:cs="Times New Roman"/>
          <w:color w:val="000000"/>
          <w:sz w:val="24"/>
          <w:szCs w:val="24"/>
        </w:rPr>
        <w:t xml:space="preserve"> the individual, organization, and or committee that will be responsible for implementing the goals of increasing the rate of housing stability in CoC -funded projects. HUD will not award points to CoCs where the Collaborative Applicant simply identifies “the CoC” as the responsible party.</w:t>
      </w:r>
    </w:p>
    <w:p w:rsidR="004938E6" w:rsidRDefault="002219CB" w:rsidP="004938E6">
      <w:pPr>
        <w:widowControl w:val="0"/>
        <w:autoSpaceDE w:val="0"/>
        <w:autoSpaceDN w:val="0"/>
        <w:adjustRightInd w:val="0"/>
        <w:spacing w:after="0" w:line="202" w:lineRule="exact"/>
        <w:rPr>
          <w:rFonts w:ascii="Times New Roman" w:hAnsi="Times New Roman" w:cs="Times New Roman"/>
          <w:sz w:val="24"/>
          <w:szCs w:val="24"/>
        </w:rPr>
      </w:pPr>
      <w:r w:rsidRPr="002219CB">
        <w:rPr>
          <w:noProof/>
        </w:rPr>
        <w:pict>
          <v:line id="Line 91" o:spid="_x0000_s1102" style="position:absolute;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9.45pt" to="468.8pt,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" o:allowincell="f" strokeweight="1.44pt"/>
        </w:pict>
      </w:r>
      <w:r w:rsidRPr="002219CB">
        <w:rPr>
          <w:noProof/>
        </w:rPr>
        <w:pict>
          <v:line id="Line 92" o:spid="_x0000_s1101" style="position:absolute;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42.8pt" to="468.8pt,4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" o:allowincell="f" strokeweight="1.43pt"/>
        </w:pict>
      </w:r>
      <w:r w:rsidRPr="002219CB">
        <w:rPr>
          <w:noProof/>
        </w:rPr>
        <w:pict>
          <v:line id="Line 93" o:spid="_x0000_s1100" style="position:absolute;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8.7pt" to="-6.1pt,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" o:allowincell="f" strokeweight=".50797mm"/>
        </w:pict>
      </w:r>
      <w:r w:rsidRPr="002219CB">
        <w:rPr>
          <w:noProof/>
        </w:rPr>
        <w:pict>
          <v:line id="Line 94" o:spid="_x0000_s1099" style="position:absolute;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8.7pt" to="468.1pt,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" o:allowincell="f" strokeweight="1.44pt"/>
        </w:pict>
      </w:r>
    </w:p>
    <w:p w:rsidR="004938E6" w:rsidRDefault="004938E6" w:rsidP="004938E6">
      <w:pPr>
        <w:widowControl w:val="0"/>
        <w:overflowPunct w:val="0"/>
        <w:autoSpaceDE w:val="0"/>
        <w:autoSpaceDN w:val="0"/>
        <w:adjustRightInd w:val="0"/>
        <w:spacing w:after="0"/>
        <w:ind w:right="320"/>
        <w:rPr>
          <w:rFonts w:ascii="Times New Roman" w:hAnsi="Times New Roman" w:cs="Times New Roman"/>
          <w:sz w:val="24"/>
          <w:szCs w:val="24"/>
        </w:rPr>
      </w:pPr>
      <w:r>
        <w:rPr>
          <w:rFonts w:ascii="Times New Roman" w:hAnsi="Times New Roman" w:cs="Times New Roman"/>
          <w:b/>
          <w:bCs/>
          <w:color w:val="000000"/>
          <w:sz w:val="26"/>
          <w:szCs w:val="26"/>
        </w:rPr>
        <w:t>3A-3 Continuum of Care (CoC) Performance and Strategic Planning Objectives: Objective 3: Increase project participants income</w:t>
      </w:r>
    </w:p>
    <w:p w:rsidR="004938E6" w:rsidRDefault="004938E6" w:rsidP="004938E6">
      <w:pPr>
        <w:widowControl w:val="0"/>
        <w:autoSpaceDE w:val="0"/>
        <w:autoSpaceDN w:val="0"/>
        <w:adjustRightInd w:val="0"/>
        <w:spacing w:after="0" w:line="233"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7" w:lineRule="auto"/>
        <w:ind w:right="180"/>
        <w:rPr>
          <w:rFonts w:ascii="Times New Roman" w:hAnsi="Times New Roman" w:cs="Times New Roman"/>
          <w:sz w:val="24"/>
          <w:szCs w:val="24"/>
        </w:rPr>
      </w:pPr>
      <w:r>
        <w:rPr>
          <w:rFonts w:ascii="Times New Roman" w:hAnsi="Times New Roman" w:cs="Times New Roman"/>
          <w:color w:val="000000"/>
          <w:sz w:val="24"/>
          <w:szCs w:val="24"/>
        </w:rPr>
        <w:t xml:space="preserve">Applications submitted to HUD for the FY 2013-FY 2014 CoC Program Competition will be evaluated in part based on the extent to which they further the achievement of HUD's goals as articulated in HUD's Strategic Plan and the </w:t>
      </w:r>
      <w:r>
        <w:rPr>
          <w:rFonts w:ascii="Times New Roman" w:hAnsi="Times New Roman" w:cs="Times New Roman"/>
          <w:i/>
          <w:iCs/>
          <w:color w:val="000000"/>
          <w:sz w:val="24"/>
          <w:szCs w:val="24"/>
        </w:rPr>
        <w:t>Opening Doors: Federal Strategic Plan to Prevent</w:t>
      </w:r>
      <w:r>
        <w:rPr>
          <w:rFonts w:ascii="Times New Roman" w:hAnsi="Times New Roman" w:cs="Times New Roman"/>
          <w:color w:val="000000"/>
          <w:sz w:val="24"/>
          <w:szCs w:val="24"/>
        </w:rPr>
        <w:t xml:space="preserve"> </w:t>
      </w:r>
      <w:r>
        <w:rPr>
          <w:rFonts w:ascii="Times New Roman" w:hAnsi="Times New Roman" w:cs="Times New Roman"/>
          <w:i/>
          <w:iCs/>
          <w:color w:val="000000"/>
          <w:sz w:val="24"/>
          <w:szCs w:val="24"/>
        </w:rPr>
        <w:t>and End Homelessness (FSP)</w:t>
      </w:r>
      <w:r>
        <w:rPr>
          <w:rFonts w:ascii="Times New Roman" w:hAnsi="Times New Roman" w:cs="Times New Roman"/>
          <w:color w:val="000000"/>
          <w:sz w:val="24"/>
          <w:szCs w:val="24"/>
        </w:rPr>
        <w:t>. Assisting program participants to increase income is one way to</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ensure housing stability and decrease the potential of returning to homelessness.</w:t>
      </w:r>
    </w:p>
    <w:p w:rsidR="004938E6" w:rsidRDefault="004938E6" w:rsidP="004938E6">
      <w:pPr>
        <w:widowControl w:val="0"/>
        <w:autoSpaceDE w:val="0"/>
        <w:autoSpaceDN w:val="0"/>
        <w:adjustRightInd w:val="0"/>
        <w:spacing w:after="0" w:line="236"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1" w:lineRule="auto"/>
        <w:ind w:right="620"/>
        <w:rPr>
          <w:rFonts w:ascii="Times New Roman" w:hAnsi="Times New Roman" w:cs="Times New Roman"/>
          <w:sz w:val="24"/>
          <w:szCs w:val="24"/>
        </w:rPr>
      </w:pPr>
      <w:r>
        <w:rPr>
          <w:rFonts w:ascii="Times New Roman" w:hAnsi="Times New Roman" w:cs="Times New Roman"/>
          <w:color w:val="000000"/>
          <w:sz w:val="24"/>
          <w:szCs w:val="24"/>
        </w:rPr>
        <w:t>The Collaborative Applicant must complete the table using data from Annual Performance Reports (APR) and using the guidance below.</w:t>
      </w:r>
    </w:p>
    <w:p w:rsidR="004938E6" w:rsidRDefault="004938E6" w:rsidP="004938E6">
      <w:pPr>
        <w:widowControl w:val="0"/>
        <w:autoSpaceDE w:val="0"/>
        <w:autoSpaceDN w:val="0"/>
        <w:adjustRightInd w:val="0"/>
        <w:spacing w:after="0" w:line="244"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7" w:lineRule="auto"/>
        <w:ind w:right="40"/>
        <w:rPr>
          <w:rFonts w:ascii="Times New Roman" w:hAnsi="Times New Roman" w:cs="Times New Roman"/>
          <w:sz w:val="24"/>
          <w:szCs w:val="24"/>
        </w:rPr>
      </w:pPr>
      <w:r>
        <w:rPr>
          <w:rFonts w:ascii="Times New Roman" w:hAnsi="Times New Roman" w:cs="Times New Roman"/>
          <w:b/>
          <w:bCs/>
          <w:color w:val="000000"/>
          <w:sz w:val="24"/>
          <w:szCs w:val="24"/>
        </w:rPr>
        <w:t xml:space="preserve">Important: </w:t>
      </w:r>
      <w:r>
        <w:rPr>
          <w:rFonts w:ascii="Times New Roman" w:hAnsi="Times New Roman" w:cs="Times New Roman"/>
          <w:color w:val="000000"/>
          <w:sz w:val="24"/>
          <w:szCs w:val="24"/>
        </w:rPr>
        <w:t>The data that is entered in the “</w:t>
      </w:r>
      <w:r>
        <w:rPr>
          <w:rFonts w:ascii="Times New Roman" w:hAnsi="Times New Roman" w:cs="Times New Roman"/>
          <w:b/>
          <w:bCs/>
          <w:color w:val="000000"/>
          <w:sz w:val="24"/>
          <w:szCs w:val="24"/>
        </w:rPr>
        <w:t xml:space="preserve">2013 Actual Numeric Achievement” </w:t>
      </w:r>
      <w:r>
        <w:rPr>
          <w:rFonts w:ascii="Times New Roman" w:hAnsi="Times New Roman" w:cs="Times New Roman"/>
          <w:color w:val="000000"/>
          <w:sz w:val="24"/>
          <w:szCs w:val="24"/>
        </w:rPr>
        <w:t>column will</w:t>
      </w: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be considered the baseline for future CoC Program competitions and CoCs will be scored based on the information entered here. Further, HUD will expect CoCs to meet the proposed numeric achievements entered in the “</w:t>
      </w:r>
      <w:r>
        <w:rPr>
          <w:rFonts w:ascii="Times New Roman" w:hAnsi="Times New Roman" w:cs="Times New Roman"/>
          <w:b/>
          <w:bCs/>
          <w:color w:val="000000"/>
          <w:sz w:val="24"/>
          <w:szCs w:val="24"/>
        </w:rPr>
        <w:t>2014 Proposed Numeric Achievement” and “2015 Proposed</w:t>
      </w:r>
      <w:r>
        <w:rPr>
          <w:rFonts w:ascii="Times New Roman" w:hAnsi="Times New Roman" w:cs="Times New Roman"/>
          <w:color w:val="000000"/>
          <w:sz w:val="24"/>
          <w:szCs w:val="24"/>
        </w:rPr>
        <w:t xml:space="preserve"> </w:t>
      </w:r>
      <w:r>
        <w:rPr>
          <w:rFonts w:ascii="Times New Roman" w:hAnsi="Times New Roman" w:cs="Times New Roman"/>
          <w:b/>
          <w:bCs/>
          <w:color w:val="000000"/>
          <w:sz w:val="24"/>
          <w:szCs w:val="24"/>
        </w:rPr>
        <w:t xml:space="preserve">Numeric Achievement” </w:t>
      </w:r>
      <w:r>
        <w:rPr>
          <w:rFonts w:ascii="Times New Roman" w:hAnsi="Times New Roman" w:cs="Times New Roman"/>
          <w:color w:val="000000"/>
          <w:sz w:val="24"/>
          <w:szCs w:val="24"/>
        </w:rPr>
        <w:t>columns; therefore, Collaborative Applicants should only enter</w:t>
      </w: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numeric goals that the CoC can reasonably achieve based on the strategies it plans to implement.</w:t>
      </w:r>
    </w:p>
    <w:p w:rsidR="004938E6" w:rsidRDefault="004938E6" w:rsidP="004938E6">
      <w:pPr>
        <w:widowControl w:val="0"/>
        <w:autoSpaceDE w:val="0"/>
        <w:autoSpaceDN w:val="0"/>
        <w:adjustRightInd w:val="0"/>
        <w:spacing w:after="0" w:line="317" w:lineRule="exact"/>
        <w:rPr>
          <w:rFonts w:ascii="Times New Roman" w:hAnsi="Times New Roman" w:cs="Times New Roman"/>
          <w:sz w:val="24"/>
          <w:szCs w:val="24"/>
        </w:rPr>
      </w:pPr>
    </w:p>
    <w:p w:rsidR="004938E6" w:rsidRDefault="004938E6" w:rsidP="00A96174">
      <w:pPr>
        <w:widowControl w:val="0"/>
        <w:overflowPunct w:val="0"/>
        <w:autoSpaceDE w:val="0"/>
        <w:autoSpaceDN w:val="0"/>
        <w:adjustRightInd w:val="0"/>
        <w:spacing w:after="0" w:line="298" w:lineRule="auto"/>
        <w:ind w:right="562"/>
        <w:rPr>
          <w:rFonts w:ascii="Times New Roman" w:hAnsi="Times New Roman" w:cs="Times New Roman"/>
          <w:sz w:val="24"/>
          <w:szCs w:val="24"/>
        </w:rPr>
      </w:pPr>
      <w:r>
        <w:rPr>
          <w:rFonts w:ascii="Times New Roman" w:hAnsi="Times New Roman" w:cs="Times New Roman"/>
          <w:b/>
          <w:bCs/>
          <w:color w:val="000000"/>
          <w:sz w:val="23"/>
          <w:szCs w:val="23"/>
        </w:rPr>
        <w:t>3A-3.1 Number of adults who were in CoC-funded projects as reported on APRs submitted during the period between October 1, 2012 and September 30, 2013:</w:t>
      </w:r>
    </w:p>
    <w:p w:rsidR="004938E6" w:rsidRDefault="004938E6" w:rsidP="004938E6">
      <w:pPr>
        <w:widowControl w:val="0"/>
        <w:autoSpaceDE w:val="0"/>
        <w:autoSpaceDN w:val="0"/>
        <w:adjustRightInd w:val="0"/>
        <w:spacing w:after="0" w:line="17"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4" w:lineRule="auto"/>
        <w:ind w:right="60"/>
        <w:rPr>
          <w:rFonts w:ascii="Times New Roman" w:hAnsi="Times New Roman" w:cs="Times New Roman"/>
          <w:sz w:val="24"/>
          <w:szCs w:val="24"/>
        </w:rPr>
      </w:pPr>
      <w:r>
        <w:rPr>
          <w:rFonts w:ascii="Times New Roman" w:hAnsi="Times New Roman" w:cs="Times New Roman"/>
          <w:color w:val="000000"/>
          <w:sz w:val="24"/>
          <w:szCs w:val="24"/>
        </w:rPr>
        <w:t>The Collaborative Applicant must enter the total number of adults who were served in any CoC-funded non-HMIS project as reported on APRs submitted between October 1, 2012 and September 30, 2013. Projects whose operating years expired between July 1, 2012 and June 30, 2013 would have had an APR due during this timeframe. For this operating year, a CoC-funded project refers to those projects (PH, SH, TH, SSO) funded under the Shelter Plus Care, Supportive Housing Program, and Section 8 Moderate Rehabilitation SRO programs. For future years, CoC-funded projects also will include those funded under the CoC Program.</w:t>
      </w:r>
    </w:p>
    <w:p w:rsidR="004938E6" w:rsidRDefault="004938E6" w:rsidP="004938E6">
      <w:pPr>
        <w:widowControl w:val="0"/>
        <w:autoSpaceDE w:val="0"/>
        <w:autoSpaceDN w:val="0"/>
        <w:adjustRightInd w:val="0"/>
        <w:spacing w:after="0" w:line="326" w:lineRule="exact"/>
        <w:rPr>
          <w:rFonts w:ascii="Times New Roman" w:hAnsi="Times New Roman" w:cs="Times New Roman"/>
          <w:sz w:val="24"/>
          <w:szCs w:val="24"/>
        </w:rPr>
      </w:pPr>
    </w:p>
    <w:p w:rsidR="00A96174" w:rsidRDefault="00A96174" w:rsidP="004938E6">
      <w:pPr>
        <w:widowControl w:val="0"/>
        <w:autoSpaceDE w:val="0"/>
        <w:autoSpaceDN w:val="0"/>
        <w:adjustRightInd w:val="0"/>
        <w:spacing w:after="0" w:line="326" w:lineRule="exact"/>
        <w:rPr>
          <w:rFonts w:ascii="Times New Roman" w:hAnsi="Times New Roman" w:cs="Times New Roman"/>
          <w:sz w:val="24"/>
          <w:szCs w:val="24"/>
        </w:rPr>
      </w:pPr>
      <w:r>
        <w:rPr>
          <w:rFonts w:ascii="Times New Roman" w:hAnsi="Times New Roman" w:cs="Times New Roman"/>
          <w:sz w:val="24"/>
          <w:szCs w:val="24"/>
        </w:rPr>
        <w:t xml:space="preserve">I’ll query HUD to define exit (positive </w:t>
      </w:r>
      <w:proofErr w:type="spellStart"/>
      <w:r>
        <w:rPr>
          <w:rFonts w:ascii="Times New Roman" w:hAnsi="Times New Roman" w:cs="Times New Roman"/>
          <w:sz w:val="24"/>
          <w:szCs w:val="24"/>
        </w:rPr>
        <w:t>vs</w:t>
      </w:r>
      <w:proofErr w:type="spellEnd"/>
      <w:r>
        <w:rPr>
          <w:rFonts w:ascii="Times New Roman" w:hAnsi="Times New Roman" w:cs="Times New Roman"/>
          <w:sz w:val="24"/>
          <w:szCs w:val="24"/>
        </w:rPr>
        <w:t xml:space="preserve"> negative)</w:t>
      </w:r>
    </w:p>
    <w:p w:rsidR="00A96174" w:rsidRDefault="00A96174" w:rsidP="004938E6">
      <w:pPr>
        <w:widowControl w:val="0"/>
        <w:autoSpaceDE w:val="0"/>
        <w:autoSpaceDN w:val="0"/>
        <w:adjustRightInd w:val="0"/>
        <w:spacing w:after="0" w:line="326"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4"/>
          <w:szCs w:val="24"/>
        </w:rPr>
        <w:t>3A-3.2 Objective 3: Increase project participants income</w:t>
      </w:r>
    </w:p>
    <w:p w:rsidR="004938E6" w:rsidRPr="00531F31" w:rsidRDefault="004938E6" w:rsidP="004938E6">
      <w:pPr>
        <w:widowControl w:val="0"/>
        <w:autoSpaceDE w:val="0"/>
        <w:autoSpaceDN w:val="0"/>
        <w:adjustRightInd w:val="0"/>
        <w:spacing w:after="0" w:line="360" w:lineRule="exact"/>
        <w:rPr>
          <w:rFonts w:cs="Times New Roman"/>
          <w:sz w:val="24"/>
          <w:szCs w:val="24"/>
        </w:rPr>
      </w:pPr>
    </w:p>
    <w:p w:rsidR="00531F31" w:rsidRPr="00531F31" w:rsidRDefault="00531F31" w:rsidP="004938E6">
      <w:pPr>
        <w:widowControl w:val="0"/>
        <w:autoSpaceDE w:val="0"/>
        <w:autoSpaceDN w:val="0"/>
        <w:adjustRightInd w:val="0"/>
        <w:spacing w:after="0" w:line="360" w:lineRule="exact"/>
        <w:rPr>
          <w:rFonts w:cs="Times New Roman"/>
          <w:sz w:val="24"/>
          <w:szCs w:val="24"/>
        </w:rPr>
      </w:pPr>
      <w:r w:rsidRPr="00531F31">
        <w:rPr>
          <w:rFonts w:cs="Times New Roman"/>
          <w:sz w:val="24"/>
          <w:szCs w:val="24"/>
        </w:rPr>
        <w:t xml:space="preserve">APR - </w:t>
      </w:r>
    </w:p>
    <w:p w:rsidR="00531F31" w:rsidRPr="00531F31" w:rsidRDefault="00531F31" w:rsidP="004938E6">
      <w:pPr>
        <w:widowControl w:val="0"/>
        <w:autoSpaceDE w:val="0"/>
        <w:autoSpaceDN w:val="0"/>
        <w:adjustRightInd w:val="0"/>
        <w:spacing w:after="0" w:line="360" w:lineRule="exact"/>
        <w:rPr>
          <w:rFonts w:cs="Times New Roman"/>
          <w:sz w:val="24"/>
          <w:szCs w:val="24"/>
        </w:rPr>
      </w:pPr>
    </w:p>
    <w:p w:rsidR="004938E6" w:rsidRDefault="004938E6" w:rsidP="004938E6">
      <w:pPr>
        <w:widowControl w:val="0"/>
        <w:overflowPunct w:val="0"/>
        <w:autoSpaceDE w:val="0"/>
        <w:autoSpaceDN w:val="0"/>
        <w:adjustRightInd w:val="0"/>
        <w:spacing w:after="0" w:line="274" w:lineRule="auto"/>
        <w:ind w:left="720" w:right="360" w:hanging="720"/>
        <w:rPr>
          <w:rFonts w:ascii="Times New Roman" w:hAnsi="Times New Roman" w:cs="Times New Roman"/>
          <w:sz w:val="24"/>
          <w:szCs w:val="24"/>
        </w:rPr>
      </w:pPr>
      <w:r>
        <w:rPr>
          <w:rFonts w:ascii="Times New Roman" w:hAnsi="Times New Roman" w:cs="Times New Roman"/>
          <w:b/>
          <w:bCs/>
          <w:color w:val="000000"/>
          <w:sz w:val="24"/>
          <w:szCs w:val="24"/>
        </w:rPr>
        <w:lastRenderedPageBreak/>
        <w:t>3A-3.2a Enter the percentage of participants in all CoC- funded projects that increased their income from employment from entry date to program exit?</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pgSz w:w="12240" w:h="15840"/>
          <w:pgMar w:top="1415" w:right="1460" w:bottom="1000" w:left="1440" w:header="720" w:footer="720" w:gutter="0"/>
          <w:cols w:space="720" w:equalWidth="0">
            <w:col w:w="9340"/>
          </w:cols>
          <w:noEndnote/>
        </w:sectPr>
      </w:pPr>
    </w:p>
    <w:p w:rsidR="004938E6" w:rsidRDefault="004938E6" w:rsidP="004938E6">
      <w:pPr>
        <w:widowControl w:val="0"/>
        <w:autoSpaceDE w:val="0"/>
        <w:autoSpaceDN w:val="0"/>
        <w:adjustRightInd w:val="0"/>
        <w:spacing w:after="0" w:line="238"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34</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type w:val="continuous"/>
          <w:pgSz w:w="12240" w:h="15840"/>
          <w:pgMar w:top="1415" w:right="1440" w:bottom="1000" w:left="10560" w:header="720" w:footer="720" w:gutter="0"/>
          <w:cols w:space="720" w:equalWidth="0">
            <w:col w:w="240"/>
          </w:cols>
          <w:noEndnote/>
        </w:sectPr>
      </w:pPr>
    </w:p>
    <w:p w:rsidR="004938E6" w:rsidRDefault="004938E6" w:rsidP="004938E6">
      <w:pPr>
        <w:widowControl w:val="0"/>
        <w:overflowPunct w:val="0"/>
        <w:autoSpaceDE w:val="0"/>
        <w:autoSpaceDN w:val="0"/>
        <w:adjustRightInd w:val="0"/>
        <w:spacing w:after="0" w:line="245" w:lineRule="auto"/>
        <w:ind w:right="140"/>
        <w:rPr>
          <w:rFonts w:ascii="Times New Roman" w:hAnsi="Times New Roman" w:cs="Times New Roman"/>
          <w:color w:val="000000"/>
          <w:sz w:val="24"/>
          <w:szCs w:val="24"/>
        </w:rPr>
      </w:pPr>
      <w:bookmarkStart w:id="8" w:name="page35"/>
      <w:bookmarkEnd w:id="8"/>
      <w:r>
        <w:rPr>
          <w:rFonts w:ascii="Times New Roman" w:hAnsi="Times New Roman" w:cs="Times New Roman"/>
          <w:i/>
          <w:iCs/>
          <w:color w:val="000000"/>
          <w:sz w:val="24"/>
          <w:szCs w:val="24"/>
        </w:rPr>
        <w:lastRenderedPageBreak/>
        <w:t xml:space="preserve">2013 Actual Numeric Achievement. </w:t>
      </w:r>
      <w:r>
        <w:rPr>
          <w:rFonts w:ascii="Times New Roman" w:hAnsi="Times New Roman" w:cs="Times New Roman"/>
          <w:color w:val="000000"/>
          <w:sz w:val="24"/>
          <w:szCs w:val="24"/>
        </w:rPr>
        <w:t xml:space="preserve">Enter the percentage of participants in all CoC-funded non-HMIS projects (PH, SH, TH, and SSO) that increased their income from employment from entry date to program exit as reported on APRs submitted between October 1, 2012 and September 30, 2013. This includes participants that gained employment after program entry or were already employed at entry but increased employment income by the time of exit. If the CoC does not have any CoC-funded non-HMIS (PH, SH, TH, SSO) projects within the CoC that were required to submit an APR between October 1, 2012 and September 30, 2013, enter 0. </w:t>
      </w:r>
    </w:p>
    <w:p w:rsidR="000B317E" w:rsidRPr="003C267C" w:rsidRDefault="000B317E" w:rsidP="005B535B">
      <w:pPr>
        <w:widowControl w:val="0"/>
        <w:overflowPunct w:val="0"/>
        <w:autoSpaceDE w:val="0"/>
        <w:autoSpaceDN w:val="0"/>
        <w:adjustRightInd w:val="0"/>
        <w:spacing w:before="120" w:after="0" w:line="245" w:lineRule="auto"/>
        <w:ind w:left="720" w:right="140"/>
        <w:rPr>
          <w:rFonts w:cs="Times New Roman"/>
          <w:color w:val="000000"/>
          <w:sz w:val="24"/>
          <w:szCs w:val="24"/>
        </w:rPr>
      </w:pPr>
    </w:p>
    <w:p w:rsidR="000B317E" w:rsidRPr="003C267C" w:rsidRDefault="000B317E" w:rsidP="004938E6">
      <w:pPr>
        <w:widowControl w:val="0"/>
        <w:overflowPunct w:val="0"/>
        <w:autoSpaceDE w:val="0"/>
        <w:autoSpaceDN w:val="0"/>
        <w:adjustRightInd w:val="0"/>
        <w:spacing w:after="0" w:line="245" w:lineRule="auto"/>
        <w:ind w:right="140"/>
        <w:rPr>
          <w:rFonts w:cs="Times New Roman"/>
          <w:sz w:val="24"/>
          <w:szCs w:val="24"/>
        </w:rPr>
      </w:pPr>
    </w:p>
    <w:p w:rsidR="004938E6" w:rsidRDefault="004938E6" w:rsidP="004938E6">
      <w:pPr>
        <w:widowControl w:val="0"/>
        <w:autoSpaceDE w:val="0"/>
        <w:autoSpaceDN w:val="0"/>
        <w:adjustRightInd w:val="0"/>
        <w:spacing w:after="0" w:line="74"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4" w:lineRule="auto"/>
        <w:ind w:right="40"/>
        <w:rPr>
          <w:rFonts w:ascii="Times New Roman" w:hAnsi="Times New Roman" w:cs="Times New Roman"/>
          <w:color w:val="000000"/>
          <w:sz w:val="24"/>
          <w:szCs w:val="24"/>
        </w:rPr>
      </w:pPr>
      <w:r>
        <w:rPr>
          <w:rFonts w:ascii="Times New Roman" w:hAnsi="Times New Roman" w:cs="Times New Roman"/>
          <w:i/>
          <w:iCs/>
          <w:color w:val="000000"/>
          <w:sz w:val="24"/>
          <w:szCs w:val="24"/>
        </w:rPr>
        <w:t xml:space="preserve">2014 Proposed Numeric Achievement. </w:t>
      </w:r>
      <w:r>
        <w:rPr>
          <w:rFonts w:ascii="Times New Roman" w:hAnsi="Times New Roman" w:cs="Times New Roman"/>
          <w:color w:val="000000"/>
          <w:sz w:val="24"/>
          <w:szCs w:val="24"/>
        </w:rPr>
        <w:t xml:space="preserve">Enter the percentage of participants in all CoC-funded non-HMIS projects (PH, SH, TH, SSO) that will have increased their income from employment from entry date to program exit (including CoC Program projects) as will be reported in APRs submitted between October 1, 2013 and September 30, 2014. This includes participants that gained employment after program entry or were already employed at entry but increased employment income by the time of exit. If the CoC does not have any CoC- funded non-HMIS (PH, SH, TH, SSO) projects within the CoC that will be required to submit an APR between October 1, 2013 and September 30, 2014, enter 0. </w:t>
      </w:r>
    </w:p>
    <w:p w:rsidR="000B317E" w:rsidRPr="003C267C" w:rsidRDefault="00A96174" w:rsidP="005B535B">
      <w:pPr>
        <w:widowControl w:val="0"/>
        <w:overflowPunct w:val="0"/>
        <w:autoSpaceDE w:val="0"/>
        <w:autoSpaceDN w:val="0"/>
        <w:adjustRightInd w:val="0"/>
        <w:spacing w:before="120" w:after="0" w:line="244" w:lineRule="auto"/>
        <w:ind w:left="720" w:right="40"/>
        <w:rPr>
          <w:rFonts w:cs="Times New Roman"/>
          <w:color w:val="000000"/>
          <w:sz w:val="24"/>
          <w:szCs w:val="24"/>
        </w:rPr>
      </w:pPr>
      <w:r w:rsidRPr="00A96174">
        <w:rPr>
          <w:rFonts w:cs="Times New Roman"/>
          <w:color w:val="FF0000"/>
          <w:sz w:val="24"/>
          <w:szCs w:val="24"/>
        </w:rPr>
        <w:t xml:space="preserve">Cindy will </w:t>
      </w:r>
      <w:proofErr w:type="spellStart"/>
      <w:r w:rsidRPr="00A96174">
        <w:rPr>
          <w:rFonts w:cs="Times New Roman"/>
          <w:color w:val="FF0000"/>
          <w:sz w:val="24"/>
          <w:szCs w:val="24"/>
        </w:rPr>
        <w:t>doublecheck</w:t>
      </w:r>
      <w:proofErr w:type="spellEnd"/>
      <w:r w:rsidRPr="00A96174">
        <w:rPr>
          <w:rFonts w:cs="Times New Roman"/>
          <w:color w:val="FF0000"/>
          <w:sz w:val="24"/>
          <w:szCs w:val="24"/>
        </w:rPr>
        <w:t xml:space="preserve"> with Clif</w:t>
      </w:r>
      <w:r>
        <w:rPr>
          <w:rFonts w:cs="Times New Roman"/>
          <w:color w:val="FF0000"/>
          <w:sz w:val="24"/>
          <w:szCs w:val="24"/>
        </w:rPr>
        <w:t xml:space="preserve"> re: Anne to query HUD</w:t>
      </w:r>
    </w:p>
    <w:p w:rsidR="000B317E" w:rsidRPr="003C267C" w:rsidRDefault="000B317E" w:rsidP="004938E6">
      <w:pPr>
        <w:widowControl w:val="0"/>
        <w:overflowPunct w:val="0"/>
        <w:autoSpaceDE w:val="0"/>
        <w:autoSpaceDN w:val="0"/>
        <w:adjustRightInd w:val="0"/>
        <w:spacing w:after="0" w:line="244" w:lineRule="auto"/>
        <w:ind w:right="40"/>
        <w:rPr>
          <w:rFonts w:cs="Times New Roman"/>
          <w:color w:val="000000"/>
          <w:sz w:val="24"/>
          <w:szCs w:val="24"/>
        </w:rPr>
      </w:pPr>
    </w:p>
    <w:p w:rsidR="000B317E" w:rsidRPr="003C267C" w:rsidRDefault="000B317E" w:rsidP="004938E6">
      <w:pPr>
        <w:widowControl w:val="0"/>
        <w:overflowPunct w:val="0"/>
        <w:autoSpaceDE w:val="0"/>
        <w:autoSpaceDN w:val="0"/>
        <w:adjustRightInd w:val="0"/>
        <w:spacing w:after="0" w:line="244" w:lineRule="auto"/>
        <w:ind w:right="40"/>
        <w:rPr>
          <w:rFonts w:cs="Times New Roman"/>
          <w:sz w:val="24"/>
          <w:szCs w:val="24"/>
        </w:rPr>
      </w:pPr>
    </w:p>
    <w:p w:rsidR="004938E6" w:rsidRDefault="004938E6" w:rsidP="004938E6">
      <w:pPr>
        <w:widowControl w:val="0"/>
        <w:autoSpaceDE w:val="0"/>
        <w:autoSpaceDN w:val="0"/>
        <w:adjustRightInd w:val="0"/>
        <w:spacing w:after="0" w:line="78"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4" w:lineRule="auto"/>
        <w:ind w:right="40"/>
        <w:rPr>
          <w:rFonts w:ascii="Times New Roman" w:hAnsi="Times New Roman" w:cs="Times New Roman"/>
          <w:sz w:val="24"/>
          <w:szCs w:val="24"/>
        </w:rPr>
      </w:pPr>
      <w:r>
        <w:rPr>
          <w:rFonts w:ascii="Times New Roman" w:hAnsi="Times New Roman" w:cs="Times New Roman"/>
          <w:i/>
          <w:iCs/>
          <w:color w:val="000000"/>
          <w:sz w:val="24"/>
          <w:szCs w:val="24"/>
        </w:rPr>
        <w:t xml:space="preserve">2015 Proposed Numeric Achievement. </w:t>
      </w:r>
      <w:r>
        <w:rPr>
          <w:rFonts w:ascii="Times New Roman" w:hAnsi="Times New Roman" w:cs="Times New Roman"/>
          <w:color w:val="000000"/>
          <w:sz w:val="24"/>
          <w:szCs w:val="24"/>
        </w:rPr>
        <w:t xml:space="preserve">Enter the percentage of participants in all CoC-funded non-HMIS projects (PH, SH, TH, SSO) that will have increased their income from employment from entry date to program exit (including CoC Program projects) as will be reported in APRs submitted between October 1, 2014 and September 30, 2015. This includes participants that gained employment after program entry or were already employed at entry but increased employment income by the time of exit. If the CoC does not have any CoC- funded non-HMIS (PH, SH, TH, SSO) projects within the CoC that will be required to submit an APR between October 1, 2014 and September 30, 2015, enter 0. </w:t>
      </w:r>
    </w:p>
    <w:p w:rsidR="004938E6" w:rsidRDefault="004938E6" w:rsidP="004938E6">
      <w:pPr>
        <w:widowControl w:val="0"/>
        <w:autoSpaceDE w:val="0"/>
        <w:autoSpaceDN w:val="0"/>
        <w:adjustRightInd w:val="0"/>
        <w:spacing w:after="0" w:line="324" w:lineRule="exact"/>
        <w:rPr>
          <w:rFonts w:ascii="Times New Roman" w:hAnsi="Times New Roman" w:cs="Times New Roman"/>
          <w:sz w:val="24"/>
          <w:szCs w:val="24"/>
        </w:rPr>
      </w:pPr>
    </w:p>
    <w:p w:rsidR="005B535B" w:rsidRDefault="003878CE" w:rsidP="00144001">
      <w:pPr>
        <w:widowControl w:val="0"/>
        <w:autoSpaceDE w:val="0"/>
        <w:autoSpaceDN w:val="0"/>
        <w:adjustRightInd w:val="0"/>
        <w:spacing w:after="0" w:line="240" w:lineRule="auto"/>
        <w:ind w:left="720"/>
        <w:rPr>
          <w:rFonts w:cs="Times New Roman"/>
          <w:color w:val="FF0000"/>
          <w:sz w:val="24"/>
          <w:szCs w:val="24"/>
        </w:rPr>
      </w:pPr>
      <w:r w:rsidRPr="003878CE">
        <w:rPr>
          <w:rFonts w:cs="Times New Roman"/>
          <w:color w:val="FF0000"/>
          <w:sz w:val="24"/>
          <w:szCs w:val="24"/>
        </w:rPr>
        <w:t>A strategy could be to make sure that interim examinations</w:t>
      </w:r>
      <w:r>
        <w:rPr>
          <w:rFonts w:cs="Times New Roman"/>
          <w:color w:val="FF0000"/>
          <w:sz w:val="24"/>
          <w:szCs w:val="24"/>
        </w:rPr>
        <w:t xml:space="preserve"> take place- 130 people d/n get asked </w:t>
      </w:r>
      <w:r w:rsidR="00A52629">
        <w:rPr>
          <w:rFonts w:cs="Times New Roman"/>
          <w:color w:val="FF0000"/>
          <w:sz w:val="24"/>
          <w:szCs w:val="24"/>
        </w:rPr>
        <w:t xml:space="preserve">info about employment- making sure this happens could  be a strategy. </w:t>
      </w:r>
    </w:p>
    <w:p w:rsidR="00901BEB" w:rsidRPr="003878CE" w:rsidRDefault="00901BEB" w:rsidP="00144001">
      <w:pPr>
        <w:widowControl w:val="0"/>
        <w:autoSpaceDE w:val="0"/>
        <w:autoSpaceDN w:val="0"/>
        <w:adjustRightInd w:val="0"/>
        <w:spacing w:after="0" w:line="240" w:lineRule="auto"/>
        <w:ind w:left="720"/>
        <w:rPr>
          <w:rFonts w:cs="Times New Roman"/>
          <w:color w:val="FF0000"/>
          <w:sz w:val="24"/>
          <w:szCs w:val="24"/>
        </w:rPr>
      </w:pPr>
    </w:p>
    <w:p w:rsidR="005B535B" w:rsidRDefault="005B535B" w:rsidP="004938E6">
      <w:pPr>
        <w:widowControl w:val="0"/>
        <w:autoSpaceDE w:val="0"/>
        <w:autoSpaceDN w:val="0"/>
        <w:adjustRightInd w:val="0"/>
        <w:spacing w:after="0" w:line="324" w:lineRule="exact"/>
        <w:rPr>
          <w:rFonts w:ascii="Times New Roman" w:hAnsi="Times New Roman" w:cs="Times New Roman"/>
          <w:sz w:val="24"/>
          <w:szCs w:val="24"/>
        </w:rPr>
      </w:pPr>
    </w:p>
    <w:p w:rsidR="005B535B" w:rsidRDefault="005B535B" w:rsidP="004938E6">
      <w:pPr>
        <w:widowControl w:val="0"/>
        <w:autoSpaceDE w:val="0"/>
        <w:autoSpaceDN w:val="0"/>
        <w:adjustRightInd w:val="0"/>
        <w:spacing w:after="0" w:line="324" w:lineRule="exact"/>
        <w:rPr>
          <w:rFonts w:ascii="Times New Roman" w:hAnsi="Times New Roman" w:cs="Times New Roman"/>
          <w:sz w:val="24"/>
          <w:szCs w:val="24"/>
        </w:rPr>
      </w:pPr>
    </w:p>
    <w:p w:rsidR="005B535B" w:rsidRDefault="005B535B" w:rsidP="004938E6">
      <w:pPr>
        <w:widowControl w:val="0"/>
        <w:autoSpaceDE w:val="0"/>
        <w:autoSpaceDN w:val="0"/>
        <w:adjustRightInd w:val="0"/>
        <w:spacing w:after="0" w:line="324" w:lineRule="exact"/>
        <w:rPr>
          <w:rFonts w:ascii="Times New Roman" w:hAnsi="Times New Roman" w:cs="Times New Roman"/>
          <w:sz w:val="24"/>
          <w:szCs w:val="24"/>
        </w:rPr>
      </w:pPr>
    </w:p>
    <w:p w:rsidR="004938E6" w:rsidRDefault="004938E6" w:rsidP="00531F31">
      <w:pPr>
        <w:widowControl w:val="0"/>
        <w:overflowPunct w:val="0"/>
        <w:autoSpaceDE w:val="0"/>
        <w:autoSpaceDN w:val="0"/>
        <w:adjustRightInd w:val="0"/>
        <w:spacing w:after="0" w:line="240" w:lineRule="auto"/>
        <w:ind w:left="-720" w:right="58"/>
        <w:rPr>
          <w:rFonts w:ascii="Times New Roman" w:hAnsi="Times New Roman" w:cs="Times New Roman"/>
          <w:sz w:val="24"/>
          <w:szCs w:val="24"/>
        </w:rPr>
      </w:pPr>
      <w:r>
        <w:rPr>
          <w:rFonts w:ascii="Times New Roman" w:hAnsi="Times New Roman" w:cs="Times New Roman"/>
          <w:b/>
          <w:bCs/>
          <w:color w:val="000000"/>
          <w:sz w:val="23"/>
          <w:szCs w:val="23"/>
        </w:rPr>
        <w:t xml:space="preserve">3A-3.2b Enter the percentage of participants in all CoC -funded projects that increased their income from sources </w:t>
      </w:r>
      <w:r>
        <w:rPr>
          <w:rFonts w:ascii="Times New Roman" w:hAnsi="Times New Roman" w:cs="Times New Roman"/>
          <w:b/>
          <w:bCs/>
          <w:color w:val="000000"/>
          <w:sz w:val="23"/>
          <w:szCs w:val="23"/>
          <w:u w:val="single"/>
        </w:rPr>
        <w:t>other than employment</w:t>
      </w:r>
      <w:r>
        <w:rPr>
          <w:rFonts w:ascii="Times New Roman" w:hAnsi="Times New Roman" w:cs="Times New Roman"/>
          <w:b/>
          <w:bCs/>
          <w:color w:val="000000"/>
          <w:sz w:val="23"/>
          <w:szCs w:val="23"/>
        </w:rPr>
        <w:t xml:space="preserve"> from entry date to program exit?</w:t>
      </w:r>
    </w:p>
    <w:p w:rsidR="004938E6" w:rsidRDefault="004938E6" w:rsidP="004938E6">
      <w:pPr>
        <w:widowControl w:val="0"/>
        <w:autoSpaceDE w:val="0"/>
        <w:autoSpaceDN w:val="0"/>
        <w:adjustRightInd w:val="0"/>
        <w:spacing w:after="0" w:line="13" w:lineRule="exact"/>
        <w:rPr>
          <w:rFonts w:ascii="Times New Roman" w:hAnsi="Times New Roman" w:cs="Times New Roman"/>
          <w:sz w:val="24"/>
          <w:szCs w:val="24"/>
        </w:rPr>
      </w:pPr>
    </w:p>
    <w:p w:rsidR="004938E6" w:rsidRDefault="004938E6" w:rsidP="005C14C5">
      <w:pPr>
        <w:widowControl w:val="0"/>
        <w:overflowPunct w:val="0"/>
        <w:autoSpaceDE w:val="0"/>
        <w:autoSpaceDN w:val="0"/>
        <w:adjustRightInd w:val="0"/>
        <w:spacing w:before="120" w:after="0" w:line="245" w:lineRule="auto"/>
        <w:ind w:right="40"/>
        <w:rPr>
          <w:rFonts w:ascii="Times New Roman" w:hAnsi="Times New Roman" w:cs="Times New Roman"/>
          <w:sz w:val="24"/>
          <w:szCs w:val="24"/>
        </w:rPr>
      </w:pPr>
      <w:r>
        <w:rPr>
          <w:rFonts w:ascii="Times New Roman" w:hAnsi="Times New Roman" w:cs="Times New Roman"/>
          <w:i/>
          <w:iCs/>
          <w:color w:val="000000"/>
          <w:sz w:val="24"/>
          <w:szCs w:val="24"/>
        </w:rPr>
        <w:t xml:space="preserve">2013 Actual Numeric Achievement. </w:t>
      </w:r>
      <w:r>
        <w:rPr>
          <w:rFonts w:ascii="Times New Roman" w:hAnsi="Times New Roman" w:cs="Times New Roman"/>
          <w:color w:val="000000"/>
          <w:sz w:val="24"/>
          <w:szCs w:val="24"/>
        </w:rPr>
        <w:t xml:space="preserve">Enter the percentage of all participants in all CoC-funded non-HMIS projects (PH, SH, TH, SSO) that increased their income from sources other than employment from entry date to program exit as reported on APRs submitted </w:t>
      </w:r>
      <w:r>
        <w:rPr>
          <w:rFonts w:ascii="Times New Roman" w:hAnsi="Times New Roman" w:cs="Times New Roman"/>
          <w:color w:val="000000"/>
          <w:sz w:val="24"/>
          <w:szCs w:val="24"/>
        </w:rPr>
        <w:lastRenderedPageBreak/>
        <w:t xml:space="preserve">between October 1, 2012 and September 30, 2013. This includes participants that gained non-employment income after program entry or who had non-employment income at entry and increased it by the time of exit. If the CoC does not have any CoC-funded non-HMIS (PH, TH, SH, SSO) projects within the CoC that will be required to submit an APR between October 1, 2012 and September 30, 2013, enter 0. </w:t>
      </w:r>
    </w:p>
    <w:p w:rsidR="004938E6" w:rsidRDefault="004938E6" w:rsidP="004938E6">
      <w:pPr>
        <w:widowControl w:val="0"/>
        <w:autoSpaceDE w:val="0"/>
        <w:autoSpaceDN w:val="0"/>
        <w:adjustRightInd w:val="0"/>
        <w:spacing w:after="0" w:line="74"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5" w:lineRule="auto"/>
        <w:rPr>
          <w:rFonts w:ascii="Times New Roman" w:hAnsi="Times New Roman" w:cs="Times New Roman"/>
          <w:sz w:val="24"/>
          <w:szCs w:val="24"/>
        </w:rPr>
      </w:pPr>
      <w:r>
        <w:rPr>
          <w:rFonts w:ascii="Times New Roman" w:hAnsi="Times New Roman" w:cs="Times New Roman"/>
          <w:i/>
          <w:iCs/>
          <w:color w:val="000000"/>
          <w:sz w:val="24"/>
          <w:szCs w:val="24"/>
        </w:rPr>
        <w:t xml:space="preserve">2014 Proposed Numeric Achievement. </w:t>
      </w:r>
      <w:r>
        <w:rPr>
          <w:rFonts w:ascii="Times New Roman" w:hAnsi="Times New Roman" w:cs="Times New Roman"/>
          <w:color w:val="000000"/>
          <w:sz w:val="24"/>
          <w:szCs w:val="24"/>
        </w:rPr>
        <w:t xml:space="preserve">Enter the percentage of participants in all CoC-funded non-HMIS projects (PH, SH, TH, SSO) that will have their income from sources other than employment from entry date to program exit (including CoC Program projects) as will be reported in APRs submitted between October 1, 2013 and September 30, 2014, 2013. This includes participants that gained non-employment income after program entry or who had non-employment income at entry and increased it by the time of exit. If the CoC does not have any CoC-funded non-HMIS (PH, SH, TH, SSO) projects within the </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p>
    <w:p w:rsidR="003878CE" w:rsidRDefault="003878CE" w:rsidP="004938E6">
      <w:pPr>
        <w:widowControl w:val="0"/>
        <w:autoSpaceDE w:val="0"/>
        <w:autoSpaceDN w:val="0"/>
        <w:adjustRightInd w:val="0"/>
        <w:spacing w:after="0" w:line="240" w:lineRule="auto"/>
        <w:rPr>
          <w:rFonts w:ascii="Times New Roman" w:hAnsi="Times New Roman" w:cs="Times New Roman"/>
          <w:sz w:val="24"/>
          <w:szCs w:val="24"/>
        </w:rPr>
      </w:pPr>
    </w:p>
    <w:p w:rsidR="003878CE" w:rsidRDefault="003878CE" w:rsidP="004938E6">
      <w:pPr>
        <w:widowControl w:val="0"/>
        <w:autoSpaceDE w:val="0"/>
        <w:autoSpaceDN w:val="0"/>
        <w:adjustRightInd w:val="0"/>
        <w:spacing w:after="0" w:line="240" w:lineRule="auto"/>
        <w:rPr>
          <w:rFonts w:ascii="Times New Roman" w:hAnsi="Times New Roman" w:cs="Times New Roman"/>
          <w:sz w:val="24"/>
          <w:szCs w:val="24"/>
        </w:rPr>
      </w:pPr>
    </w:p>
    <w:p w:rsidR="003878CE" w:rsidRDefault="003878CE" w:rsidP="004938E6">
      <w:pPr>
        <w:widowControl w:val="0"/>
        <w:autoSpaceDE w:val="0"/>
        <w:autoSpaceDN w:val="0"/>
        <w:adjustRightInd w:val="0"/>
        <w:spacing w:after="0" w:line="240" w:lineRule="auto"/>
        <w:rPr>
          <w:rFonts w:ascii="Times New Roman" w:hAnsi="Times New Roman" w:cs="Times New Roman"/>
          <w:sz w:val="24"/>
          <w:szCs w:val="24"/>
        </w:rPr>
      </w:pPr>
    </w:p>
    <w:p w:rsidR="003878CE" w:rsidRDefault="003878CE" w:rsidP="004938E6">
      <w:pPr>
        <w:widowControl w:val="0"/>
        <w:autoSpaceDE w:val="0"/>
        <w:autoSpaceDN w:val="0"/>
        <w:adjustRightInd w:val="0"/>
        <w:spacing w:after="0" w:line="240" w:lineRule="auto"/>
        <w:rPr>
          <w:rFonts w:ascii="Times New Roman" w:hAnsi="Times New Roman" w:cs="Times New Roman"/>
          <w:sz w:val="24"/>
          <w:szCs w:val="24"/>
        </w:rPr>
        <w:sectPr w:rsidR="003878CE">
          <w:pgSz w:w="12240" w:h="15840"/>
          <w:pgMar w:top="1411" w:right="1440" w:bottom="1000" w:left="2160" w:header="720" w:footer="720" w:gutter="0"/>
          <w:cols w:space="720" w:equalWidth="0">
            <w:col w:w="8640"/>
          </w:cols>
          <w:noEndnote/>
        </w:sectPr>
      </w:pPr>
    </w:p>
    <w:p w:rsidR="004938E6" w:rsidRDefault="004938E6" w:rsidP="004938E6">
      <w:pPr>
        <w:widowControl w:val="0"/>
        <w:autoSpaceDE w:val="0"/>
        <w:autoSpaceDN w:val="0"/>
        <w:adjustRightInd w:val="0"/>
        <w:spacing w:after="0" w:line="127" w:lineRule="exact"/>
        <w:rPr>
          <w:rFonts w:ascii="Times New Roman" w:hAnsi="Times New Roman" w:cs="Times New Roman"/>
          <w:sz w:val="24"/>
          <w:szCs w:val="24"/>
        </w:rPr>
      </w:pPr>
    </w:p>
    <w:p w:rsidR="003878CE" w:rsidRDefault="003878CE" w:rsidP="004938E6">
      <w:pPr>
        <w:widowControl w:val="0"/>
        <w:autoSpaceDE w:val="0"/>
        <w:autoSpaceDN w:val="0"/>
        <w:adjustRightInd w:val="0"/>
        <w:spacing w:after="0" w:line="127" w:lineRule="exact"/>
        <w:rPr>
          <w:rFonts w:ascii="Times New Roman" w:hAnsi="Times New Roman" w:cs="Times New Roman"/>
          <w:sz w:val="24"/>
          <w:szCs w:val="24"/>
        </w:rPr>
      </w:pPr>
    </w:p>
    <w:p w:rsidR="003878CE" w:rsidRDefault="003878CE" w:rsidP="004938E6">
      <w:pPr>
        <w:widowControl w:val="0"/>
        <w:autoSpaceDE w:val="0"/>
        <w:autoSpaceDN w:val="0"/>
        <w:adjustRightInd w:val="0"/>
        <w:spacing w:after="0" w:line="127" w:lineRule="exact"/>
        <w:rPr>
          <w:rFonts w:ascii="Times New Roman" w:hAnsi="Times New Roman" w:cs="Times New Roman"/>
          <w:sz w:val="24"/>
          <w:szCs w:val="24"/>
        </w:rPr>
      </w:pPr>
    </w:p>
    <w:p w:rsidR="003878CE" w:rsidRDefault="003878CE" w:rsidP="004938E6">
      <w:pPr>
        <w:widowControl w:val="0"/>
        <w:autoSpaceDE w:val="0"/>
        <w:autoSpaceDN w:val="0"/>
        <w:adjustRightInd w:val="0"/>
        <w:spacing w:after="0" w:line="127"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type w:val="continuous"/>
          <w:pgSz w:w="12240" w:h="15840"/>
          <w:pgMar w:top="1411" w:right="1440" w:bottom="1000" w:left="10560" w:header="720" w:footer="720" w:gutter="0"/>
          <w:cols w:space="720" w:equalWidth="0">
            <w:col w:w="240"/>
          </w:cols>
          <w:noEndnote/>
        </w:sectPr>
      </w:pPr>
    </w:p>
    <w:p w:rsidR="004938E6" w:rsidRDefault="004938E6" w:rsidP="004938E6">
      <w:pPr>
        <w:widowControl w:val="0"/>
        <w:overflowPunct w:val="0"/>
        <w:autoSpaceDE w:val="0"/>
        <w:autoSpaceDN w:val="0"/>
        <w:adjustRightInd w:val="0"/>
        <w:spacing w:after="0" w:line="271" w:lineRule="auto"/>
        <w:ind w:left="720" w:right="80"/>
        <w:rPr>
          <w:rFonts w:ascii="Times New Roman" w:hAnsi="Times New Roman" w:cs="Times New Roman"/>
          <w:sz w:val="24"/>
          <w:szCs w:val="24"/>
        </w:rPr>
      </w:pPr>
      <w:bookmarkStart w:id="9" w:name="page36"/>
      <w:bookmarkEnd w:id="9"/>
      <w:r>
        <w:rPr>
          <w:rFonts w:ascii="Times New Roman" w:hAnsi="Times New Roman" w:cs="Times New Roman"/>
          <w:color w:val="000000"/>
          <w:sz w:val="24"/>
          <w:szCs w:val="24"/>
        </w:rPr>
        <w:lastRenderedPageBreak/>
        <w:t>CoC that will be required to submit an APR between October 1, 2013 and September 30, 2014, enter 0.</w:t>
      </w:r>
    </w:p>
    <w:p w:rsidR="004938E6" w:rsidRDefault="004938E6" w:rsidP="004938E6">
      <w:pPr>
        <w:widowControl w:val="0"/>
        <w:autoSpaceDE w:val="0"/>
        <w:autoSpaceDN w:val="0"/>
        <w:adjustRightInd w:val="0"/>
        <w:spacing w:after="0" w:line="45"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4" w:lineRule="auto"/>
        <w:ind w:left="720" w:right="80"/>
        <w:rPr>
          <w:rFonts w:ascii="Times New Roman" w:hAnsi="Times New Roman" w:cs="Times New Roman"/>
          <w:sz w:val="24"/>
          <w:szCs w:val="24"/>
        </w:rPr>
      </w:pPr>
      <w:r>
        <w:rPr>
          <w:rFonts w:ascii="Times New Roman" w:hAnsi="Times New Roman" w:cs="Times New Roman"/>
          <w:i/>
          <w:iCs/>
          <w:color w:val="000000"/>
          <w:sz w:val="24"/>
          <w:szCs w:val="24"/>
        </w:rPr>
        <w:t xml:space="preserve">2015 Proposed Numeric Achievement. </w:t>
      </w:r>
      <w:r>
        <w:rPr>
          <w:rFonts w:ascii="Times New Roman" w:hAnsi="Times New Roman" w:cs="Times New Roman"/>
          <w:color w:val="000000"/>
          <w:sz w:val="24"/>
          <w:szCs w:val="24"/>
        </w:rPr>
        <w:t xml:space="preserve">Enter the percentage of participants in all CoC-funded non-HMIS projects (PH, SH, TH, SSO) that will have increased their income from sources other than employment from entry date to program exit (including CoC Program projects) as will be reported in APRs submitted between October 1, 2014 and September 30, 2015. This includes participants that gained non-employment income after program entry or who had non-employment income at entry and increased it by the time of exit. If the CoC does not have any CoC-funded non-HMIS (PH, SH, TH, SSO) projects within the CoC that will be required to submit an APR between October 1, 2014 and September 30, 2015, enter 0. </w:t>
      </w:r>
    </w:p>
    <w:p w:rsidR="004938E6" w:rsidRDefault="004938E6" w:rsidP="004938E6">
      <w:pPr>
        <w:widowControl w:val="0"/>
        <w:autoSpaceDE w:val="0"/>
        <w:autoSpaceDN w:val="0"/>
        <w:adjustRightInd w:val="0"/>
        <w:spacing w:after="0" w:line="324"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3" w:lineRule="auto"/>
        <w:ind w:left="720" w:right="60" w:hanging="720"/>
        <w:rPr>
          <w:rFonts w:ascii="Times New Roman" w:hAnsi="Times New Roman" w:cs="Times New Roman"/>
          <w:sz w:val="24"/>
          <w:szCs w:val="24"/>
        </w:rPr>
      </w:pPr>
      <w:r>
        <w:rPr>
          <w:rFonts w:ascii="Times New Roman" w:hAnsi="Times New Roman" w:cs="Times New Roman"/>
          <w:b/>
          <w:bCs/>
          <w:color w:val="000000"/>
          <w:sz w:val="23"/>
          <w:szCs w:val="23"/>
        </w:rPr>
        <w:t>3A-3.3 In the table below, provide the total number of adults that were in CoC-funded projects with each of the cash income sources identified below, as reported on APRs submitted during the period between October 1, 2012 and September 30, 2013.</w:t>
      </w:r>
    </w:p>
    <w:p w:rsidR="004938E6" w:rsidRDefault="004938E6" w:rsidP="004938E6">
      <w:pPr>
        <w:widowControl w:val="0"/>
        <w:autoSpaceDE w:val="0"/>
        <w:autoSpaceDN w:val="0"/>
        <w:adjustRightInd w:val="0"/>
        <w:spacing w:after="0" w:line="45"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5" w:lineRule="auto"/>
        <w:rPr>
          <w:rFonts w:ascii="Times New Roman" w:hAnsi="Times New Roman" w:cs="Times New Roman"/>
          <w:sz w:val="24"/>
          <w:szCs w:val="24"/>
        </w:rPr>
      </w:pPr>
      <w:r>
        <w:rPr>
          <w:rFonts w:ascii="Times New Roman" w:hAnsi="Times New Roman" w:cs="Times New Roman"/>
          <w:color w:val="000000"/>
          <w:sz w:val="24"/>
          <w:szCs w:val="24"/>
        </w:rPr>
        <w:t>For each of the cash income sources listed in the table, the Collaborative Applicant must enter the total number of adults that were in CoC-funded non-HMIS projects with each of the cash income sources identified below, as reported on APRs submitted during the period between October 1, 2012 and September 30, 2013 in the column “Number of Participating Adults.” After clicking “save,” the percentage field will automatically calculate for each field based on the number of participating adults with each income out of the total number of participating adults as entered in 3A-3.1.</w:t>
      </w:r>
    </w:p>
    <w:p w:rsidR="004938E6" w:rsidRDefault="004938E6" w:rsidP="004938E6">
      <w:pPr>
        <w:widowControl w:val="0"/>
        <w:autoSpaceDE w:val="0"/>
        <w:autoSpaceDN w:val="0"/>
        <w:adjustRightInd w:val="0"/>
        <w:spacing w:after="0" w:line="321"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8" w:lineRule="auto"/>
        <w:ind w:left="720" w:right="80" w:hanging="720"/>
        <w:rPr>
          <w:rFonts w:ascii="Times New Roman" w:hAnsi="Times New Roman" w:cs="Times New Roman"/>
          <w:sz w:val="24"/>
          <w:szCs w:val="24"/>
        </w:rPr>
      </w:pPr>
      <w:r>
        <w:rPr>
          <w:rFonts w:ascii="Times New Roman" w:hAnsi="Times New Roman" w:cs="Times New Roman"/>
          <w:b/>
          <w:bCs/>
          <w:color w:val="000000"/>
          <w:sz w:val="24"/>
          <w:szCs w:val="24"/>
        </w:rPr>
        <w:t>3A-3.4 Describe the CoC’s two year plan (2014-2015) to increase the percentage of project participants in all CoC -funded projects that increase their incomes from non-employment sources from entry date to program exit. Response should address the specific strategies and actions the CoC will take to meet the numeric achievements proposed in the table (3A-3.2) above.</w:t>
      </w:r>
    </w:p>
    <w:p w:rsidR="004938E6" w:rsidRDefault="004938E6" w:rsidP="004938E6">
      <w:pPr>
        <w:widowControl w:val="0"/>
        <w:autoSpaceDE w:val="0"/>
        <w:autoSpaceDN w:val="0"/>
        <w:adjustRightInd w:val="0"/>
        <w:spacing w:after="0" w:line="73"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4" w:lineRule="auto"/>
        <w:rPr>
          <w:rFonts w:ascii="Times New Roman" w:hAnsi="Times New Roman" w:cs="Times New Roman"/>
          <w:sz w:val="24"/>
          <w:szCs w:val="24"/>
        </w:rPr>
      </w:pPr>
      <w:r>
        <w:rPr>
          <w:rFonts w:ascii="Times New Roman" w:hAnsi="Times New Roman" w:cs="Times New Roman"/>
          <w:color w:val="000000"/>
          <w:sz w:val="24"/>
          <w:szCs w:val="24"/>
        </w:rPr>
        <w:t xml:space="preserve">Based on the information provided in the chart for 3A-3.2, describe the CoC’s 2-year plan (2014-2015) to increase the percentage of project participants in all CoC-funded non-HMIS projects that increase their incomes from non-employment sources from program entry to program exit. The response must include the specific strategies and actions that the CoC will take to achieve the numeric goals for this objective as proposed in the table above. Each of the strategies and actions identified must be measurable and achievable in relation to time and resources. The Collaborative Applicant should describe </w:t>
      </w:r>
      <w:r>
        <w:rPr>
          <w:rFonts w:ascii="Times New Roman" w:hAnsi="Times New Roman" w:cs="Times New Roman"/>
          <w:i/>
          <w:iCs/>
          <w:color w:val="000000"/>
          <w:sz w:val="24"/>
          <w:szCs w:val="24"/>
        </w:rPr>
        <w:t>what</w:t>
      </w:r>
      <w:r>
        <w:rPr>
          <w:rFonts w:ascii="Times New Roman" w:hAnsi="Times New Roman" w:cs="Times New Roman"/>
          <w:color w:val="000000"/>
          <w:sz w:val="24"/>
          <w:szCs w:val="24"/>
        </w:rPr>
        <w:t xml:space="preserve"> the steps and strategies are and </w:t>
      </w:r>
      <w:r>
        <w:rPr>
          <w:rFonts w:ascii="Times New Roman" w:hAnsi="Times New Roman" w:cs="Times New Roman"/>
          <w:i/>
          <w:iCs/>
          <w:color w:val="000000"/>
          <w:sz w:val="24"/>
          <w:szCs w:val="24"/>
        </w:rPr>
        <w:t>how</w:t>
      </w:r>
      <w:r>
        <w:rPr>
          <w:rFonts w:ascii="Times New Roman" w:hAnsi="Times New Roman" w:cs="Times New Roman"/>
          <w:color w:val="000000"/>
          <w:sz w:val="24"/>
          <w:szCs w:val="24"/>
        </w:rPr>
        <w:t xml:space="preserve"> they will be achieved over the 2-year period.</w:t>
      </w:r>
    </w:p>
    <w:p w:rsidR="004938E6" w:rsidRDefault="004938E6" w:rsidP="004938E6">
      <w:pPr>
        <w:widowControl w:val="0"/>
        <w:autoSpaceDE w:val="0"/>
        <w:autoSpaceDN w:val="0"/>
        <w:adjustRightInd w:val="0"/>
        <w:spacing w:after="0" w:line="83"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0" w:lineRule="auto"/>
        <w:ind w:right="260"/>
        <w:rPr>
          <w:rFonts w:ascii="Times New Roman" w:hAnsi="Times New Roman" w:cs="Times New Roman"/>
          <w:sz w:val="24"/>
          <w:szCs w:val="24"/>
        </w:rPr>
      </w:pPr>
      <w:r>
        <w:rPr>
          <w:rFonts w:ascii="Times New Roman" w:hAnsi="Times New Roman" w:cs="Times New Roman"/>
          <w:color w:val="000000"/>
          <w:sz w:val="24"/>
          <w:szCs w:val="24"/>
        </w:rPr>
        <w:t>The HUD goal for this objective is 54 percent. CoCs that are below 54 percent in 2013 should demonstrate steps towards increasing their performance on this objective and CoCs that are already at or above 54 percent should include steps that will allow them to at least maintain current performance.</w:t>
      </w:r>
    </w:p>
    <w:p w:rsidR="004938E6" w:rsidRDefault="004938E6" w:rsidP="004938E6">
      <w:pPr>
        <w:widowControl w:val="0"/>
        <w:autoSpaceDE w:val="0"/>
        <w:autoSpaceDN w:val="0"/>
        <w:adjustRightInd w:val="0"/>
        <w:spacing w:after="0" w:line="74"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1" w:lineRule="auto"/>
        <w:ind w:right="120"/>
        <w:rPr>
          <w:rFonts w:ascii="Times New Roman" w:hAnsi="Times New Roman" w:cs="Times New Roman"/>
          <w:sz w:val="24"/>
          <w:szCs w:val="24"/>
        </w:rPr>
      </w:pPr>
      <w:r>
        <w:rPr>
          <w:rFonts w:ascii="Times New Roman" w:hAnsi="Times New Roman" w:cs="Times New Roman"/>
          <w:color w:val="000000"/>
          <w:sz w:val="24"/>
          <w:szCs w:val="24"/>
        </w:rPr>
        <w:t>If the CoC does not have any CoC-funded non-HMIS projects the Collaborative Applicant must state that in the narrative box.</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pgSz w:w="12240" w:h="15840"/>
          <w:pgMar w:top="1415" w:right="1460" w:bottom="1000" w:left="1440" w:header="720" w:footer="720" w:gutter="0"/>
          <w:cols w:space="720" w:equalWidth="0">
            <w:col w:w="9340"/>
          </w:cols>
          <w:noEndnote/>
        </w:sectPr>
      </w:pPr>
    </w:p>
    <w:p w:rsidR="004938E6" w:rsidRDefault="004938E6" w:rsidP="004938E6">
      <w:pPr>
        <w:widowControl w:val="0"/>
        <w:autoSpaceDE w:val="0"/>
        <w:autoSpaceDN w:val="0"/>
        <w:adjustRightInd w:val="0"/>
        <w:spacing w:after="0" w:line="200"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40"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36</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type w:val="continuous"/>
          <w:pgSz w:w="12240" w:h="15840"/>
          <w:pgMar w:top="1415" w:right="1440" w:bottom="1000" w:left="10560" w:header="720" w:footer="720" w:gutter="0"/>
          <w:cols w:space="720" w:equalWidth="0">
            <w:col w:w="240"/>
          </w:cols>
          <w:noEndnote/>
        </w:sectPr>
      </w:pPr>
    </w:p>
    <w:p w:rsidR="004938E6" w:rsidRDefault="004938E6" w:rsidP="004938E6">
      <w:pPr>
        <w:widowControl w:val="0"/>
        <w:overflowPunct w:val="0"/>
        <w:autoSpaceDE w:val="0"/>
        <w:autoSpaceDN w:val="0"/>
        <w:adjustRightInd w:val="0"/>
        <w:spacing w:after="0" w:line="248" w:lineRule="auto"/>
        <w:ind w:left="720" w:right="40" w:hanging="720"/>
        <w:rPr>
          <w:rFonts w:ascii="Times New Roman" w:hAnsi="Times New Roman" w:cs="Times New Roman"/>
          <w:sz w:val="24"/>
          <w:szCs w:val="24"/>
        </w:rPr>
      </w:pPr>
      <w:bookmarkStart w:id="10" w:name="page37"/>
      <w:bookmarkEnd w:id="10"/>
      <w:r>
        <w:rPr>
          <w:rFonts w:ascii="Times New Roman" w:hAnsi="Times New Roman" w:cs="Times New Roman"/>
          <w:b/>
          <w:bCs/>
          <w:color w:val="000000"/>
          <w:sz w:val="24"/>
          <w:szCs w:val="24"/>
        </w:rPr>
        <w:lastRenderedPageBreak/>
        <w:t>3A-3.5 Describe the CoC’s two year plan (2014-2015) to increase the percentage of project participants in all CoC-funded projects that increase their incomes through employment from entry date to program exit. Response should address the specific strategies and actions the CoC will take to meet the numeric achievements proposed in the table above.</w:t>
      </w:r>
    </w:p>
    <w:p w:rsidR="004938E6" w:rsidRDefault="004938E6" w:rsidP="004938E6">
      <w:pPr>
        <w:widowControl w:val="0"/>
        <w:autoSpaceDE w:val="0"/>
        <w:autoSpaceDN w:val="0"/>
        <w:adjustRightInd w:val="0"/>
        <w:spacing w:after="0" w:line="73"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4" w:lineRule="auto"/>
        <w:rPr>
          <w:rFonts w:ascii="Times New Roman" w:hAnsi="Times New Roman" w:cs="Times New Roman"/>
          <w:sz w:val="24"/>
          <w:szCs w:val="24"/>
        </w:rPr>
      </w:pPr>
      <w:r>
        <w:rPr>
          <w:rFonts w:ascii="Times New Roman" w:hAnsi="Times New Roman" w:cs="Times New Roman"/>
          <w:color w:val="000000"/>
          <w:sz w:val="24"/>
          <w:szCs w:val="24"/>
        </w:rPr>
        <w:t xml:space="preserve">Based on the information provided in the chart for 3A-3.2, describe the CoC’s 2-year plan (2014-2015) to increase the percentage of project participants in all CoC-funded projects that increase their incomes through employment from program entry to program exit. The response must include the specific strategies and actions that the CoC will take to achieve the numeric goals for this objective as proposed in the table above. Each of the strategies and actions identified must be measurable and achievable in relation to time and resources. The Collaborative Applicant should describe </w:t>
      </w:r>
      <w:r>
        <w:rPr>
          <w:rFonts w:ascii="Times New Roman" w:hAnsi="Times New Roman" w:cs="Times New Roman"/>
          <w:i/>
          <w:iCs/>
          <w:color w:val="000000"/>
          <w:sz w:val="24"/>
          <w:szCs w:val="24"/>
        </w:rPr>
        <w:t>what</w:t>
      </w:r>
      <w:r>
        <w:rPr>
          <w:rFonts w:ascii="Times New Roman" w:hAnsi="Times New Roman" w:cs="Times New Roman"/>
          <w:color w:val="000000"/>
          <w:sz w:val="24"/>
          <w:szCs w:val="24"/>
        </w:rPr>
        <w:t xml:space="preserve"> the steps and strategies are and </w:t>
      </w:r>
      <w:r>
        <w:rPr>
          <w:rFonts w:ascii="Times New Roman" w:hAnsi="Times New Roman" w:cs="Times New Roman"/>
          <w:i/>
          <w:iCs/>
          <w:color w:val="000000"/>
          <w:sz w:val="24"/>
          <w:szCs w:val="24"/>
        </w:rPr>
        <w:t>how</w:t>
      </w:r>
      <w:r>
        <w:rPr>
          <w:rFonts w:ascii="Times New Roman" w:hAnsi="Times New Roman" w:cs="Times New Roman"/>
          <w:color w:val="000000"/>
          <w:sz w:val="24"/>
          <w:szCs w:val="24"/>
        </w:rPr>
        <w:t xml:space="preserve"> they will be achieved over the 2-year period.</w:t>
      </w:r>
    </w:p>
    <w:p w:rsidR="004938E6" w:rsidRDefault="004938E6" w:rsidP="004938E6">
      <w:pPr>
        <w:widowControl w:val="0"/>
        <w:autoSpaceDE w:val="0"/>
        <w:autoSpaceDN w:val="0"/>
        <w:adjustRightInd w:val="0"/>
        <w:spacing w:after="0" w:line="83"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0" w:lineRule="auto"/>
        <w:ind w:right="260"/>
        <w:rPr>
          <w:rFonts w:ascii="Times New Roman" w:hAnsi="Times New Roman" w:cs="Times New Roman"/>
          <w:sz w:val="24"/>
          <w:szCs w:val="24"/>
        </w:rPr>
      </w:pPr>
      <w:r>
        <w:rPr>
          <w:rFonts w:ascii="Times New Roman" w:hAnsi="Times New Roman" w:cs="Times New Roman"/>
          <w:color w:val="000000"/>
          <w:sz w:val="24"/>
          <w:szCs w:val="24"/>
        </w:rPr>
        <w:t>The HUD goal for this objective is 20 percent. CoCs that are below 20 percent in 2013 should demonstrate steps towards increasing their performance on this objective and CoCs that are already at or above 20 percent should include steps that will allow them to at least maintain current performance.</w:t>
      </w:r>
    </w:p>
    <w:p w:rsidR="004938E6" w:rsidRDefault="004938E6" w:rsidP="004938E6">
      <w:pPr>
        <w:widowControl w:val="0"/>
        <w:autoSpaceDE w:val="0"/>
        <w:autoSpaceDN w:val="0"/>
        <w:adjustRightInd w:val="0"/>
        <w:spacing w:after="0" w:line="74"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1" w:lineRule="auto"/>
        <w:ind w:right="120"/>
        <w:rPr>
          <w:rFonts w:ascii="Times New Roman" w:hAnsi="Times New Roman" w:cs="Times New Roman"/>
          <w:sz w:val="24"/>
          <w:szCs w:val="24"/>
        </w:rPr>
      </w:pPr>
      <w:r>
        <w:rPr>
          <w:rFonts w:ascii="Times New Roman" w:hAnsi="Times New Roman" w:cs="Times New Roman"/>
          <w:color w:val="000000"/>
          <w:sz w:val="24"/>
          <w:szCs w:val="24"/>
        </w:rPr>
        <w:t>If the CoC does not have any CoC-funded non-HMIS projects the Collaborative Applicant must state that in the narrative box.</w:t>
      </w:r>
    </w:p>
    <w:p w:rsidR="004938E6" w:rsidRDefault="004938E6" w:rsidP="004938E6">
      <w:pPr>
        <w:widowControl w:val="0"/>
        <w:autoSpaceDE w:val="0"/>
        <w:autoSpaceDN w:val="0"/>
        <w:adjustRightInd w:val="0"/>
        <w:spacing w:after="0" w:line="290" w:lineRule="exact"/>
        <w:rPr>
          <w:rFonts w:ascii="Times New Roman" w:hAnsi="Times New Roman" w:cs="Times New Roman"/>
          <w:sz w:val="24"/>
          <w:szCs w:val="24"/>
        </w:rPr>
      </w:pPr>
    </w:p>
    <w:p w:rsidR="00BD7CD2" w:rsidRPr="00BD7CD2" w:rsidRDefault="00BD7CD2" w:rsidP="004938E6">
      <w:pPr>
        <w:widowControl w:val="0"/>
        <w:autoSpaceDE w:val="0"/>
        <w:autoSpaceDN w:val="0"/>
        <w:adjustRightInd w:val="0"/>
        <w:spacing w:after="0" w:line="290" w:lineRule="exact"/>
        <w:rPr>
          <w:rFonts w:cs="Times New Roman"/>
          <w:color w:val="FF0000"/>
          <w:sz w:val="24"/>
          <w:szCs w:val="24"/>
        </w:rPr>
      </w:pPr>
    </w:p>
    <w:p w:rsidR="00BD7CD2" w:rsidRPr="00BD7CD2" w:rsidRDefault="00BD7CD2" w:rsidP="004938E6">
      <w:pPr>
        <w:widowControl w:val="0"/>
        <w:autoSpaceDE w:val="0"/>
        <w:autoSpaceDN w:val="0"/>
        <w:adjustRightInd w:val="0"/>
        <w:spacing w:after="0" w:line="290" w:lineRule="exact"/>
        <w:rPr>
          <w:rFonts w:cs="Times New Roman"/>
          <w:color w:val="FF0000"/>
          <w:sz w:val="24"/>
          <w:szCs w:val="24"/>
        </w:rPr>
      </w:pPr>
    </w:p>
    <w:p w:rsidR="004938E6" w:rsidRDefault="004938E6" w:rsidP="00BD7CD2">
      <w:pPr>
        <w:widowControl w:val="0"/>
        <w:overflowPunct w:val="0"/>
        <w:autoSpaceDE w:val="0"/>
        <w:autoSpaceDN w:val="0"/>
        <w:adjustRightInd w:val="0"/>
        <w:spacing w:after="0" w:line="257" w:lineRule="auto"/>
        <w:rPr>
          <w:rFonts w:ascii="Times New Roman" w:hAnsi="Times New Roman" w:cs="Times New Roman"/>
          <w:sz w:val="24"/>
          <w:szCs w:val="24"/>
        </w:rPr>
      </w:pPr>
      <w:r>
        <w:rPr>
          <w:rFonts w:ascii="Times New Roman" w:hAnsi="Times New Roman" w:cs="Times New Roman"/>
          <w:b/>
          <w:bCs/>
          <w:color w:val="000000"/>
          <w:sz w:val="24"/>
          <w:szCs w:val="24"/>
        </w:rPr>
        <w:t>3A-3.6 Identify by name the individual, organization, or committee that will be responsible for increasing the rate of project participants in all CoC-funded projects that increase income from entry date to program exit.</w:t>
      </w:r>
    </w:p>
    <w:p w:rsidR="004938E6" w:rsidRDefault="004938E6" w:rsidP="004938E6">
      <w:pPr>
        <w:widowControl w:val="0"/>
        <w:autoSpaceDE w:val="0"/>
        <w:autoSpaceDN w:val="0"/>
        <w:adjustRightInd w:val="0"/>
        <w:spacing w:after="0" w:line="57"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8" w:lineRule="auto"/>
        <w:ind w:right="180"/>
        <w:rPr>
          <w:rFonts w:ascii="Times New Roman" w:hAnsi="Times New Roman" w:cs="Times New Roman"/>
          <w:sz w:val="24"/>
          <w:szCs w:val="24"/>
        </w:rPr>
      </w:pPr>
      <w:r>
        <w:rPr>
          <w:rFonts w:ascii="Times New Roman" w:hAnsi="Times New Roman" w:cs="Times New Roman"/>
          <w:color w:val="000000"/>
          <w:sz w:val="24"/>
          <w:szCs w:val="24"/>
        </w:rPr>
        <w:t xml:space="preserve">The Collaborative Applicant must identify </w:t>
      </w:r>
      <w:r>
        <w:rPr>
          <w:rFonts w:ascii="Times New Roman" w:hAnsi="Times New Roman" w:cs="Times New Roman"/>
          <w:b/>
          <w:bCs/>
          <w:color w:val="000000"/>
          <w:sz w:val="24"/>
          <w:szCs w:val="24"/>
          <w:u w:val="single"/>
        </w:rPr>
        <w:t>by name</w:t>
      </w:r>
      <w:r>
        <w:rPr>
          <w:rFonts w:ascii="Times New Roman" w:hAnsi="Times New Roman" w:cs="Times New Roman"/>
          <w:color w:val="000000"/>
          <w:sz w:val="24"/>
          <w:szCs w:val="24"/>
        </w:rPr>
        <w:t xml:space="preserve"> the individual, organization, and or committee that will be responsible for implementing the goals of increasing the rate of project participants in all CoC-funded projects that increase employment </w:t>
      </w:r>
      <w:r>
        <w:rPr>
          <w:rFonts w:ascii="Times New Roman" w:hAnsi="Times New Roman" w:cs="Times New Roman"/>
          <w:b/>
          <w:bCs/>
          <w:color w:val="000000"/>
          <w:sz w:val="24"/>
          <w:szCs w:val="24"/>
        </w:rPr>
        <w:t>and</w:t>
      </w:r>
      <w:r>
        <w:rPr>
          <w:rFonts w:ascii="Times New Roman" w:hAnsi="Times New Roman" w:cs="Times New Roman"/>
          <w:color w:val="000000"/>
          <w:sz w:val="24"/>
          <w:szCs w:val="24"/>
        </w:rPr>
        <w:t xml:space="preserve"> non-employment income from entry date to program exit. HUD will not award points to Collaborative Applicants that simply identify “the CoC” as the responsible party.</w:t>
      </w:r>
    </w:p>
    <w:p w:rsidR="004938E6" w:rsidRDefault="002219CB" w:rsidP="004938E6">
      <w:pPr>
        <w:widowControl w:val="0"/>
        <w:autoSpaceDE w:val="0"/>
        <w:autoSpaceDN w:val="0"/>
        <w:adjustRightInd w:val="0"/>
        <w:spacing w:after="0" w:line="250" w:lineRule="exact"/>
        <w:rPr>
          <w:rFonts w:ascii="Times New Roman" w:hAnsi="Times New Roman" w:cs="Times New Roman"/>
          <w:sz w:val="24"/>
          <w:szCs w:val="24"/>
        </w:rPr>
      </w:pPr>
      <w:r w:rsidRPr="002219CB">
        <w:rPr>
          <w:noProof/>
        </w:rPr>
        <w:pict>
          <v:line id="Line 95" o:spid="_x0000_s1098" style="position:absolute;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11.8pt" to="468.8pt,1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" o:allowincell="f" strokeweight="1.44pt"/>
        </w:pict>
      </w:r>
      <w:r w:rsidRPr="002219CB">
        <w:rPr>
          <w:noProof/>
        </w:rPr>
        <w:pict>
          <v:line id="Line 96" o:spid="_x0000_s1097" style="position:absolute;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11.1pt" to="-6.1pt,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" o:allowincell="f" strokeweight=".50797mm"/>
        </w:pict>
      </w:r>
      <w:r w:rsidRPr="002219CB">
        <w:rPr>
          <w:noProof/>
        </w:rPr>
        <w:pict>
          <v:line id="Line 97" o:spid="_x0000_s1096" style="position:absolute;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11.1pt" to="468.1pt,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" o:allowincell="f" strokeweight="1.44pt"/>
        </w:pict>
      </w:r>
    </w:p>
    <w:p w:rsidR="004938E6" w:rsidRDefault="004938E6" w:rsidP="004938E6">
      <w:pPr>
        <w:widowControl w:val="0"/>
        <w:overflowPunct w:val="0"/>
        <w:autoSpaceDE w:val="0"/>
        <w:autoSpaceDN w:val="0"/>
        <w:adjustRightInd w:val="0"/>
        <w:spacing w:after="0" w:line="278" w:lineRule="auto"/>
        <w:ind w:right="320"/>
        <w:rPr>
          <w:rFonts w:ascii="Times New Roman" w:hAnsi="Times New Roman" w:cs="Times New Roman"/>
          <w:sz w:val="24"/>
          <w:szCs w:val="24"/>
        </w:rPr>
      </w:pPr>
      <w:r>
        <w:rPr>
          <w:rFonts w:ascii="Times New Roman" w:hAnsi="Times New Roman" w:cs="Times New Roman"/>
          <w:b/>
          <w:bCs/>
          <w:color w:val="000000"/>
          <w:sz w:val="26"/>
          <w:szCs w:val="26"/>
        </w:rPr>
        <w:t>3A-4 Continuum of Care (CoC) Performance and Strategic Planning Objectives: Objective 4: Increase the number of participants obtaining mainstream benefits</w:t>
      </w:r>
    </w:p>
    <w:p w:rsidR="004938E6" w:rsidRDefault="002219CB" w:rsidP="004938E6">
      <w:pPr>
        <w:widowControl w:val="0"/>
        <w:autoSpaceDE w:val="0"/>
        <w:autoSpaceDN w:val="0"/>
        <w:adjustRightInd w:val="0"/>
        <w:spacing w:after="0" w:line="74" w:lineRule="exact"/>
        <w:rPr>
          <w:rFonts w:ascii="Times New Roman" w:hAnsi="Times New Roman" w:cs="Times New Roman"/>
          <w:sz w:val="24"/>
          <w:szCs w:val="24"/>
        </w:rPr>
      </w:pPr>
      <w:r w:rsidRPr="002219CB">
        <w:rPr>
          <w:noProof/>
        </w:rPr>
        <w:pict>
          <v:line id="Line 98" o:spid="_x0000_s1095" style="position:absolute;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1.8pt" to="468.8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" o:allowincell="f" strokeweight="1.44pt"/>
        </w:pict>
      </w:r>
    </w:p>
    <w:p w:rsidR="004938E6" w:rsidRDefault="004938E6" w:rsidP="004938E6">
      <w:pPr>
        <w:widowControl w:val="0"/>
        <w:overflowPunct w:val="0"/>
        <w:autoSpaceDE w:val="0"/>
        <w:autoSpaceDN w:val="0"/>
        <w:adjustRightInd w:val="0"/>
        <w:spacing w:after="0" w:line="247" w:lineRule="auto"/>
        <w:ind w:right="240"/>
        <w:jc w:val="both"/>
        <w:rPr>
          <w:rFonts w:ascii="Times New Roman" w:hAnsi="Times New Roman" w:cs="Times New Roman"/>
          <w:sz w:val="24"/>
          <w:szCs w:val="24"/>
        </w:rPr>
      </w:pPr>
      <w:r>
        <w:rPr>
          <w:rFonts w:ascii="Times New Roman" w:hAnsi="Times New Roman" w:cs="Times New Roman"/>
          <w:color w:val="000000"/>
          <w:sz w:val="24"/>
          <w:szCs w:val="24"/>
        </w:rPr>
        <w:t xml:space="preserve">Applications submitted to HUD for the FY 2013-FY 2014 CoC Program Competition will be evaluated in part based on the extent to which they further the achievement of HUD's goals as articulated in HUD's Strategic Plan and the </w:t>
      </w:r>
      <w:r>
        <w:rPr>
          <w:rFonts w:ascii="Times New Roman" w:hAnsi="Times New Roman" w:cs="Times New Roman"/>
          <w:i/>
          <w:iCs/>
          <w:color w:val="000000"/>
          <w:sz w:val="24"/>
          <w:szCs w:val="24"/>
        </w:rPr>
        <w:t>Opening Doors: Federal Strategic Plan to Prevent</w:t>
      </w:r>
      <w:r>
        <w:rPr>
          <w:rFonts w:ascii="Times New Roman" w:hAnsi="Times New Roman" w:cs="Times New Roman"/>
          <w:color w:val="000000"/>
          <w:sz w:val="24"/>
          <w:szCs w:val="24"/>
        </w:rPr>
        <w:t xml:space="preserve"> </w:t>
      </w:r>
      <w:r>
        <w:rPr>
          <w:rFonts w:ascii="Times New Roman" w:hAnsi="Times New Roman" w:cs="Times New Roman"/>
          <w:i/>
          <w:iCs/>
          <w:color w:val="000000"/>
          <w:sz w:val="24"/>
          <w:szCs w:val="24"/>
        </w:rPr>
        <w:t>and End Homelessness (FSP)</w:t>
      </w:r>
      <w:r>
        <w:rPr>
          <w:rFonts w:ascii="Times New Roman" w:hAnsi="Times New Roman" w:cs="Times New Roman"/>
          <w:color w:val="000000"/>
          <w:sz w:val="24"/>
          <w:szCs w:val="24"/>
        </w:rPr>
        <w:t>. Assisting program participants to obtain mainstream benefits is</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one way to ensure housing stability and decrease the potential of returning to homelessness.</w:t>
      </w:r>
    </w:p>
    <w:p w:rsidR="004938E6" w:rsidRDefault="004938E6" w:rsidP="004938E6">
      <w:pPr>
        <w:widowControl w:val="0"/>
        <w:autoSpaceDE w:val="0"/>
        <w:autoSpaceDN w:val="0"/>
        <w:adjustRightInd w:val="0"/>
        <w:spacing w:after="0" w:line="80"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1" w:lineRule="auto"/>
        <w:ind w:right="620"/>
        <w:rPr>
          <w:rFonts w:ascii="Times New Roman" w:hAnsi="Times New Roman" w:cs="Times New Roman"/>
          <w:sz w:val="24"/>
          <w:szCs w:val="24"/>
        </w:rPr>
      </w:pPr>
      <w:r>
        <w:rPr>
          <w:rFonts w:ascii="Times New Roman" w:hAnsi="Times New Roman" w:cs="Times New Roman"/>
          <w:color w:val="000000"/>
          <w:sz w:val="24"/>
          <w:szCs w:val="24"/>
        </w:rPr>
        <w:t>The Collaborative Applicant must complete the table using data from Annual Performance Reports (APR) and using the guidance below.</w:t>
      </w:r>
    </w:p>
    <w:p w:rsidR="004938E6" w:rsidRDefault="004938E6" w:rsidP="004938E6">
      <w:pPr>
        <w:widowControl w:val="0"/>
        <w:autoSpaceDE w:val="0"/>
        <w:autoSpaceDN w:val="0"/>
        <w:adjustRightInd w:val="0"/>
        <w:spacing w:after="0" w:line="45"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1" w:lineRule="auto"/>
        <w:ind w:right="180"/>
        <w:rPr>
          <w:rFonts w:ascii="Times New Roman" w:hAnsi="Times New Roman" w:cs="Times New Roman"/>
          <w:sz w:val="24"/>
          <w:szCs w:val="24"/>
        </w:rPr>
      </w:pPr>
      <w:r>
        <w:rPr>
          <w:rFonts w:ascii="Times New Roman" w:hAnsi="Times New Roman" w:cs="Times New Roman"/>
          <w:b/>
          <w:bCs/>
          <w:color w:val="000000"/>
          <w:sz w:val="24"/>
          <w:szCs w:val="24"/>
        </w:rPr>
        <w:t>Important</w:t>
      </w:r>
      <w:r>
        <w:rPr>
          <w:rFonts w:ascii="Times New Roman" w:hAnsi="Times New Roman" w:cs="Times New Roman"/>
          <w:color w:val="000000"/>
          <w:sz w:val="24"/>
          <w:szCs w:val="24"/>
        </w:rPr>
        <w:t>: The data that is entered in</w:t>
      </w:r>
      <w:r>
        <w:rPr>
          <w:rFonts w:ascii="Times New Roman" w:hAnsi="Times New Roman" w:cs="Times New Roman"/>
          <w:b/>
          <w:bCs/>
          <w:color w:val="000000"/>
          <w:sz w:val="24"/>
          <w:szCs w:val="24"/>
        </w:rPr>
        <w:t xml:space="preserve"> </w:t>
      </w:r>
      <w:r>
        <w:rPr>
          <w:rFonts w:ascii="Times New Roman" w:hAnsi="Times New Roman" w:cs="Times New Roman"/>
          <w:i/>
          <w:iCs/>
          <w:color w:val="000000"/>
          <w:sz w:val="24"/>
          <w:szCs w:val="24"/>
        </w:rPr>
        <w:t>the</w:t>
      </w: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w:t>
      </w:r>
      <w:r>
        <w:rPr>
          <w:rFonts w:ascii="Times New Roman" w:hAnsi="Times New Roman" w:cs="Times New Roman"/>
          <w:b/>
          <w:bCs/>
          <w:color w:val="000000"/>
          <w:sz w:val="24"/>
          <w:szCs w:val="24"/>
        </w:rPr>
        <w:t xml:space="preserve">2013 Actual Numeric Achievement” </w:t>
      </w:r>
      <w:r>
        <w:rPr>
          <w:rFonts w:ascii="Times New Roman" w:hAnsi="Times New Roman" w:cs="Times New Roman"/>
          <w:color w:val="000000"/>
          <w:sz w:val="24"/>
          <w:szCs w:val="24"/>
        </w:rPr>
        <w:t>column will</w:t>
      </w: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be considered the baseline for future competitions and CoCs will be scored based on the information entered here. Further, HUD will expect CoCs to meet the proposed numeric achievements entered in the “</w:t>
      </w:r>
      <w:r>
        <w:rPr>
          <w:rFonts w:ascii="Times New Roman" w:hAnsi="Times New Roman" w:cs="Times New Roman"/>
          <w:b/>
          <w:bCs/>
          <w:color w:val="000000"/>
          <w:sz w:val="24"/>
          <w:szCs w:val="24"/>
        </w:rPr>
        <w:t>2014 Proposed Numeric Achievement” and “2015 Proposed</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pgSz w:w="12240" w:h="15840"/>
          <w:pgMar w:top="1416" w:right="1460" w:bottom="1000" w:left="1440" w:header="720" w:footer="720" w:gutter="0"/>
          <w:cols w:space="720" w:equalWidth="0">
            <w:col w:w="9340"/>
          </w:cols>
          <w:noEndnote/>
        </w:sectPr>
      </w:pPr>
    </w:p>
    <w:p w:rsidR="004938E6" w:rsidRDefault="004938E6" w:rsidP="004938E6">
      <w:pPr>
        <w:widowControl w:val="0"/>
        <w:autoSpaceDE w:val="0"/>
        <w:autoSpaceDN w:val="0"/>
        <w:adjustRightInd w:val="0"/>
        <w:spacing w:after="0" w:line="198"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37</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type w:val="continuous"/>
          <w:pgSz w:w="12240" w:h="15840"/>
          <w:pgMar w:top="1416" w:right="1440" w:bottom="1000" w:left="10560" w:header="720" w:footer="720" w:gutter="0"/>
          <w:cols w:space="720" w:equalWidth="0">
            <w:col w:w="240"/>
          </w:cols>
          <w:noEndnote/>
        </w:sectPr>
      </w:pPr>
    </w:p>
    <w:p w:rsidR="004938E6" w:rsidRDefault="004938E6" w:rsidP="004938E6">
      <w:pPr>
        <w:widowControl w:val="0"/>
        <w:overflowPunct w:val="0"/>
        <w:autoSpaceDE w:val="0"/>
        <w:autoSpaceDN w:val="0"/>
        <w:adjustRightInd w:val="0"/>
        <w:spacing w:after="0" w:line="257" w:lineRule="auto"/>
        <w:ind w:right="460"/>
        <w:rPr>
          <w:rFonts w:ascii="Times New Roman" w:hAnsi="Times New Roman" w:cs="Times New Roman"/>
          <w:sz w:val="24"/>
          <w:szCs w:val="24"/>
        </w:rPr>
      </w:pPr>
      <w:bookmarkStart w:id="11" w:name="page38"/>
      <w:bookmarkEnd w:id="11"/>
      <w:r>
        <w:rPr>
          <w:rFonts w:ascii="Times New Roman" w:hAnsi="Times New Roman" w:cs="Times New Roman"/>
          <w:b/>
          <w:bCs/>
          <w:color w:val="000000"/>
          <w:sz w:val="24"/>
          <w:szCs w:val="24"/>
        </w:rPr>
        <w:lastRenderedPageBreak/>
        <w:t xml:space="preserve">Numeric Achievement” </w:t>
      </w:r>
      <w:r>
        <w:rPr>
          <w:rFonts w:ascii="Times New Roman" w:hAnsi="Times New Roman" w:cs="Times New Roman"/>
          <w:color w:val="000000"/>
          <w:sz w:val="24"/>
          <w:szCs w:val="24"/>
        </w:rPr>
        <w:t>columns. Therefore, Collaborative Applicants should only enter</w:t>
      </w: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numeric goals that the CoC can reasonable plan to achieve based on the strategies it plans to implement.</w:t>
      </w:r>
    </w:p>
    <w:p w:rsidR="004938E6" w:rsidRDefault="004938E6" w:rsidP="004938E6">
      <w:pPr>
        <w:widowControl w:val="0"/>
        <w:autoSpaceDE w:val="0"/>
        <w:autoSpaceDN w:val="0"/>
        <w:adjustRightInd w:val="0"/>
        <w:spacing w:after="0" w:line="306"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97" w:lineRule="auto"/>
        <w:ind w:left="720" w:right="540" w:hanging="720"/>
        <w:rPr>
          <w:rFonts w:ascii="Times New Roman" w:hAnsi="Times New Roman" w:cs="Times New Roman"/>
          <w:sz w:val="24"/>
          <w:szCs w:val="24"/>
        </w:rPr>
      </w:pPr>
      <w:r>
        <w:rPr>
          <w:rFonts w:ascii="Times New Roman" w:hAnsi="Times New Roman" w:cs="Times New Roman"/>
          <w:b/>
          <w:bCs/>
          <w:color w:val="000000"/>
          <w:sz w:val="23"/>
          <w:szCs w:val="23"/>
        </w:rPr>
        <w:t>3A-4.1 Number of adults who were in CoC-funded projects as reported on APRs submitted during the period between October 1, 2012 and September 30, 2013:</w:t>
      </w:r>
    </w:p>
    <w:p w:rsidR="004938E6" w:rsidRDefault="004938E6" w:rsidP="004938E6">
      <w:pPr>
        <w:widowControl w:val="0"/>
        <w:autoSpaceDE w:val="0"/>
        <w:autoSpaceDN w:val="0"/>
        <w:adjustRightInd w:val="0"/>
        <w:spacing w:after="0" w:line="17"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5" w:lineRule="auto"/>
        <w:ind w:right="80"/>
        <w:rPr>
          <w:rFonts w:ascii="Times New Roman" w:hAnsi="Times New Roman" w:cs="Times New Roman"/>
          <w:sz w:val="24"/>
          <w:szCs w:val="24"/>
        </w:rPr>
      </w:pPr>
      <w:r>
        <w:rPr>
          <w:rFonts w:ascii="Times New Roman" w:hAnsi="Times New Roman" w:cs="Times New Roman"/>
          <w:color w:val="000000"/>
          <w:sz w:val="24"/>
          <w:szCs w:val="24"/>
        </w:rPr>
        <w:t xml:space="preserve">Enter the total number of adults who were served in any CoC-funded non-HMIS projects as reported on APRs submitted between </w:t>
      </w:r>
      <w:r>
        <w:rPr>
          <w:rFonts w:ascii="Times New Roman" w:hAnsi="Times New Roman" w:cs="Times New Roman"/>
          <w:i/>
          <w:iCs/>
          <w:color w:val="000000"/>
          <w:sz w:val="24"/>
          <w:szCs w:val="24"/>
        </w:rPr>
        <w:t>October</w:t>
      </w:r>
      <w:r>
        <w:rPr>
          <w:rFonts w:ascii="Times New Roman" w:hAnsi="Times New Roman" w:cs="Times New Roman"/>
          <w:color w:val="000000"/>
          <w:sz w:val="24"/>
          <w:szCs w:val="24"/>
        </w:rPr>
        <w:t xml:space="preserve"> 1, 2012 and September 30, 2013. Projects whose operating years expired between July 1, 2012 and June 30, 2013 would have had an APR due during this timeframe. For this operating year, a CoC-funded project refers to those g projects (PH, SH, TH, SSO) funded under the Shelter Plus Care, Supportive Housing Program, and Section 8 Moderate Rehabilitation SRO programs. For future years, CoC-funded projects also will include those funded under the CoC Program.</w:t>
      </w:r>
    </w:p>
    <w:p w:rsidR="004938E6" w:rsidRDefault="004938E6" w:rsidP="004938E6">
      <w:pPr>
        <w:widowControl w:val="0"/>
        <w:autoSpaceDE w:val="0"/>
        <w:autoSpaceDN w:val="0"/>
        <w:adjustRightInd w:val="0"/>
        <w:spacing w:after="0" w:line="321"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4" w:lineRule="auto"/>
        <w:ind w:left="720" w:right="180" w:hanging="720"/>
        <w:rPr>
          <w:rFonts w:ascii="Times New Roman" w:hAnsi="Times New Roman" w:cs="Times New Roman"/>
          <w:sz w:val="24"/>
          <w:szCs w:val="24"/>
        </w:rPr>
      </w:pPr>
      <w:r>
        <w:rPr>
          <w:rFonts w:ascii="Times New Roman" w:hAnsi="Times New Roman" w:cs="Times New Roman"/>
          <w:b/>
          <w:bCs/>
          <w:color w:val="000000"/>
          <w:sz w:val="24"/>
          <w:szCs w:val="24"/>
        </w:rPr>
        <w:t>3A-4.2 Objective 4: Increase the number of participants obtaining non-cash mainstream benefits</w:t>
      </w:r>
    </w:p>
    <w:p w:rsidR="004938E6" w:rsidRDefault="004938E6" w:rsidP="004938E6">
      <w:pPr>
        <w:widowControl w:val="0"/>
        <w:autoSpaceDE w:val="0"/>
        <w:autoSpaceDN w:val="0"/>
        <w:adjustRightInd w:val="0"/>
        <w:spacing w:after="0" w:line="282"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4" w:lineRule="auto"/>
        <w:ind w:left="720" w:right="240" w:hanging="720"/>
        <w:rPr>
          <w:rFonts w:ascii="Times New Roman" w:hAnsi="Times New Roman" w:cs="Times New Roman"/>
          <w:sz w:val="24"/>
          <w:szCs w:val="24"/>
        </w:rPr>
      </w:pPr>
      <w:r>
        <w:rPr>
          <w:rFonts w:ascii="Times New Roman" w:hAnsi="Times New Roman" w:cs="Times New Roman"/>
          <w:b/>
          <w:bCs/>
          <w:color w:val="000000"/>
          <w:sz w:val="24"/>
          <w:szCs w:val="24"/>
        </w:rPr>
        <w:t>3A-4.2a Enter the percentage of participants in ALL CoC-funded projects that obtained non-cash mainstream benefits from entry date to program exit.</w:t>
      </w:r>
    </w:p>
    <w:p w:rsidR="004938E6" w:rsidRDefault="004938E6" w:rsidP="004938E6">
      <w:pPr>
        <w:widowControl w:val="0"/>
        <w:autoSpaceDE w:val="0"/>
        <w:autoSpaceDN w:val="0"/>
        <w:adjustRightInd w:val="0"/>
        <w:spacing w:after="0" w:line="37"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7" w:lineRule="auto"/>
        <w:ind w:left="720" w:right="20"/>
        <w:rPr>
          <w:rFonts w:ascii="Times New Roman" w:hAnsi="Times New Roman" w:cs="Times New Roman"/>
          <w:sz w:val="24"/>
          <w:szCs w:val="24"/>
        </w:rPr>
      </w:pPr>
      <w:r>
        <w:rPr>
          <w:rFonts w:ascii="Times New Roman" w:hAnsi="Times New Roman" w:cs="Times New Roman"/>
          <w:i/>
          <w:iCs/>
          <w:color w:val="000000"/>
          <w:sz w:val="24"/>
          <w:szCs w:val="24"/>
        </w:rPr>
        <w:t xml:space="preserve">2013 Actual Numeric Achievement. </w:t>
      </w:r>
      <w:r>
        <w:rPr>
          <w:rFonts w:ascii="Times New Roman" w:hAnsi="Times New Roman" w:cs="Times New Roman"/>
          <w:color w:val="000000"/>
          <w:sz w:val="24"/>
          <w:szCs w:val="24"/>
        </w:rPr>
        <w:t>Enter the percentage of program participants in all</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CoC- funded non-HMIS projects (PH, SH, TH, SSO) that obtained non-cash mainstream benefits from entry date to program exit as reported on APRs submitted between October 1, 2012 and September 30, 2013. If the CoC does not have any CoC-funded non-HMIS (PH, SH, TH, SSO) projects within the CoC that will be required to submit an APR between October 1, 2012 and September 30, 2013, enter 0. </w:t>
      </w:r>
    </w:p>
    <w:p w:rsidR="004938E6" w:rsidRDefault="004938E6" w:rsidP="004938E6">
      <w:pPr>
        <w:widowControl w:val="0"/>
        <w:autoSpaceDE w:val="0"/>
        <w:autoSpaceDN w:val="0"/>
        <w:adjustRightInd w:val="0"/>
        <w:spacing w:after="0" w:line="71"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5" w:lineRule="auto"/>
        <w:ind w:left="720"/>
        <w:rPr>
          <w:rFonts w:ascii="Times New Roman" w:hAnsi="Times New Roman" w:cs="Times New Roman"/>
          <w:sz w:val="24"/>
          <w:szCs w:val="24"/>
        </w:rPr>
      </w:pPr>
      <w:r>
        <w:rPr>
          <w:rFonts w:ascii="Times New Roman" w:hAnsi="Times New Roman" w:cs="Times New Roman"/>
          <w:i/>
          <w:iCs/>
          <w:color w:val="000000"/>
          <w:sz w:val="24"/>
          <w:szCs w:val="24"/>
        </w:rPr>
        <w:t xml:space="preserve">2014 Proposed Numeric Achievement. </w:t>
      </w:r>
      <w:r>
        <w:rPr>
          <w:rFonts w:ascii="Times New Roman" w:hAnsi="Times New Roman" w:cs="Times New Roman"/>
          <w:color w:val="000000"/>
          <w:sz w:val="24"/>
          <w:szCs w:val="24"/>
        </w:rPr>
        <w:t>Enter the percentage of participants in all CoC</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funded non-HMIS projects (PH, SH, TH, SSO) that will have obtained non-cash mainstream benefits from entry date to program exit (including CoC Program projects) as will be reported on APRs submitted between October 1, 2013 and September 30, 2014. If the CoC does not have any CoC-funded non-HMIS (PH, SH, TH, SSO) projects within the CoC that will be required to submit an APR between October 1, 2013 and September 30, 2014, enter 0. </w:t>
      </w:r>
    </w:p>
    <w:p w:rsidR="004938E6" w:rsidRDefault="004938E6" w:rsidP="004938E6">
      <w:pPr>
        <w:widowControl w:val="0"/>
        <w:autoSpaceDE w:val="0"/>
        <w:autoSpaceDN w:val="0"/>
        <w:adjustRightInd w:val="0"/>
        <w:spacing w:after="0" w:line="79"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5" w:lineRule="auto"/>
        <w:ind w:left="720"/>
        <w:rPr>
          <w:rFonts w:ascii="Times New Roman" w:hAnsi="Times New Roman" w:cs="Times New Roman"/>
          <w:sz w:val="24"/>
          <w:szCs w:val="24"/>
        </w:rPr>
      </w:pPr>
      <w:r>
        <w:rPr>
          <w:rFonts w:ascii="Times New Roman" w:hAnsi="Times New Roman" w:cs="Times New Roman"/>
          <w:i/>
          <w:iCs/>
          <w:color w:val="000000"/>
          <w:sz w:val="24"/>
          <w:szCs w:val="24"/>
        </w:rPr>
        <w:t xml:space="preserve">2015 Proposed Numeric Achievement. </w:t>
      </w:r>
      <w:r>
        <w:rPr>
          <w:rFonts w:ascii="Times New Roman" w:hAnsi="Times New Roman" w:cs="Times New Roman"/>
          <w:color w:val="000000"/>
          <w:sz w:val="24"/>
          <w:szCs w:val="24"/>
        </w:rPr>
        <w:t>Enter the percentage of participants in all CoC</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funded non-HMIS projects (PH, SH, TH, SSO) that will have obtained non-cash mainstream benefits from entry date to program exit (including CoC Program projects) as will be reported on APRs submitted between October 1, 2014 and September 30, 2015. If the CoC does not have any CoC-funded non-HMIS (PH, SH, TH, SSO) projects within the CoC that will be required to submit an APR between October 1, 2014 and </w:t>
      </w:r>
    </w:p>
    <w:p w:rsidR="004938E6" w:rsidRDefault="004938E6" w:rsidP="004938E6">
      <w:pPr>
        <w:widowControl w:val="0"/>
        <w:autoSpaceDE w:val="0"/>
        <w:autoSpaceDN w:val="0"/>
        <w:adjustRightInd w:val="0"/>
        <w:spacing w:after="0" w:line="5"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0" w:lineRule="auto"/>
        <w:ind w:left="720"/>
        <w:jc w:val="both"/>
        <w:rPr>
          <w:rFonts w:ascii="Times New Roman" w:hAnsi="Times New Roman" w:cs="Times New Roman"/>
          <w:sz w:val="24"/>
          <w:szCs w:val="24"/>
        </w:rPr>
      </w:pPr>
      <w:r>
        <w:rPr>
          <w:rFonts w:ascii="Times New Roman" w:hAnsi="Times New Roman" w:cs="Times New Roman"/>
          <w:color w:val="000000"/>
          <w:sz w:val="24"/>
          <w:szCs w:val="24"/>
        </w:rPr>
        <w:t xml:space="preserve">September 30, 2015, enter 0. </w:t>
      </w:r>
    </w:p>
    <w:p w:rsidR="004938E6" w:rsidRDefault="004938E6" w:rsidP="004938E6">
      <w:pPr>
        <w:widowControl w:val="0"/>
        <w:autoSpaceDE w:val="0"/>
        <w:autoSpaceDN w:val="0"/>
        <w:adjustRightInd w:val="0"/>
        <w:spacing w:after="0" w:line="325"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4" w:lineRule="auto"/>
        <w:ind w:left="720" w:right="440" w:hanging="720"/>
        <w:rPr>
          <w:rFonts w:ascii="Times New Roman" w:hAnsi="Times New Roman" w:cs="Times New Roman"/>
          <w:sz w:val="24"/>
          <w:szCs w:val="24"/>
        </w:rPr>
      </w:pPr>
      <w:r>
        <w:rPr>
          <w:rFonts w:ascii="Times New Roman" w:hAnsi="Times New Roman" w:cs="Times New Roman"/>
          <w:b/>
          <w:bCs/>
          <w:color w:val="000000"/>
          <w:sz w:val="24"/>
          <w:szCs w:val="24"/>
        </w:rPr>
        <w:t>3A-4.3 In the table below, provide the total number of adults that were in CoC-funded projects that obtained the non-cash mainstream benefits from entry date to</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pgSz w:w="12240" w:h="15840"/>
          <w:pgMar w:top="1411" w:right="1480" w:bottom="1000" w:left="1440" w:header="720" w:footer="720" w:gutter="0"/>
          <w:cols w:space="720" w:equalWidth="0">
            <w:col w:w="9320"/>
          </w:cols>
          <w:noEndnote/>
        </w:sectPr>
      </w:pPr>
    </w:p>
    <w:p w:rsidR="004938E6" w:rsidRDefault="004938E6" w:rsidP="004938E6">
      <w:pPr>
        <w:widowControl w:val="0"/>
        <w:autoSpaceDE w:val="0"/>
        <w:autoSpaceDN w:val="0"/>
        <w:adjustRightInd w:val="0"/>
        <w:spacing w:after="0" w:line="384"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38</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type w:val="continuous"/>
          <w:pgSz w:w="12240" w:h="15840"/>
          <w:pgMar w:top="1411" w:right="1440" w:bottom="1000" w:left="10560" w:header="720" w:footer="720" w:gutter="0"/>
          <w:cols w:space="720" w:equalWidth="0">
            <w:col w:w="240"/>
          </w:cols>
          <w:noEndnote/>
        </w:sectPr>
      </w:pPr>
    </w:p>
    <w:p w:rsidR="004938E6" w:rsidRDefault="004938E6" w:rsidP="004938E6">
      <w:pPr>
        <w:widowControl w:val="0"/>
        <w:overflowPunct w:val="0"/>
        <w:autoSpaceDE w:val="0"/>
        <w:autoSpaceDN w:val="0"/>
        <w:adjustRightInd w:val="0"/>
        <w:spacing w:after="0" w:line="274" w:lineRule="auto"/>
        <w:ind w:left="720" w:right="40"/>
        <w:rPr>
          <w:rFonts w:ascii="Times New Roman" w:hAnsi="Times New Roman" w:cs="Times New Roman"/>
          <w:sz w:val="24"/>
          <w:szCs w:val="24"/>
        </w:rPr>
      </w:pPr>
      <w:bookmarkStart w:id="12" w:name="page39"/>
      <w:bookmarkEnd w:id="12"/>
      <w:r>
        <w:rPr>
          <w:rFonts w:ascii="Times New Roman" w:hAnsi="Times New Roman" w:cs="Times New Roman"/>
          <w:b/>
          <w:bCs/>
          <w:color w:val="000000"/>
          <w:sz w:val="24"/>
          <w:szCs w:val="24"/>
        </w:rPr>
        <w:lastRenderedPageBreak/>
        <w:t>program exit, as reported on APRs submitted during the period between October 1, 2012 and September 30, 2013.</w:t>
      </w:r>
    </w:p>
    <w:p w:rsidR="004938E6" w:rsidRDefault="004938E6" w:rsidP="004938E6">
      <w:pPr>
        <w:widowControl w:val="0"/>
        <w:autoSpaceDE w:val="0"/>
        <w:autoSpaceDN w:val="0"/>
        <w:adjustRightInd w:val="0"/>
        <w:spacing w:after="0" w:line="41"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5" w:lineRule="auto"/>
        <w:ind w:right="40"/>
        <w:rPr>
          <w:rFonts w:ascii="Times New Roman" w:hAnsi="Times New Roman" w:cs="Times New Roman"/>
          <w:sz w:val="24"/>
          <w:szCs w:val="24"/>
        </w:rPr>
      </w:pPr>
      <w:r>
        <w:rPr>
          <w:rFonts w:ascii="Times New Roman" w:hAnsi="Times New Roman" w:cs="Times New Roman"/>
          <w:color w:val="000000"/>
          <w:sz w:val="24"/>
          <w:szCs w:val="24"/>
        </w:rPr>
        <w:t>For each of the non-cash mainstream benefit sources listed in the table, the Collaborative Applicant must enter the total number of adults that were in CoC-funded projects that had obtained the benefit, as reported on APRs submitted during the period between October 1, 2012 and September 30, 2013 in the column “Number of Participating Adults.” After clicking “save,” the percentage field will automatically calculate for each field based on the number of participating adults with each non-cash mainstream benefit source out of the total number of participating adults as entered in 3A-4.1.</w:t>
      </w:r>
    </w:p>
    <w:p w:rsidR="004938E6" w:rsidRDefault="004938E6" w:rsidP="004938E6">
      <w:pPr>
        <w:widowControl w:val="0"/>
        <w:autoSpaceDE w:val="0"/>
        <w:autoSpaceDN w:val="0"/>
        <w:adjustRightInd w:val="0"/>
        <w:spacing w:after="0" w:line="321"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1" w:lineRule="auto"/>
        <w:ind w:left="720" w:right="100" w:hanging="720"/>
        <w:rPr>
          <w:rFonts w:ascii="Times New Roman" w:hAnsi="Times New Roman" w:cs="Times New Roman"/>
          <w:sz w:val="24"/>
          <w:szCs w:val="24"/>
        </w:rPr>
      </w:pPr>
      <w:r>
        <w:rPr>
          <w:rFonts w:ascii="Times New Roman" w:hAnsi="Times New Roman" w:cs="Times New Roman"/>
          <w:b/>
          <w:bCs/>
          <w:color w:val="000000"/>
          <w:sz w:val="24"/>
          <w:szCs w:val="24"/>
        </w:rPr>
        <w:t>3A-4.4 Describe the CoC's two year plan (2014-2015) to increase the percentage of project participants in all CoC-funded projects that access mainstream benefits from entry date to program exit. Response should address the specific strategies and actions the CoC will take to meet the numeric achievements proposed in the table above.</w:t>
      </w:r>
    </w:p>
    <w:p w:rsidR="004938E6" w:rsidRDefault="004938E6" w:rsidP="004938E6">
      <w:pPr>
        <w:widowControl w:val="0"/>
        <w:autoSpaceDE w:val="0"/>
        <w:autoSpaceDN w:val="0"/>
        <w:adjustRightInd w:val="0"/>
        <w:spacing w:after="0" w:line="69"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4" w:lineRule="auto"/>
        <w:rPr>
          <w:rFonts w:ascii="Times New Roman" w:hAnsi="Times New Roman" w:cs="Times New Roman"/>
          <w:sz w:val="24"/>
          <w:szCs w:val="24"/>
        </w:rPr>
      </w:pPr>
      <w:r>
        <w:rPr>
          <w:rFonts w:ascii="Times New Roman" w:hAnsi="Times New Roman" w:cs="Times New Roman"/>
          <w:color w:val="000000"/>
          <w:sz w:val="24"/>
          <w:szCs w:val="24"/>
        </w:rPr>
        <w:t xml:space="preserve">Based on the information provided in the chart for 3A-4.2, describe the CoC’s 2-year plan (2014-2015) to increase the percentage of project participants in all CoC-funded non-HMIS projects that obtain non-cash mainstream benefits from program entry to program exit. The response must include the specific strategies and actions that the CoC will take to achieve the numeric goals for this objective as proposed in the table above. Each of the strategies and actions identified must be measurable and achievable in relation to time and resources. The Collaborative Applicant should describe </w:t>
      </w:r>
      <w:r>
        <w:rPr>
          <w:rFonts w:ascii="Times New Roman" w:hAnsi="Times New Roman" w:cs="Times New Roman"/>
          <w:i/>
          <w:iCs/>
          <w:color w:val="000000"/>
          <w:sz w:val="24"/>
          <w:szCs w:val="24"/>
        </w:rPr>
        <w:t>what</w:t>
      </w:r>
      <w:r>
        <w:rPr>
          <w:rFonts w:ascii="Times New Roman" w:hAnsi="Times New Roman" w:cs="Times New Roman"/>
          <w:color w:val="000000"/>
          <w:sz w:val="24"/>
          <w:szCs w:val="24"/>
        </w:rPr>
        <w:t xml:space="preserve"> the steps and strategies are and </w:t>
      </w:r>
      <w:r>
        <w:rPr>
          <w:rFonts w:ascii="Times New Roman" w:hAnsi="Times New Roman" w:cs="Times New Roman"/>
          <w:i/>
          <w:iCs/>
          <w:color w:val="000000"/>
          <w:sz w:val="24"/>
          <w:szCs w:val="24"/>
        </w:rPr>
        <w:t>how</w:t>
      </w:r>
      <w:r>
        <w:rPr>
          <w:rFonts w:ascii="Times New Roman" w:hAnsi="Times New Roman" w:cs="Times New Roman"/>
          <w:color w:val="000000"/>
          <w:sz w:val="24"/>
          <w:szCs w:val="24"/>
        </w:rPr>
        <w:t xml:space="preserve"> they will be achieved over the 2-year period.</w:t>
      </w:r>
    </w:p>
    <w:p w:rsidR="004938E6" w:rsidRDefault="004938E6" w:rsidP="004938E6">
      <w:pPr>
        <w:widowControl w:val="0"/>
        <w:autoSpaceDE w:val="0"/>
        <w:autoSpaceDN w:val="0"/>
        <w:adjustRightInd w:val="0"/>
        <w:spacing w:after="0" w:line="280"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0" w:lineRule="auto"/>
        <w:ind w:right="260"/>
        <w:rPr>
          <w:rFonts w:ascii="Times New Roman" w:hAnsi="Times New Roman" w:cs="Times New Roman"/>
          <w:sz w:val="24"/>
          <w:szCs w:val="24"/>
        </w:rPr>
      </w:pPr>
      <w:r>
        <w:rPr>
          <w:rFonts w:ascii="Times New Roman" w:hAnsi="Times New Roman" w:cs="Times New Roman"/>
          <w:color w:val="000000"/>
          <w:sz w:val="24"/>
          <w:szCs w:val="24"/>
        </w:rPr>
        <w:t>The HUD goal for this objective is 56 percent. CoCs that are below 56 percent in 2013 should demonstrate steps towards increasing their performance on this objective and CoCs that are already at or above 56 percent should include steps that will allow them to at least maintain current performance.</w:t>
      </w:r>
    </w:p>
    <w:p w:rsidR="004938E6" w:rsidRDefault="004938E6" w:rsidP="004938E6">
      <w:pPr>
        <w:widowControl w:val="0"/>
        <w:autoSpaceDE w:val="0"/>
        <w:autoSpaceDN w:val="0"/>
        <w:adjustRightInd w:val="0"/>
        <w:spacing w:after="0" w:line="271"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1" w:lineRule="auto"/>
        <w:ind w:right="120"/>
        <w:rPr>
          <w:rFonts w:ascii="Times New Roman" w:hAnsi="Times New Roman" w:cs="Times New Roman"/>
          <w:sz w:val="24"/>
          <w:szCs w:val="24"/>
        </w:rPr>
      </w:pPr>
      <w:r>
        <w:rPr>
          <w:rFonts w:ascii="Times New Roman" w:hAnsi="Times New Roman" w:cs="Times New Roman"/>
          <w:color w:val="000000"/>
          <w:sz w:val="24"/>
          <w:szCs w:val="24"/>
        </w:rPr>
        <w:t>If the CoC does not have any CoC-funded non-HMIS projects the Collaborative Applicant must state that in the narrative box.</w:t>
      </w:r>
    </w:p>
    <w:p w:rsidR="004938E6" w:rsidRDefault="004938E6" w:rsidP="004938E6">
      <w:pPr>
        <w:widowControl w:val="0"/>
        <w:autoSpaceDE w:val="0"/>
        <w:autoSpaceDN w:val="0"/>
        <w:adjustRightInd w:val="0"/>
        <w:spacing w:after="0" w:line="290"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7" w:lineRule="auto"/>
        <w:ind w:left="720" w:hanging="720"/>
        <w:jc w:val="both"/>
        <w:rPr>
          <w:rFonts w:ascii="Times New Roman" w:hAnsi="Times New Roman" w:cs="Times New Roman"/>
          <w:sz w:val="24"/>
          <w:szCs w:val="24"/>
        </w:rPr>
      </w:pPr>
      <w:r>
        <w:rPr>
          <w:rFonts w:ascii="Times New Roman" w:hAnsi="Times New Roman" w:cs="Times New Roman"/>
          <w:b/>
          <w:bCs/>
          <w:color w:val="000000"/>
          <w:sz w:val="24"/>
          <w:szCs w:val="24"/>
        </w:rPr>
        <w:t>3A-4.5 Identify by name the individual, organization, or committee that will be responsible for increasing the rate of project participants in all CoC-funded projects that access non-cash mainstream benefits from entry date to program exit.</w:t>
      </w:r>
    </w:p>
    <w:p w:rsidR="004938E6" w:rsidRDefault="004938E6" w:rsidP="004938E6">
      <w:pPr>
        <w:widowControl w:val="0"/>
        <w:autoSpaceDE w:val="0"/>
        <w:autoSpaceDN w:val="0"/>
        <w:adjustRightInd w:val="0"/>
        <w:spacing w:after="0" w:line="59"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84" w:lineRule="auto"/>
        <w:ind w:right="340"/>
        <w:rPr>
          <w:rFonts w:ascii="Times New Roman" w:hAnsi="Times New Roman" w:cs="Times New Roman"/>
          <w:sz w:val="24"/>
          <w:szCs w:val="24"/>
        </w:rPr>
      </w:pPr>
      <w:r>
        <w:rPr>
          <w:rFonts w:ascii="Times New Roman" w:hAnsi="Times New Roman" w:cs="Times New Roman"/>
          <w:color w:val="000000"/>
          <w:sz w:val="24"/>
          <w:szCs w:val="24"/>
        </w:rPr>
        <w:t xml:space="preserve">The Collaborative Applicant must identify </w:t>
      </w:r>
      <w:r>
        <w:rPr>
          <w:rFonts w:ascii="Times New Roman" w:hAnsi="Times New Roman" w:cs="Times New Roman"/>
          <w:b/>
          <w:bCs/>
          <w:color w:val="000000"/>
          <w:sz w:val="24"/>
          <w:szCs w:val="24"/>
        </w:rPr>
        <w:t>by name</w:t>
      </w:r>
      <w:r>
        <w:rPr>
          <w:rFonts w:ascii="Times New Roman" w:hAnsi="Times New Roman" w:cs="Times New Roman"/>
          <w:color w:val="000000"/>
          <w:sz w:val="24"/>
          <w:szCs w:val="24"/>
        </w:rPr>
        <w:t xml:space="preserve"> the individual, organization, and or committee that will be responsible for implementing the goals related to increasing the rate of project participants in all CoC-funded projects that access non-cash mainstream benefits from entry date to program exit. HUD will not award points to CoCs where the Collaborative Applicant simply identifies “the CoC” as the responsible party.</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pgSz w:w="12240" w:h="15840"/>
          <w:pgMar w:top="1416" w:right="1460" w:bottom="1000" w:left="1440" w:header="720" w:footer="720" w:gutter="0"/>
          <w:cols w:space="720" w:equalWidth="0">
            <w:col w:w="9340"/>
          </w:cols>
          <w:noEndnote/>
        </w:sectPr>
      </w:pPr>
    </w:p>
    <w:p w:rsidR="004938E6" w:rsidRDefault="004938E6" w:rsidP="004938E6">
      <w:pPr>
        <w:widowControl w:val="0"/>
        <w:autoSpaceDE w:val="0"/>
        <w:autoSpaceDN w:val="0"/>
        <w:adjustRightInd w:val="0"/>
        <w:spacing w:after="0" w:line="200"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00"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00"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00"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00"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46"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39</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type w:val="continuous"/>
          <w:pgSz w:w="12240" w:h="15840"/>
          <w:pgMar w:top="1416" w:right="1440" w:bottom="1000" w:left="10560" w:header="720" w:footer="720" w:gutter="0"/>
          <w:cols w:space="720" w:equalWidth="0">
            <w:col w:w="240"/>
          </w:cols>
          <w:noEndnote/>
        </w:sectPr>
      </w:pPr>
    </w:p>
    <w:p w:rsidR="004938E6" w:rsidRDefault="002219CB" w:rsidP="004938E6">
      <w:pPr>
        <w:widowControl w:val="0"/>
        <w:autoSpaceDE w:val="0"/>
        <w:autoSpaceDN w:val="0"/>
        <w:adjustRightInd w:val="0"/>
        <w:spacing w:after="0" w:line="28" w:lineRule="exact"/>
        <w:rPr>
          <w:rFonts w:ascii="Times New Roman" w:hAnsi="Times New Roman" w:cs="Times New Roman"/>
          <w:sz w:val="24"/>
          <w:szCs w:val="24"/>
        </w:rPr>
      </w:pPr>
      <w:bookmarkStart w:id="13" w:name="page40"/>
      <w:bookmarkEnd w:id="13"/>
      <w:r w:rsidRPr="002219CB">
        <w:rPr>
          <w:noProof/>
        </w:rPr>
        <w:lastRenderedPageBreak/>
        <w:pict>
          <v:line id="Line 99" o:spid="_x0000_s1094" style="position:absolute;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5.15pt,72.7pt" to="540.8pt,7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" o:allowincell="f" strokeweight="1.44pt">
            <w10:wrap anchorx="page" anchory="page"/>
          </v:line>
        </w:pict>
      </w:r>
      <w:r w:rsidRPr="002219CB">
        <w:rPr>
          <w:noProof/>
        </w:rPr>
        <w:pict>
          <v:line id="Line 100" o:spid="_x0000_s1093" style="position:absolute;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5.15pt,106.2pt" to="540.8pt,10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" o:allowincell="f" strokeweight="1.44pt">
            <w10:wrap anchorx="page" anchory="page"/>
          </v:line>
        </w:pict>
      </w:r>
      <w:r w:rsidRPr="002219CB">
        <w:rPr>
          <w:noProof/>
        </w:rPr>
        <w:pict>
          <v:line id="Line 101" o:spid="_x0000_s1092" style="position:absolute;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5.85pt,1in" to="65.85pt,10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" o:allowincell="f" strokeweight=".50797mm">
            <w10:wrap anchorx="page" anchory="page"/>
          </v:line>
        </w:pict>
      </w:r>
      <w:r w:rsidRPr="002219CB">
        <w:rPr>
          <w:noProof/>
        </w:rPr>
        <w:pict>
          <v:line id="Line 102" o:spid="_x0000_s1091" style="position:absolute;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0.1pt,1in" to="540.1pt,10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" o:allowincell="f" strokeweight="1.44pt">
            <w10:wrap anchorx="page" anchory="page"/>
          </v:line>
        </w:pict>
      </w:r>
    </w:p>
    <w:p w:rsidR="004938E6" w:rsidRDefault="004938E6" w:rsidP="004938E6">
      <w:pPr>
        <w:widowControl w:val="0"/>
        <w:overflowPunct w:val="0"/>
        <w:autoSpaceDE w:val="0"/>
        <w:autoSpaceDN w:val="0"/>
        <w:adjustRightInd w:val="0"/>
        <w:spacing w:after="0" w:line="278" w:lineRule="auto"/>
        <w:ind w:right="300"/>
        <w:rPr>
          <w:rFonts w:ascii="Times New Roman" w:hAnsi="Times New Roman" w:cs="Times New Roman"/>
          <w:sz w:val="24"/>
          <w:szCs w:val="24"/>
        </w:rPr>
      </w:pPr>
      <w:r>
        <w:rPr>
          <w:rFonts w:ascii="Times New Roman" w:hAnsi="Times New Roman" w:cs="Times New Roman"/>
          <w:b/>
          <w:bCs/>
          <w:color w:val="000000"/>
          <w:sz w:val="26"/>
          <w:szCs w:val="26"/>
        </w:rPr>
        <w:t>3A-5 Continuum of Care (CoC) Performance and Strategic Planning Objectives: Objective 5: Using Rapid Re-Housing as a method to reduce family homelessness</w:t>
      </w:r>
    </w:p>
    <w:p w:rsidR="004938E6" w:rsidRDefault="004938E6" w:rsidP="004938E6">
      <w:pPr>
        <w:widowControl w:val="0"/>
        <w:autoSpaceDE w:val="0"/>
        <w:autoSpaceDN w:val="0"/>
        <w:adjustRightInd w:val="0"/>
        <w:spacing w:after="0" w:line="115"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5" w:lineRule="auto"/>
        <w:ind w:right="80"/>
        <w:rPr>
          <w:rFonts w:ascii="Times New Roman" w:hAnsi="Times New Roman" w:cs="Times New Roman"/>
          <w:sz w:val="24"/>
          <w:szCs w:val="24"/>
        </w:rPr>
      </w:pPr>
      <w:r>
        <w:rPr>
          <w:rFonts w:ascii="Times New Roman" w:hAnsi="Times New Roman" w:cs="Times New Roman"/>
          <w:color w:val="000000"/>
          <w:sz w:val="24"/>
          <w:szCs w:val="24"/>
        </w:rPr>
        <w:t xml:space="preserve">Applications submitted to HUD for the FY 2013-FY 2014 CoC Program Competition will be evaluated in part based on the extent to which they further the achievement of HUD's goals as articulated in HUD's Strategic Plan and the </w:t>
      </w:r>
      <w:r>
        <w:rPr>
          <w:rFonts w:ascii="Times New Roman" w:hAnsi="Times New Roman" w:cs="Times New Roman"/>
          <w:i/>
          <w:iCs/>
          <w:color w:val="000000"/>
          <w:sz w:val="24"/>
          <w:szCs w:val="24"/>
        </w:rPr>
        <w:t>Opening Doors: Federal Strategic Plan to Prevent</w:t>
      </w:r>
      <w:r>
        <w:rPr>
          <w:rFonts w:ascii="Times New Roman" w:hAnsi="Times New Roman" w:cs="Times New Roman"/>
          <w:color w:val="000000"/>
          <w:sz w:val="24"/>
          <w:szCs w:val="24"/>
        </w:rPr>
        <w:t xml:space="preserve"> </w:t>
      </w:r>
      <w:r>
        <w:rPr>
          <w:rFonts w:ascii="Times New Roman" w:hAnsi="Times New Roman" w:cs="Times New Roman"/>
          <w:i/>
          <w:iCs/>
          <w:color w:val="000000"/>
          <w:sz w:val="24"/>
          <w:szCs w:val="24"/>
        </w:rPr>
        <w:t>and End Homelessness (FSP)</w:t>
      </w:r>
      <w:r>
        <w:rPr>
          <w:rFonts w:ascii="Times New Roman" w:hAnsi="Times New Roman" w:cs="Times New Roman"/>
          <w:color w:val="000000"/>
          <w:sz w:val="24"/>
          <w:szCs w:val="24"/>
        </w:rPr>
        <w:t>. Rapid re-housing is a proven effective housing model. Based on</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preliminary evidence, it is particularly effective for households with children. Complete the table using data from Annual Performance Reports (APR), the HMIS, and the 2013 housing inventory count and using the guidance below.</w:t>
      </w:r>
    </w:p>
    <w:p w:rsidR="004938E6" w:rsidRDefault="004938E6" w:rsidP="004938E6">
      <w:pPr>
        <w:widowControl w:val="0"/>
        <w:autoSpaceDE w:val="0"/>
        <w:autoSpaceDN w:val="0"/>
        <w:adjustRightInd w:val="0"/>
        <w:spacing w:after="0" w:line="155"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7" w:lineRule="auto"/>
        <w:ind w:right="20"/>
        <w:rPr>
          <w:rFonts w:ascii="Times New Roman" w:hAnsi="Times New Roman" w:cs="Times New Roman"/>
          <w:sz w:val="24"/>
          <w:szCs w:val="24"/>
        </w:rPr>
      </w:pPr>
      <w:r>
        <w:rPr>
          <w:rFonts w:ascii="Times New Roman" w:hAnsi="Times New Roman" w:cs="Times New Roman"/>
          <w:b/>
          <w:bCs/>
          <w:color w:val="000000"/>
          <w:sz w:val="24"/>
          <w:szCs w:val="24"/>
        </w:rPr>
        <w:t xml:space="preserve">Important: </w:t>
      </w:r>
      <w:r>
        <w:rPr>
          <w:rFonts w:ascii="Times New Roman" w:hAnsi="Times New Roman" w:cs="Times New Roman"/>
          <w:color w:val="000000"/>
          <w:sz w:val="24"/>
          <w:szCs w:val="24"/>
        </w:rPr>
        <w:t>The data that is entered in the “</w:t>
      </w:r>
      <w:r>
        <w:rPr>
          <w:rFonts w:ascii="Times New Roman" w:hAnsi="Times New Roman" w:cs="Times New Roman"/>
          <w:b/>
          <w:bCs/>
          <w:color w:val="000000"/>
          <w:sz w:val="24"/>
          <w:szCs w:val="24"/>
        </w:rPr>
        <w:t xml:space="preserve">2013 Actual Numeric Achievement” </w:t>
      </w:r>
      <w:r>
        <w:rPr>
          <w:rFonts w:ascii="Times New Roman" w:hAnsi="Times New Roman" w:cs="Times New Roman"/>
          <w:color w:val="000000"/>
          <w:sz w:val="24"/>
          <w:szCs w:val="24"/>
        </w:rPr>
        <w:t>column will</w:t>
      </w: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be considered the baseline for future CoC Program competitions and CoCs will be scored based on the information entered here. Further, HUD will expect CoCs to meet the proposed numeric achievements entered in the “</w:t>
      </w:r>
      <w:r>
        <w:rPr>
          <w:rFonts w:ascii="Times New Roman" w:hAnsi="Times New Roman" w:cs="Times New Roman"/>
          <w:b/>
          <w:bCs/>
          <w:color w:val="000000"/>
          <w:sz w:val="24"/>
          <w:szCs w:val="24"/>
        </w:rPr>
        <w:t>2014 Proposed Numeric Achievement” and “2015 Proposed</w:t>
      </w:r>
      <w:r>
        <w:rPr>
          <w:rFonts w:ascii="Times New Roman" w:hAnsi="Times New Roman" w:cs="Times New Roman"/>
          <w:color w:val="000000"/>
          <w:sz w:val="24"/>
          <w:szCs w:val="24"/>
        </w:rPr>
        <w:t xml:space="preserve"> </w:t>
      </w:r>
      <w:r>
        <w:rPr>
          <w:rFonts w:ascii="Times New Roman" w:hAnsi="Times New Roman" w:cs="Times New Roman"/>
          <w:b/>
          <w:bCs/>
          <w:color w:val="000000"/>
          <w:sz w:val="24"/>
          <w:szCs w:val="24"/>
        </w:rPr>
        <w:t xml:space="preserve">Numeric Achievement” </w:t>
      </w:r>
      <w:r>
        <w:rPr>
          <w:rFonts w:ascii="Times New Roman" w:hAnsi="Times New Roman" w:cs="Times New Roman"/>
          <w:color w:val="000000"/>
          <w:sz w:val="24"/>
          <w:szCs w:val="24"/>
        </w:rPr>
        <w:t>columns. Therefore, Collaborative Applicants should only enter</w:t>
      </w: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numeric goals that the CoC can reasonably achieve based on the strategies it plans to implement.</w:t>
      </w:r>
    </w:p>
    <w:p w:rsidR="004938E6" w:rsidRDefault="004938E6" w:rsidP="004938E6">
      <w:pPr>
        <w:widowControl w:val="0"/>
        <w:autoSpaceDE w:val="0"/>
        <w:autoSpaceDN w:val="0"/>
        <w:adjustRightInd w:val="0"/>
        <w:spacing w:after="0" w:line="155"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6" w:lineRule="auto"/>
        <w:ind w:right="140"/>
        <w:rPr>
          <w:rFonts w:ascii="Times New Roman" w:hAnsi="Times New Roman" w:cs="Times New Roman"/>
          <w:sz w:val="24"/>
          <w:szCs w:val="24"/>
        </w:rPr>
      </w:pPr>
      <w:r>
        <w:rPr>
          <w:rFonts w:ascii="Times New Roman" w:hAnsi="Times New Roman" w:cs="Times New Roman"/>
          <w:color w:val="000000"/>
          <w:sz w:val="24"/>
          <w:szCs w:val="24"/>
        </w:rPr>
        <w:t>CoCs should derive the number of homeless households with children that are assisted through CoC Program-funded and ESG-funded rapid re-</w:t>
      </w:r>
      <w:r>
        <w:rPr>
          <w:rFonts w:ascii="Times New Roman" w:hAnsi="Times New Roman" w:cs="Times New Roman"/>
          <w:i/>
          <w:iCs/>
          <w:color w:val="000000"/>
          <w:sz w:val="24"/>
          <w:szCs w:val="24"/>
        </w:rPr>
        <w:t>housing</w:t>
      </w:r>
      <w:r>
        <w:rPr>
          <w:rFonts w:ascii="Times New Roman" w:hAnsi="Times New Roman" w:cs="Times New Roman"/>
          <w:color w:val="000000"/>
          <w:sz w:val="24"/>
          <w:szCs w:val="24"/>
        </w:rPr>
        <w:t xml:space="preserve"> projects by using the total number of McKinney-Vento funded rapid re-housing units for households with children as reported in the 2013 Housing Inventory Count (HIC) and determining which of those were CoC-funded versus ESG-funded. The sum of the CoC-funded and ESG-funded rapid re-housing units should equal the total McKinney-Vento funded rapid re-housing units on the 2013 HIC.</w:t>
      </w:r>
    </w:p>
    <w:p w:rsidR="004938E6" w:rsidRDefault="004938E6" w:rsidP="004938E6">
      <w:pPr>
        <w:widowControl w:val="0"/>
        <w:autoSpaceDE w:val="0"/>
        <w:autoSpaceDN w:val="0"/>
        <w:adjustRightInd w:val="0"/>
        <w:spacing w:after="0" w:line="322"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4"/>
          <w:szCs w:val="24"/>
        </w:rPr>
        <w:t>3A-5.1 Objective 5: Using Rapid Re-Housing as a method to reduce family homelessness</w:t>
      </w:r>
    </w:p>
    <w:p w:rsidR="004938E6" w:rsidRDefault="004938E6" w:rsidP="004938E6">
      <w:pPr>
        <w:widowControl w:val="0"/>
        <w:autoSpaceDE w:val="0"/>
        <w:autoSpaceDN w:val="0"/>
        <w:adjustRightInd w:val="0"/>
        <w:spacing w:after="0" w:line="358"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4" w:lineRule="auto"/>
        <w:ind w:left="720" w:right="400" w:hanging="720"/>
        <w:rPr>
          <w:rFonts w:ascii="Times New Roman" w:hAnsi="Times New Roman" w:cs="Times New Roman"/>
          <w:sz w:val="24"/>
          <w:szCs w:val="24"/>
        </w:rPr>
      </w:pPr>
      <w:r>
        <w:rPr>
          <w:rFonts w:ascii="Times New Roman" w:hAnsi="Times New Roman" w:cs="Times New Roman"/>
          <w:b/>
          <w:bCs/>
          <w:color w:val="000000"/>
          <w:sz w:val="24"/>
          <w:szCs w:val="24"/>
        </w:rPr>
        <w:t>3A-5.1a Enter the total number of homeless households with children per year that are assisted through CoC-funded rapid re-housing projects.</w:t>
      </w:r>
    </w:p>
    <w:p w:rsidR="004938E6" w:rsidRDefault="004938E6" w:rsidP="004938E6">
      <w:pPr>
        <w:widowControl w:val="0"/>
        <w:autoSpaceDE w:val="0"/>
        <w:autoSpaceDN w:val="0"/>
        <w:adjustRightInd w:val="0"/>
        <w:spacing w:after="0" w:line="37"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2" w:lineRule="auto"/>
        <w:ind w:left="720"/>
        <w:rPr>
          <w:rFonts w:ascii="Times New Roman" w:hAnsi="Times New Roman" w:cs="Times New Roman"/>
          <w:sz w:val="24"/>
          <w:szCs w:val="24"/>
        </w:rPr>
      </w:pPr>
      <w:r>
        <w:rPr>
          <w:rFonts w:ascii="Times New Roman" w:hAnsi="Times New Roman" w:cs="Times New Roman"/>
          <w:i/>
          <w:iCs/>
          <w:color w:val="000000"/>
          <w:sz w:val="24"/>
          <w:szCs w:val="24"/>
        </w:rPr>
        <w:t xml:space="preserve">2013 Actual Numeric Achievement. </w:t>
      </w:r>
      <w:r>
        <w:rPr>
          <w:rFonts w:ascii="Times New Roman" w:hAnsi="Times New Roman" w:cs="Times New Roman"/>
          <w:color w:val="000000"/>
          <w:sz w:val="24"/>
          <w:szCs w:val="24"/>
        </w:rPr>
        <w:t>The 2013 HIC only distinguishes between</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McKinney-Vento funded and non-McKinney-Vento funded projects. Therefore, the Collaborative Applicant must first refer to the </w:t>
      </w:r>
      <w:r>
        <w:rPr>
          <w:rFonts w:ascii="Times New Roman" w:hAnsi="Times New Roman" w:cs="Times New Roman"/>
          <w:b/>
          <w:bCs/>
          <w:color w:val="000000"/>
          <w:sz w:val="24"/>
          <w:szCs w:val="24"/>
        </w:rPr>
        <w:t>TOTAL</w:t>
      </w:r>
      <w:r>
        <w:rPr>
          <w:rFonts w:ascii="Times New Roman" w:hAnsi="Times New Roman" w:cs="Times New Roman"/>
          <w:color w:val="000000"/>
          <w:sz w:val="24"/>
          <w:szCs w:val="24"/>
        </w:rPr>
        <w:t xml:space="preserve"> number of units for households with children assisted with rapid re-housing in projects that receive McKinney-Vento funding as reported on the 2013 HIC. Using that number, the Collaborative Applicant must determine how many of those households were assisted with CoC Program funding. Enter that number for 3A-3.1. Because the FY 2012 CoC Program competition was the first year that rapid re-housing was an eligible component, most CoCs will not have any units to enter for this field. CoCs that were awarded Rapid Re-Housing for Homeless Families Demonstration Projects were to be reported as transitional housing and not as RRH; therefore, those units must not be counted here. It is also important to remember that the FY 2013 CoC Program NOFA requires that rapid re-housing projects awarded under the CoC Program must serve families coming from the street or emergency shelter. </w:t>
      </w:r>
    </w:p>
    <w:p w:rsidR="004938E6" w:rsidRDefault="004938E6" w:rsidP="004938E6">
      <w:pPr>
        <w:widowControl w:val="0"/>
        <w:autoSpaceDE w:val="0"/>
        <w:autoSpaceDN w:val="0"/>
        <w:adjustRightInd w:val="0"/>
        <w:spacing w:after="0" w:line="90"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7" w:lineRule="auto"/>
        <w:ind w:left="720" w:right="20"/>
        <w:rPr>
          <w:rFonts w:ascii="Times New Roman" w:hAnsi="Times New Roman" w:cs="Times New Roman"/>
          <w:sz w:val="24"/>
          <w:szCs w:val="24"/>
        </w:rPr>
      </w:pPr>
      <w:r>
        <w:rPr>
          <w:rFonts w:ascii="Times New Roman" w:hAnsi="Times New Roman" w:cs="Times New Roman"/>
          <w:i/>
          <w:iCs/>
          <w:color w:val="000000"/>
          <w:sz w:val="24"/>
          <w:szCs w:val="24"/>
        </w:rPr>
        <w:t xml:space="preserve">2014 Proposed Numeric Achievement. </w:t>
      </w:r>
      <w:r>
        <w:rPr>
          <w:rFonts w:ascii="Times New Roman" w:hAnsi="Times New Roman" w:cs="Times New Roman"/>
          <w:color w:val="000000"/>
          <w:sz w:val="24"/>
          <w:szCs w:val="24"/>
        </w:rPr>
        <w:t>Enter the estimated total number households with</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children that will receive assistance through CoC-funded rapid re-housing projects in 2014. </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pgSz w:w="12240" w:h="15840"/>
          <w:pgMar w:top="1440" w:right="1480" w:bottom="1000" w:left="1440" w:header="720" w:footer="720" w:gutter="0"/>
          <w:cols w:space="720" w:equalWidth="0">
            <w:col w:w="9320"/>
          </w:cols>
          <w:noEndnote/>
        </w:sectPr>
      </w:pPr>
    </w:p>
    <w:p w:rsidR="004938E6" w:rsidRDefault="004938E6" w:rsidP="004938E6">
      <w:pPr>
        <w:widowControl w:val="0"/>
        <w:autoSpaceDE w:val="0"/>
        <w:autoSpaceDN w:val="0"/>
        <w:adjustRightInd w:val="0"/>
        <w:spacing w:after="0" w:line="111" w:lineRule="exact"/>
        <w:rPr>
          <w:rFonts w:ascii="Times New Roman" w:hAnsi="Times New Roman" w:cs="Times New Roman"/>
          <w:sz w:val="24"/>
          <w:szCs w:val="24"/>
        </w:rPr>
      </w:pP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40</w:t>
      </w:r>
    </w:p>
    <w:p w:rsidR="004938E6" w:rsidRDefault="004938E6" w:rsidP="004938E6">
      <w:pPr>
        <w:widowControl w:val="0"/>
        <w:autoSpaceDE w:val="0"/>
        <w:autoSpaceDN w:val="0"/>
        <w:adjustRightInd w:val="0"/>
        <w:spacing w:after="0" w:line="240" w:lineRule="auto"/>
        <w:rPr>
          <w:rFonts w:ascii="Times New Roman" w:hAnsi="Times New Roman" w:cs="Times New Roman"/>
          <w:sz w:val="24"/>
          <w:szCs w:val="24"/>
        </w:rPr>
        <w:sectPr w:rsidR="004938E6">
          <w:type w:val="continuous"/>
          <w:pgSz w:w="12240" w:h="15840"/>
          <w:pgMar w:top="1440" w:right="1440" w:bottom="1000" w:left="10560" w:header="720" w:footer="720" w:gutter="0"/>
          <w:cols w:space="720" w:equalWidth="0">
            <w:col w:w="240"/>
          </w:cols>
          <w:noEndnote/>
        </w:sectPr>
      </w:pPr>
    </w:p>
    <w:p w:rsidR="004938E6" w:rsidRDefault="004938E6" w:rsidP="004938E6">
      <w:pPr>
        <w:widowControl w:val="0"/>
        <w:overflowPunct w:val="0"/>
        <w:autoSpaceDE w:val="0"/>
        <w:autoSpaceDN w:val="0"/>
        <w:adjustRightInd w:val="0"/>
        <w:spacing w:after="0" w:line="257" w:lineRule="auto"/>
        <w:ind w:right="40"/>
        <w:rPr>
          <w:rFonts w:ascii="Times New Roman" w:hAnsi="Times New Roman" w:cs="Times New Roman"/>
          <w:sz w:val="24"/>
          <w:szCs w:val="24"/>
        </w:rPr>
      </w:pPr>
      <w:bookmarkStart w:id="14" w:name="page41"/>
      <w:bookmarkEnd w:id="14"/>
      <w:r>
        <w:rPr>
          <w:rFonts w:ascii="Times New Roman" w:hAnsi="Times New Roman" w:cs="Times New Roman"/>
          <w:i/>
          <w:iCs/>
          <w:color w:val="000000"/>
          <w:sz w:val="24"/>
          <w:szCs w:val="24"/>
        </w:rPr>
        <w:lastRenderedPageBreak/>
        <w:t xml:space="preserve">2015 Proposed Numeric Achievement. </w:t>
      </w:r>
      <w:r>
        <w:rPr>
          <w:rFonts w:ascii="Times New Roman" w:hAnsi="Times New Roman" w:cs="Times New Roman"/>
          <w:color w:val="000000"/>
          <w:sz w:val="24"/>
          <w:szCs w:val="24"/>
        </w:rPr>
        <w:t>Enter the estimated total number households with</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children that will receive assistance through CoC-funded rapid re-housing projects in 2015. </w:t>
      </w:r>
    </w:p>
    <w:p w:rsidR="004938E6" w:rsidRPr="00901BEB" w:rsidRDefault="004938E6" w:rsidP="004938E6">
      <w:pPr>
        <w:widowControl w:val="0"/>
        <w:autoSpaceDE w:val="0"/>
        <w:autoSpaceDN w:val="0"/>
        <w:adjustRightInd w:val="0"/>
        <w:spacing w:after="0" w:line="306" w:lineRule="exact"/>
        <w:rPr>
          <w:rFonts w:cs="Times New Roman"/>
          <w:sz w:val="24"/>
          <w:szCs w:val="24"/>
        </w:rPr>
      </w:pPr>
    </w:p>
    <w:p w:rsidR="00901BEB" w:rsidRPr="00901BEB" w:rsidRDefault="00901BEB" w:rsidP="004938E6">
      <w:pPr>
        <w:widowControl w:val="0"/>
        <w:autoSpaceDE w:val="0"/>
        <w:autoSpaceDN w:val="0"/>
        <w:adjustRightInd w:val="0"/>
        <w:spacing w:after="0" w:line="306" w:lineRule="exact"/>
        <w:rPr>
          <w:rFonts w:cs="Times New Roman"/>
          <w:sz w:val="24"/>
          <w:szCs w:val="24"/>
        </w:rPr>
      </w:pPr>
    </w:p>
    <w:p w:rsidR="00901BEB" w:rsidRPr="00901BEB" w:rsidRDefault="00901BEB" w:rsidP="004938E6">
      <w:pPr>
        <w:widowControl w:val="0"/>
        <w:autoSpaceDE w:val="0"/>
        <w:autoSpaceDN w:val="0"/>
        <w:adjustRightInd w:val="0"/>
        <w:spacing w:after="0" w:line="306" w:lineRule="exact"/>
        <w:rPr>
          <w:rFonts w:cs="Times New Roman"/>
          <w:sz w:val="24"/>
          <w:szCs w:val="24"/>
        </w:rPr>
      </w:pPr>
    </w:p>
    <w:p w:rsidR="004938E6" w:rsidRDefault="004938E6" w:rsidP="004938E6">
      <w:pPr>
        <w:widowControl w:val="0"/>
        <w:overflowPunct w:val="0"/>
        <w:autoSpaceDE w:val="0"/>
        <w:autoSpaceDN w:val="0"/>
        <w:adjustRightInd w:val="0"/>
        <w:spacing w:after="0" w:line="274" w:lineRule="auto"/>
        <w:ind w:right="400" w:hanging="720"/>
        <w:rPr>
          <w:rFonts w:ascii="Times New Roman" w:hAnsi="Times New Roman" w:cs="Times New Roman"/>
          <w:sz w:val="24"/>
          <w:szCs w:val="24"/>
        </w:rPr>
      </w:pPr>
      <w:r>
        <w:rPr>
          <w:rFonts w:ascii="Times New Roman" w:hAnsi="Times New Roman" w:cs="Times New Roman"/>
          <w:b/>
          <w:bCs/>
          <w:color w:val="000000"/>
          <w:sz w:val="24"/>
          <w:szCs w:val="24"/>
        </w:rPr>
        <w:t>3A-5.1b Enter the total number of homeless households with children per year that are assisted through ESG-funded rapid re-housing projects.</w:t>
      </w:r>
    </w:p>
    <w:p w:rsidR="004938E6" w:rsidRDefault="004938E6" w:rsidP="004938E6">
      <w:pPr>
        <w:widowControl w:val="0"/>
        <w:autoSpaceDE w:val="0"/>
        <w:autoSpaceDN w:val="0"/>
        <w:adjustRightInd w:val="0"/>
        <w:spacing w:after="0" w:line="37"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5" w:lineRule="auto"/>
        <w:ind w:right="20"/>
        <w:rPr>
          <w:rFonts w:ascii="Times New Roman" w:hAnsi="Times New Roman" w:cs="Times New Roman"/>
          <w:sz w:val="24"/>
          <w:szCs w:val="24"/>
        </w:rPr>
      </w:pPr>
      <w:r>
        <w:rPr>
          <w:rFonts w:ascii="Times New Roman" w:hAnsi="Times New Roman" w:cs="Times New Roman"/>
          <w:i/>
          <w:iCs/>
          <w:color w:val="000000"/>
          <w:sz w:val="24"/>
          <w:szCs w:val="24"/>
        </w:rPr>
        <w:t xml:space="preserve">2013 Actual Numeric Achievement. </w:t>
      </w:r>
      <w:r>
        <w:rPr>
          <w:rFonts w:ascii="Times New Roman" w:hAnsi="Times New Roman" w:cs="Times New Roman"/>
          <w:color w:val="000000"/>
          <w:sz w:val="24"/>
          <w:szCs w:val="24"/>
        </w:rPr>
        <w:t>The 2013 HIC only distinguishes between</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McKinney-Vento funded and non-McKinney-Vento funded projects. Therefore, the Collaborative Applicant must first refer to the </w:t>
      </w:r>
      <w:r>
        <w:rPr>
          <w:rFonts w:ascii="Times New Roman" w:hAnsi="Times New Roman" w:cs="Times New Roman"/>
          <w:b/>
          <w:bCs/>
          <w:color w:val="000000"/>
          <w:sz w:val="24"/>
          <w:szCs w:val="24"/>
        </w:rPr>
        <w:t>TOTAL</w:t>
      </w:r>
      <w:r>
        <w:rPr>
          <w:rFonts w:ascii="Times New Roman" w:hAnsi="Times New Roman" w:cs="Times New Roman"/>
          <w:color w:val="000000"/>
          <w:sz w:val="24"/>
          <w:szCs w:val="24"/>
        </w:rPr>
        <w:t xml:space="preserve"> number of units for households with children assisted with rapid re-housing in projects that receive McKinney-Vento funding as reported on the 2013 HIC. Using that number, the Collaborative Applicant must determine how many of those households were assisted with ESG Program funding. Enter that number for 3A-3.1. </w:t>
      </w:r>
    </w:p>
    <w:p w:rsidR="004938E6" w:rsidRDefault="004938E6" w:rsidP="004938E6">
      <w:pPr>
        <w:widowControl w:val="0"/>
        <w:autoSpaceDE w:val="0"/>
        <w:autoSpaceDN w:val="0"/>
        <w:adjustRightInd w:val="0"/>
        <w:spacing w:after="0" w:line="79"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8" w:lineRule="auto"/>
        <w:rPr>
          <w:rFonts w:ascii="Times New Roman" w:hAnsi="Times New Roman" w:cs="Times New Roman"/>
          <w:color w:val="000000"/>
          <w:sz w:val="24"/>
          <w:szCs w:val="24"/>
        </w:rPr>
      </w:pPr>
      <w:r>
        <w:rPr>
          <w:rFonts w:ascii="Times New Roman" w:hAnsi="Times New Roman" w:cs="Times New Roman"/>
          <w:b/>
          <w:bCs/>
          <w:color w:val="000000"/>
          <w:sz w:val="24"/>
          <w:szCs w:val="24"/>
        </w:rPr>
        <w:t xml:space="preserve">Important: </w:t>
      </w:r>
      <w:r>
        <w:rPr>
          <w:rFonts w:ascii="Times New Roman" w:hAnsi="Times New Roman" w:cs="Times New Roman"/>
          <w:color w:val="000000"/>
          <w:sz w:val="24"/>
          <w:szCs w:val="24"/>
        </w:rPr>
        <w:t>The ESG program interim rule at 24 CFR 576.104 limits the households that</w:t>
      </w: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 xml:space="preserve">can be served to those who meet the criteria under paragraph (1) of the “homeless” definition in 24 CFR </w:t>
      </w:r>
      <w:hyperlink r:id="rId6" w:history="1">
        <w:r>
          <w:rPr>
            <w:rFonts w:ascii="Times New Roman" w:hAnsi="Times New Roman" w:cs="Times New Roman"/>
            <w:color w:val="000000"/>
            <w:sz w:val="24"/>
            <w:szCs w:val="24"/>
          </w:rPr>
          <w:t xml:space="preserve"> </w:t>
        </w:r>
        <w:r>
          <w:rPr>
            <w:rFonts w:ascii="Times New Roman" w:hAnsi="Times New Roman" w:cs="Times New Roman"/>
            <w:color w:val="333333"/>
            <w:sz w:val="24"/>
            <w:szCs w:val="24"/>
          </w:rPr>
          <w:t>576.2</w:t>
        </w:r>
      </w:hyperlink>
      <w:r>
        <w:rPr>
          <w:rFonts w:ascii="Times New Roman" w:hAnsi="Times New Roman" w:cs="Times New Roman"/>
          <w:color w:val="000000"/>
          <w:sz w:val="24"/>
          <w:szCs w:val="24"/>
        </w:rPr>
        <w:t xml:space="preserve"> or who meet the criteria under paragraph (4) of the “homeless” definition and live in an emergency shelter or other place described in paragraph (1) of the “homeless” definition. </w:t>
      </w:r>
    </w:p>
    <w:p w:rsidR="00E17636" w:rsidRDefault="00E17636" w:rsidP="004938E6">
      <w:pPr>
        <w:widowControl w:val="0"/>
        <w:overflowPunct w:val="0"/>
        <w:autoSpaceDE w:val="0"/>
        <w:autoSpaceDN w:val="0"/>
        <w:adjustRightInd w:val="0"/>
        <w:spacing w:after="0" w:line="248" w:lineRule="auto"/>
        <w:rPr>
          <w:rFonts w:ascii="Times New Roman" w:hAnsi="Times New Roman" w:cs="Times New Roman"/>
          <w:color w:val="000000"/>
          <w:sz w:val="24"/>
          <w:szCs w:val="24"/>
        </w:rPr>
      </w:pPr>
    </w:p>
    <w:p w:rsidR="00E17636" w:rsidRPr="00E17636" w:rsidRDefault="00E17636" w:rsidP="004938E6">
      <w:pPr>
        <w:widowControl w:val="0"/>
        <w:overflowPunct w:val="0"/>
        <w:autoSpaceDE w:val="0"/>
        <w:autoSpaceDN w:val="0"/>
        <w:adjustRightInd w:val="0"/>
        <w:spacing w:after="0" w:line="248" w:lineRule="auto"/>
        <w:rPr>
          <w:rFonts w:cs="Times New Roman"/>
          <w:color w:val="FF0000"/>
          <w:sz w:val="24"/>
          <w:szCs w:val="24"/>
        </w:rPr>
      </w:pPr>
      <w:r w:rsidRPr="00E17636">
        <w:rPr>
          <w:rFonts w:cs="Times New Roman"/>
          <w:color w:val="FF0000"/>
          <w:sz w:val="24"/>
          <w:szCs w:val="24"/>
        </w:rPr>
        <w:t>Check with Laurie</w:t>
      </w:r>
      <w:r>
        <w:rPr>
          <w:rFonts w:cs="Times New Roman"/>
          <w:color w:val="FF0000"/>
          <w:sz w:val="24"/>
          <w:szCs w:val="24"/>
        </w:rPr>
        <w:t>- # households</w:t>
      </w:r>
    </w:p>
    <w:p w:rsidR="00E17636" w:rsidRPr="00E17636" w:rsidRDefault="00E17636" w:rsidP="004938E6">
      <w:pPr>
        <w:widowControl w:val="0"/>
        <w:overflowPunct w:val="0"/>
        <w:autoSpaceDE w:val="0"/>
        <w:autoSpaceDN w:val="0"/>
        <w:adjustRightInd w:val="0"/>
        <w:spacing w:after="0" w:line="248" w:lineRule="auto"/>
        <w:rPr>
          <w:rFonts w:cs="Times New Roman"/>
          <w:color w:val="FF0000"/>
          <w:sz w:val="24"/>
          <w:szCs w:val="24"/>
        </w:rPr>
      </w:pPr>
    </w:p>
    <w:p w:rsidR="00E17636" w:rsidRPr="00E17636" w:rsidRDefault="00E17636" w:rsidP="004938E6">
      <w:pPr>
        <w:widowControl w:val="0"/>
        <w:overflowPunct w:val="0"/>
        <w:autoSpaceDE w:val="0"/>
        <w:autoSpaceDN w:val="0"/>
        <w:adjustRightInd w:val="0"/>
        <w:spacing w:after="0" w:line="248" w:lineRule="auto"/>
        <w:rPr>
          <w:rFonts w:cs="Times New Roman"/>
          <w:color w:val="FF0000"/>
          <w:sz w:val="24"/>
          <w:szCs w:val="24"/>
        </w:rPr>
      </w:pPr>
    </w:p>
    <w:p w:rsidR="004938E6" w:rsidRDefault="004938E6" w:rsidP="004938E6">
      <w:pPr>
        <w:widowControl w:val="0"/>
        <w:autoSpaceDE w:val="0"/>
        <w:autoSpaceDN w:val="0"/>
        <w:adjustRightInd w:val="0"/>
        <w:spacing w:after="0" w:line="74"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7" w:lineRule="auto"/>
        <w:ind w:right="40"/>
        <w:rPr>
          <w:rFonts w:ascii="Times New Roman" w:hAnsi="Times New Roman" w:cs="Times New Roman"/>
          <w:color w:val="000000"/>
          <w:sz w:val="24"/>
          <w:szCs w:val="24"/>
        </w:rPr>
      </w:pPr>
      <w:r>
        <w:rPr>
          <w:rFonts w:ascii="Times New Roman" w:hAnsi="Times New Roman" w:cs="Times New Roman"/>
          <w:i/>
          <w:iCs/>
          <w:color w:val="000000"/>
          <w:sz w:val="24"/>
          <w:szCs w:val="24"/>
        </w:rPr>
        <w:t xml:space="preserve">2014 Proposed Numeric Achievement. </w:t>
      </w:r>
      <w:r>
        <w:rPr>
          <w:rFonts w:ascii="Times New Roman" w:hAnsi="Times New Roman" w:cs="Times New Roman"/>
          <w:color w:val="000000"/>
          <w:sz w:val="24"/>
          <w:szCs w:val="24"/>
        </w:rPr>
        <w:t>Enter the estimated total number households with</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children that will receive assistance through ESG -funded rapid re-housing projects in 2014. </w:t>
      </w:r>
    </w:p>
    <w:p w:rsidR="00E17636" w:rsidRDefault="00E17636" w:rsidP="004938E6">
      <w:pPr>
        <w:widowControl w:val="0"/>
        <w:overflowPunct w:val="0"/>
        <w:autoSpaceDE w:val="0"/>
        <w:autoSpaceDN w:val="0"/>
        <w:adjustRightInd w:val="0"/>
        <w:spacing w:after="0" w:line="257" w:lineRule="auto"/>
        <w:ind w:right="40"/>
        <w:rPr>
          <w:rFonts w:ascii="Times New Roman" w:hAnsi="Times New Roman" w:cs="Times New Roman"/>
          <w:color w:val="000000"/>
          <w:sz w:val="24"/>
          <w:szCs w:val="24"/>
        </w:rPr>
      </w:pPr>
    </w:p>
    <w:p w:rsidR="00E17636" w:rsidRPr="00E17636" w:rsidRDefault="00E17636" w:rsidP="004938E6">
      <w:pPr>
        <w:widowControl w:val="0"/>
        <w:overflowPunct w:val="0"/>
        <w:autoSpaceDE w:val="0"/>
        <w:autoSpaceDN w:val="0"/>
        <w:adjustRightInd w:val="0"/>
        <w:spacing w:after="0" w:line="257" w:lineRule="auto"/>
        <w:ind w:right="40"/>
        <w:rPr>
          <w:rFonts w:cs="Times New Roman"/>
          <w:color w:val="FF0000"/>
          <w:sz w:val="24"/>
          <w:szCs w:val="24"/>
        </w:rPr>
      </w:pPr>
      <w:r w:rsidRPr="00E17636">
        <w:rPr>
          <w:rFonts w:cs="Times New Roman"/>
          <w:color w:val="FF0000"/>
          <w:sz w:val="24"/>
          <w:szCs w:val="24"/>
        </w:rPr>
        <w:t>400</w:t>
      </w:r>
    </w:p>
    <w:p w:rsidR="00E17636" w:rsidRDefault="00E17636" w:rsidP="004938E6">
      <w:pPr>
        <w:widowControl w:val="0"/>
        <w:overflowPunct w:val="0"/>
        <w:autoSpaceDE w:val="0"/>
        <w:autoSpaceDN w:val="0"/>
        <w:adjustRightInd w:val="0"/>
        <w:spacing w:after="0" w:line="257" w:lineRule="auto"/>
        <w:ind w:right="40"/>
        <w:rPr>
          <w:rFonts w:ascii="Times New Roman" w:hAnsi="Times New Roman" w:cs="Times New Roman"/>
          <w:sz w:val="24"/>
          <w:szCs w:val="24"/>
        </w:rPr>
      </w:pPr>
    </w:p>
    <w:p w:rsidR="004938E6" w:rsidRDefault="004938E6" w:rsidP="004938E6">
      <w:pPr>
        <w:widowControl w:val="0"/>
        <w:autoSpaceDE w:val="0"/>
        <w:autoSpaceDN w:val="0"/>
        <w:adjustRightInd w:val="0"/>
        <w:spacing w:after="0" w:line="61"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7" w:lineRule="auto"/>
        <w:ind w:right="40"/>
        <w:rPr>
          <w:rFonts w:ascii="Times New Roman" w:hAnsi="Times New Roman" w:cs="Times New Roman"/>
          <w:sz w:val="24"/>
          <w:szCs w:val="24"/>
        </w:rPr>
      </w:pPr>
      <w:r>
        <w:rPr>
          <w:rFonts w:ascii="Times New Roman" w:hAnsi="Times New Roman" w:cs="Times New Roman"/>
          <w:i/>
          <w:iCs/>
          <w:color w:val="000000"/>
          <w:sz w:val="24"/>
          <w:szCs w:val="24"/>
        </w:rPr>
        <w:t xml:space="preserve">2015 Proposed Numeric Achievement. </w:t>
      </w:r>
      <w:r>
        <w:rPr>
          <w:rFonts w:ascii="Times New Roman" w:hAnsi="Times New Roman" w:cs="Times New Roman"/>
          <w:color w:val="000000"/>
          <w:sz w:val="24"/>
          <w:szCs w:val="24"/>
        </w:rPr>
        <w:t>Enter the estimated total number households with</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children that will receive assistance through ESG -funded rapid re-housing projects in 2015. </w:t>
      </w:r>
    </w:p>
    <w:p w:rsidR="004938E6" w:rsidRDefault="004938E6" w:rsidP="004938E6">
      <w:pPr>
        <w:widowControl w:val="0"/>
        <w:autoSpaceDE w:val="0"/>
        <w:autoSpaceDN w:val="0"/>
        <w:adjustRightInd w:val="0"/>
        <w:spacing w:after="0" w:line="306" w:lineRule="exact"/>
        <w:rPr>
          <w:rFonts w:ascii="Times New Roman" w:hAnsi="Times New Roman" w:cs="Times New Roman"/>
          <w:sz w:val="24"/>
          <w:szCs w:val="24"/>
        </w:rPr>
      </w:pPr>
    </w:p>
    <w:p w:rsidR="00E17636" w:rsidRPr="00E17636" w:rsidRDefault="00E17636" w:rsidP="004938E6">
      <w:pPr>
        <w:widowControl w:val="0"/>
        <w:autoSpaceDE w:val="0"/>
        <w:autoSpaceDN w:val="0"/>
        <w:adjustRightInd w:val="0"/>
        <w:spacing w:after="0" w:line="306" w:lineRule="exact"/>
        <w:rPr>
          <w:rFonts w:cs="Times New Roman"/>
          <w:color w:val="FF0000"/>
          <w:sz w:val="24"/>
          <w:szCs w:val="24"/>
        </w:rPr>
      </w:pPr>
      <w:r>
        <w:rPr>
          <w:rFonts w:cs="Times New Roman"/>
          <w:color w:val="FF0000"/>
          <w:sz w:val="24"/>
          <w:szCs w:val="24"/>
        </w:rPr>
        <w:t>400</w:t>
      </w:r>
    </w:p>
    <w:p w:rsidR="00E17636" w:rsidRDefault="00E17636" w:rsidP="004938E6">
      <w:pPr>
        <w:widowControl w:val="0"/>
        <w:autoSpaceDE w:val="0"/>
        <w:autoSpaceDN w:val="0"/>
        <w:adjustRightInd w:val="0"/>
        <w:spacing w:after="0" w:line="306" w:lineRule="exact"/>
        <w:rPr>
          <w:rFonts w:ascii="Times New Roman" w:hAnsi="Times New Roman" w:cs="Times New Roman"/>
          <w:sz w:val="24"/>
          <w:szCs w:val="24"/>
        </w:rPr>
      </w:pPr>
    </w:p>
    <w:p w:rsidR="00E17636" w:rsidRDefault="00E17636" w:rsidP="004938E6">
      <w:pPr>
        <w:widowControl w:val="0"/>
        <w:autoSpaceDE w:val="0"/>
        <w:autoSpaceDN w:val="0"/>
        <w:adjustRightInd w:val="0"/>
        <w:spacing w:after="0" w:line="306"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74" w:lineRule="auto"/>
        <w:ind w:right="600" w:hanging="720"/>
        <w:rPr>
          <w:rFonts w:ascii="Times New Roman" w:hAnsi="Times New Roman" w:cs="Times New Roman"/>
          <w:sz w:val="24"/>
          <w:szCs w:val="24"/>
        </w:rPr>
      </w:pPr>
      <w:r>
        <w:rPr>
          <w:rFonts w:ascii="Times New Roman" w:hAnsi="Times New Roman" w:cs="Times New Roman"/>
          <w:b/>
          <w:bCs/>
          <w:color w:val="000000"/>
          <w:sz w:val="24"/>
          <w:szCs w:val="24"/>
        </w:rPr>
        <w:t>3A-5.1c Enter the total number of households with children that are assisted through rapid re-housing projects that do not receive McKinney-Vento funding.</w:t>
      </w:r>
    </w:p>
    <w:p w:rsidR="004938E6" w:rsidRDefault="004938E6" w:rsidP="004938E6">
      <w:pPr>
        <w:widowControl w:val="0"/>
        <w:autoSpaceDE w:val="0"/>
        <w:autoSpaceDN w:val="0"/>
        <w:adjustRightInd w:val="0"/>
        <w:spacing w:after="0" w:line="37"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48" w:lineRule="auto"/>
        <w:ind w:right="180"/>
        <w:rPr>
          <w:rFonts w:ascii="Times New Roman" w:hAnsi="Times New Roman" w:cs="Times New Roman"/>
          <w:sz w:val="24"/>
          <w:szCs w:val="24"/>
        </w:rPr>
      </w:pPr>
      <w:r>
        <w:rPr>
          <w:rFonts w:ascii="Times New Roman" w:hAnsi="Times New Roman" w:cs="Times New Roman"/>
          <w:i/>
          <w:iCs/>
          <w:color w:val="000000"/>
          <w:sz w:val="24"/>
          <w:szCs w:val="24"/>
        </w:rPr>
        <w:t xml:space="preserve">2013 Actual Numeric Achievement. </w:t>
      </w:r>
      <w:r>
        <w:rPr>
          <w:rFonts w:ascii="Times New Roman" w:hAnsi="Times New Roman" w:cs="Times New Roman"/>
          <w:color w:val="000000"/>
          <w:sz w:val="24"/>
          <w:szCs w:val="24"/>
        </w:rPr>
        <w:t>Enter the</w:t>
      </w:r>
      <w:r>
        <w:rPr>
          <w:rFonts w:ascii="Times New Roman" w:hAnsi="Times New Roman" w:cs="Times New Roman"/>
          <w:i/>
          <w:iCs/>
          <w:color w:val="000000"/>
          <w:sz w:val="24"/>
          <w:szCs w:val="24"/>
        </w:rPr>
        <w:t xml:space="preserve"> </w:t>
      </w:r>
      <w:r>
        <w:rPr>
          <w:rFonts w:ascii="Times New Roman" w:hAnsi="Times New Roman" w:cs="Times New Roman"/>
          <w:b/>
          <w:bCs/>
          <w:color w:val="000000"/>
          <w:sz w:val="24"/>
          <w:szCs w:val="24"/>
        </w:rPr>
        <w:t>TOTAL</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number of homeless households</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with children that were assisted through rapid re-housing projects that do not receive McKinney-Vento funding as reported on the 2013 HIC. Refer to the number of rapid re-housing units for households with children in projects that do not receive McKinney-Vento funding. </w:t>
      </w:r>
    </w:p>
    <w:p w:rsidR="004938E6" w:rsidRDefault="004938E6" w:rsidP="004938E6">
      <w:pPr>
        <w:widowControl w:val="0"/>
        <w:autoSpaceDE w:val="0"/>
        <w:autoSpaceDN w:val="0"/>
        <w:adjustRightInd w:val="0"/>
        <w:spacing w:after="0" w:line="74"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7" w:lineRule="auto"/>
        <w:ind w:right="460"/>
        <w:rPr>
          <w:rFonts w:ascii="Times New Roman" w:hAnsi="Times New Roman" w:cs="Times New Roman"/>
          <w:sz w:val="24"/>
          <w:szCs w:val="24"/>
        </w:rPr>
      </w:pPr>
      <w:r>
        <w:rPr>
          <w:rFonts w:ascii="Times New Roman" w:hAnsi="Times New Roman" w:cs="Times New Roman"/>
          <w:i/>
          <w:iCs/>
          <w:color w:val="000000"/>
          <w:sz w:val="24"/>
          <w:szCs w:val="24"/>
        </w:rPr>
        <w:t xml:space="preserve">2014 Proposed Numeric Achievement. </w:t>
      </w:r>
      <w:r>
        <w:rPr>
          <w:rFonts w:ascii="Times New Roman" w:hAnsi="Times New Roman" w:cs="Times New Roman"/>
          <w:color w:val="000000"/>
          <w:sz w:val="24"/>
          <w:szCs w:val="24"/>
        </w:rPr>
        <w:t>Enter the estimated total number of homeless</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households with children that will be assisted in projects that do not receive McKinney-Vento funding f in 2014 </w:t>
      </w:r>
    </w:p>
    <w:p w:rsidR="004938E6" w:rsidRDefault="004938E6" w:rsidP="004938E6">
      <w:pPr>
        <w:widowControl w:val="0"/>
        <w:autoSpaceDE w:val="0"/>
        <w:autoSpaceDN w:val="0"/>
        <w:adjustRightInd w:val="0"/>
        <w:spacing w:after="0" w:line="258" w:lineRule="exact"/>
        <w:rPr>
          <w:rFonts w:ascii="Times New Roman" w:hAnsi="Times New Roman" w:cs="Times New Roman"/>
          <w:sz w:val="24"/>
          <w:szCs w:val="24"/>
        </w:rPr>
      </w:pPr>
    </w:p>
    <w:p w:rsidR="004938E6" w:rsidRDefault="004938E6" w:rsidP="004938E6">
      <w:pPr>
        <w:widowControl w:val="0"/>
        <w:overflowPunct w:val="0"/>
        <w:autoSpaceDE w:val="0"/>
        <w:autoSpaceDN w:val="0"/>
        <w:adjustRightInd w:val="0"/>
        <w:spacing w:after="0" w:line="257" w:lineRule="auto"/>
        <w:ind w:right="60"/>
        <w:rPr>
          <w:rFonts w:ascii="Times New Roman" w:hAnsi="Times New Roman" w:cs="Times New Roman"/>
          <w:sz w:val="24"/>
          <w:szCs w:val="24"/>
        </w:rPr>
      </w:pPr>
      <w:r>
        <w:rPr>
          <w:rFonts w:ascii="Times New Roman" w:hAnsi="Times New Roman" w:cs="Times New Roman"/>
          <w:i/>
          <w:iCs/>
          <w:color w:val="000000"/>
          <w:sz w:val="24"/>
          <w:szCs w:val="24"/>
        </w:rPr>
        <w:t xml:space="preserve">2015 Proposed Numeric Achievement. </w:t>
      </w:r>
      <w:r>
        <w:rPr>
          <w:rFonts w:ascii="Times New Roman" w:hAnsi="Times New Roman" w:cs="Times New Roman"/>
          <w:color w:val="000000"/>
          <w:sz w:val="24"/>
          <w:szCs w:val="24"/>
        </w:rPr>
        <w:t>Enter the estimated number homeless households</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with children that will be assisted in projects that do not receive McKinney-Vento funding in 2015. </w:t>
      </w:r>
    </w:p>
    <w:p w:rsidR="00A06843" w:rsidRPr="003E09EB" w:rsidRDefault="00A06843" w:rsidP="00A06843">
      <w:pPr>
        <w:widowControl w:val="0"/>
        <w:autoSpaceDE w:val="0"/>
        <w:autoSpaceDN w:val="0"/>
        <w:adjustRightInd w:val="0"/>
        <w:spacing w:after="0" w:line="306" w:lineRule="exact"/>
        <w:rPr>
          <w:rFonts w:cs="Times New Roman"/>
          <w:color w:val="FF0000"/>
          <w:sz w:val="24"/>
          <w:szCs w:val="24"/>
        </w:rPr>
      </w:pPr>
      <w:r w:rsidRPr="003E09EB">
        <w:rPr>
          <w:rFonts w:cs="Times New Roman"/>
          <w:color w:val="FF0000"/>
          <w:sz w:val="24"/>
          <w:szCs w:val="24"/>
        </w:rPr>
        <w:lastRenderedPageBreak/>
        <w:t>Will redefine STEP as RRH in 2014 – so may be 0 in 2013 but will be greater going forward.</w:t>
      </w:r>
      <w:r>
        <w:rPr>
          <w:rFonts w:cs="Times New Roman"/>
          <w:color w:val="FF0000"/>
          <w:sz w:val="24"/>
          <w:szCs w:val="24"/>
        </w:rPr>
        <w:t xml:space="preserve"> </w:t>
      </w:r>
      <w:r w:rsidRPr="003E09EB">
        <w:rPr>
          <w:rFonts w:cs="Times New Roman"/>
          <w:color w:val="FF0000"/>
          <w:sz w:val="24"/>
          <w:szCs w:val="24"/>
        </w:rPr>
        <w:t>Have to go through the courts for BRAP. About half of BRAP is permanent housing.</w:t>
      </w:r>
      <w:r>
        <w:rPr>
          <w:rFonts w:cs="Times New Roman"/>
          <w:color w:val="FF0000"/>
          <w:sz w:val="24"/>
          <w:szCs w:val="24"/>
        </w:rPr>
        <w:t xml:space="preserve"> 100 homeless </w:t>
      </w:r>
      <w:proofErr w:type="spellStart"/>
      <w:r>
        <w:rPr>
          <w:rFonts w:cs="Times New Roman"/>
          <w:color w:val="FF0000"/>
          <w:sz w:val="24"/>
          <w:szCs w:val="24"/>
        </w:rPr>
        <w:t>hsshlds</w:t>
      </w:r>
      <w:proofErr w:type="spellEnd"/>
      <w:r>
        <w:rPr>
          <w:rFonts w:cs="Times New Roman"/>
          <w:color w:val="FF0000"/>
          <w:sz w:val="24"/>
          <w:szCs w:val="24"/>
        </w:rPr>
        <w:t xml:space="preserve"> in 2014 (from STEP). </w:t>
      </w:r>
    </w:p>
    <w:p w:rsidR="008D51F4" w:rsidRDefault="008D51F4" w:rsidP="004938E6">
      <w:pPr>
        <w:widowControl w:val="0"/>
        <w:autoSpaceDE w:val="0"/>
        <w:autoSpaceDN w:val="0"/>
        <w:adjustRightInd w:val="0"/>
        <w:spacing w:after="0" w:line="306" w:lineRule="exact"/>
        <w:rPr>
          <w:rFonts w:ascii="Times New Roman" w:hAnsi="Times New Roman" w:cs="Times New Roman"/>
          <w:sz w:val="24"/>
          <w:szCs w:val="24"/>
        </w:rPr>
      </w:pPr>
    </w:p>
    <w:p w:rsidR="008D51F4" w:rsidRDefault="008D51F4" w:rsidP="004938E6">
      <w:pPr>
        <w:widowControl w:val="0"/>
        <w:autoSpaceDE w:val="0"/>
        <w:autoSpaceDN w:val="0"/>
        <w:adjustRightInd w:val="0"/>
        <w:spacing w:after="0" w:line="306" w:lineRule="exact"/>
        <w:rPr>
          <w:rFonts w:ascii="Times New Roman" w:hAnsi="Times New Roman" w:cs="Times New Roman"/>
          <w:sz w:val="24"/>
          <w:szCs w:val="24"/>
        </w:rPr>
      </w:pPr>
    </w:p>
    <w:p w:rsidR="008D51F4" w:rsidRDefault="004938E6" w:rsidP="00740113">
      <w:pPr>
        <w:widowControl w:val="0"/>
        <w:overflowPunct w:val="0"/>
        <w:autoSpaceDE w:val="0"/>
        <w:autoSpaceDN w:val="0"/>
        <w:adjustRightInd w:val="0"/>
        <w:spacing w:after="0" w:line="251" w:lineRule="auto"/>
        <w:ind w:right="120"/>
        <w:rPr>
          <w:rFonts w:ascii="Times New Roman" w:hAnsi="Times New Roman" w:cs="Times New Roman"/>
          <w:sz w:val="24"/>
          <w:szCs w:val="24"/>
        </w:rPr>
      </w:pPr>
      <w:r>
        <w:rPr>
          <w:rFonts w:ascii="Times New Roman" w:hAnsi="Times New Roman" w:cs="Times New Roman"/>
          <w:b/>
          <w:bCs/>
          <w:color w:val="000000"/>
          <w:sz w:val="23"/>
          <w:szCs w:val="23"/>
        </w:rPr>
        <w:t>3A-5.2 Describe the CoC’s two year plan (2014-2015) to increase the number homeless households with children assisted through rapid re-housing projects that are funded</w:t>
      </w:r>
      <w:r w:rsidR="008D51F4">
        <w:rPr>
          <w:rFonts w:ascii="Times New Roman" w:hAnsi="Times New Roman" w:cs="Times New Roman"/>
          <w:b/>
          <w:bCs/>
          <w:color w:val="000000"/>
          <w:sz w:val="23"/>
          <w:szCs w:val="23"/>
        </w:rPr>
        <w:t xml:space="preserve"> </w:t>
      </w:r>
      <w:r w:rsidR="008D51F4">
        <w:rPr>
          <w:rFonts w:ascii="Times New Roman" w:hAnsi="Times New Roman" w:cs="Times New Roman"/>
          <w:b/>
          <w:bCs/>
          <w:color w:val="000000"/>
          <w:sz w:val="24"/>
          <w:szCs w:val="24"/>
        </w:rPr>
        <w:t>through either McKinney-Vento funded programs (CoC Program, and Emergency Solutions Grants program) or non-McKinney-Vento funded sources (e.g.., TANF). Response should address the specific strategies and actions the CoC will take to meet the numeric achievements proposed in the table above.</w:t>
      </w:r>
    </w:p>
    <w:p w:rsidR="008D51F4" w:rsidRDefault="008D51F4" w:rsidP="008D51F4">
      <w:pPr>
        <w:widowControl w:val="0"/>
        <w:autoSpaceDE w:val="0"/>
        <w:autoSpaceDN w:val="0"/>
        <w:adjustRightInd w:val="0"/>
        <w:spacing w:after="0" w:line="65" w:lineRule="exact"/>
        <w:rPr>
          <w:rFonts w:ascii="Times New Roman" w:hAnsi="Times New Roman" w:cs="Times New Roman"/>
          <w:sz w:val="24"/>
          <w:szCs w:val="24"/>
        </w:rPr>
      </w:pPr>
    </w:p>
    <w:p w:rsidR="008D51F4" w:rsidRDefault="008D51F4" w:rsidP="008D51F4">
      <w:pPr>
        <w:widowControl w:val="0"/>
        <w:overflowPunct w:val="0"/>
        <w:autoSpaceDE w:val="0"/>
        <w:autoSpaceDN w:val="0"/>
        <w:adjustRightInd w:val="0"/>
        <w:spacing w:after="0" w:line="244" w:lineRule="auto"/>
        <w:ind w:right="20"/>
        <w:rPr>
          <w:rFonts w:ascii="Times New Roman" w:hAnsi="Times New Roman" w:cs="Times New Roman"/>
          <w:sz w:val="24"/>
          <w:szCs w:val="24"/>
        </w:rPr>
      </w:pPr>
      <w:r>
        <w:rPr>
          <w:rFonts w:ascii="Times New Roman" w:hAnsi="Times New Roman" w:cs="Times New Roman"/>
          <w:color w:val="000000"/>
          <w:sz w:val="24"/>
          <w:szCs w:val="24"/>
        </w:rPr>
        <w:t xml:space="preserve">Based on the information provided in the table for </w:t>
      </w:r>
      <w:r>
        <w:rPr>
          <w:rFonts w:ascii="Times New Roman" w:hAnsi="Times New Roman" w:cs="Times New Roman"/>
          <w:b/>
          <w:bCs/>
          <w:color w:val="000000"/>
          <w:sz w:val="24"/>
          <w:szCs w:val="24"/>
        </w:rPr>
        <w:t>3A-5.1</w:t>
      </w:r>
      <w:r>
        <w:rPr>
          <w:rFonts w:ascii="Times New Roman" w:hAnsi="Times New Roman" w:cs="Times New Roman"/>
          <w:color w:val="000000"/>
          <w:sz w:val="24"/>
          <w:szCs w:val="24"/>
        </w:rPr>
        <w:t xml:space="preserve">, describe the CoC’s 2-year plan (2014-2015) to increase the number of homeless households with children that will be assisted through rapid re-housing projects that are funded through either McKinney-Vento funded programs (CoC Program and Emergency Solutions Grants program) or non-McKinney-Vento funded sources (e.g., TANF, SSVF). The response must include the specific strategies and actions that the CoC will take to achieve the numeric goals for this objective as proposed in the chart. Each of the strategies and actions identified must be measurable and achievable in relation to time and resources. The Collaborative Applicant should describe </w:t>
      </w:r>
      <w:r>
        <w:rPr>
          <w:rFonts w:ascii="Times New Roman" w:hAnsi="Times New Roman" w:cs="Times New Roman"/>
          <w:i/>
          <w:iCs/>
          <w:color w:val="000000"/>
          <w:sz w:val="24"/>
          <w:szCs w:val="24"/>
        </w:rPr>
        <w:t>what</w:t>
      </w:r>
      <w:r>
        <w:rPr>
          <w:rFonts w:ascii="Times New Roman" w:hAnsi="Times New Roman" w:cs="Times New Roman"/>
          <w:color w:val="000000"/>
          <w:sz w:val="24"/>
          <w:szCs w:val="24"/>
        </w:rPr>
        <w:t xml:space="preserve"> the steps and strategies are and </w:t>
      </w:r>
      <w:r>
        <w:rPr>
          <w:rFonts w:ascii="Times New Roman" w:hAnsi="Times New Roman" w:cs="Times New Roman"/>
          <w:i/>
          <w:iCs/>
          <w:color w:val="000000"/>
          <w:sz w:val="24"/>
          <w:szCs w:val="24"/>
        </w:rPr>
        <w:t xml:space="preserve">how </w:t>
      </w:r>
      <w:r>
        <w:rPr>
          <w:rFonts w:ascii="Times New Roman" w:hAnsi="Times New Roman" w:cs="Times New Roman"/>
          <w:color w:val="000000"/>
          <w:sz w:val="24"/>
          <w:szCs w:val="24"/>
        </w:rPr>
        <w:t>they will be achieved over the 2-year period.</w:t>
      </w:r>
    </w:p>
    <w:p w:rsidR="008D51F4" w:rsidRDefault="008D51F4" w:rsidP="008D51F4">
      <w:pPr>
        <w:widowControl w:val="0"/>
        <w:autoSpaceDE w:val="0"/>
        <w:autoSpaceDN w:val="0"/>
        <w:adjustRightInd w:val="0"/>
        <w:spacing w:after="0" w:line="324" w:lineRule="exact"/>
        <w:rPr>
          <w:rFonts w:ascii="Times New Roman" w:hAnsi="Times New Roman" w:cs="Times New Roman"/>
          <w:sz w:val="24"/>
          <w:szCs w:val="24"/>
        </w:rPr>
      </w:pPr>
    </w:p>
    <w:p w:rsidR="00740113" w:rsidRPr="00964F9B" w:rsidRDefault="00E550A0" w:rsidP="00E550A0">
      <w:pPr>
        <w:widowControl w:val="0"/>
        <w:autoSpaceDE w:val="0"/>
        <w:autoSpaceDN w:val="0"/>
        <w:adjustRightInd w:val="0"/>
        <w:spacing w:after="0" w:line="324" w:lineRule="exact"/>
        <w:ind w:left="720"/>
        <w:rPr>
          <w:rFonts w:cs="Times New Roman"/>
          <w:color w:val="FF0000"/>
          <w:sz w:val="24"/>
          <w:szCs w:val="24"/>
        </w:rPr>
      </w:pPr>
      <w:r w:rsidRPr="00964F9B">
        <w:rPr>
          <w:rFonts w:cs="Times New Roman"/>
          <w:color w:val="FF0000"/>
          <w:sz w:val="24"/>
          <w:szCs w:val="24"/>
        </w:rPr>
        <w:t>Could recommend that more ESG operating could be shifted to RRH</w:t>
      </w:r>
      <w:r w:rsidR="00964F9B">
        <w:rPr>
          <w:rFonts w:cs="Times New Roman"/>
          <w:color w:val="FF0000"/>
          <w:sz w:val="24"/>
          <w:szCs w:val="24"/>
        </w:rPr>
        <w:t xml:space="preserve">. Through the planning grant will explore shifting funds to include ESG, TH, SSO, and </w:t>
      </w:r>
      <w:r w:rsidR="00FB1BA8">
        <w:rPr>
          <w:rFonts w:cs="Times New Roman"/>
          <w:color w:val="FF0000"/>
          <w:sz w:val="24"/>
          <w:szCs w:val="24"/>
        </w:rPr>
        <w:t xml:space="preserve">etc. projects that are PSH and </w:t>
      </w:r>
    </w:p>
    <w:p w:rsidR="00E550A0" w:rsidRDefault="00E550A0" w:rsidP="00E550A0">
      <w:pPr>
        <w:widowControl w:val="0"/>
        <w:autoSpaceDE w:val="0"/>
        <w:autoSpaceDN w:val="0"/>
        <w:adjustRightInd w:val="0"/>
        <w:spacing w:after="0" w:line="324" w:lineRule="exact"/>
        <w:ind w:left="720"/>
        <w:rPr>
          <w:rFonts w:cs="Times New Roman"/>
          <w:sz w:val="24"/>
          <w:szCs w:val="24"/>
        </w:rPr>
      </w:pPr>
    </w:p>
    <w:p w:rsidR="00E550A0" w:rsidRPr="00E550A0" w:rsidRDefault="00E550A0" w:rsidP="00E550A0">
      <w:pPr>
        <w:widowControl w:val="0"/>
        <w:autoSpaceDE w:val="0"/>
        <w:autoSpaceDN w:val="0"/>
        <w:adjustRightInd w:val="0"/>
        <w:spacing w:after="0" w:line="324" w:lineRule="exact"/>
        <w:ind w:left="720"/>
        <w:rPr>
          <w:rFonts w:cs="Times New Roman"/>
          <w:sz w:val="24"/>
          <w:szCs w:val="24"/>
        </w:rPr>
      </w:pPr>
    </w:p>
    <w:p w:rsidR="00740113" w:rsidRDefault="00740113" w:rsidP="008D51F4">
      <w:pPr>
        <w:widowControl w:val="0"/>
        <w:autoSpaceDE w:val="0"/>
        <w:autoSpaceDN w:val="0"/>
        <w:adjustRightInd w:val="0"/>
        <w:spacing w:after="0" w:line="324" w:lineRule="exact"/>
        <w:rPr>
          <w:rFonts w:ascii="Times New Roman" w:hAnsi="Times New Roman" w:cs="Times New Roman"/>
          <w:sz w:val="24"/>
          <w:szCs w:val="24"/>
        </w:rPr>
      </w:pPr>
    </w:p>
    <w:p w:rsidR="008D51F4" w:rsidRDefault="008D51F4" w:rsidP="008D51F4">
      <w:pPr>
        <w:widowControl w:val="0"/>
        <w:overflowPunct w:val="0"/>
        <w:autoSpaceDE w:val="0"/>
        <w:autoSpaceDN w:val="0"/>
        <w:adjustRightInd w:val="0"/>
        <w:spacing w:after="0" w:line="257" w:lineRule="auto"/>
        <w:ind w:left="720" w:right="20" w:hanging="720"/>
        <w:jc w:val="both"/>
        <w:rPr>
          <w:rFonts w:ascii="Times New Roman" w:hAnsi="Times New Roman" w:cs="Times New Roman"/>
          <w:sz w:val="24"/>
          <w:szCs w:val="24"/>
        </w:rPr>
      </w:pPr>
      <w:r>
        <w:rPr>
          <w:rFonts w:ascii="Times New Roman" w:hAnsi="Times New Roman" w:cs="Times New Roman"/>
          <w:b/>
          <w:bCs/>
          <w:color w:val="000000"/>
          <w:sz w:val="24"/>
          <w:szCs w:val="24"/>
        </w:rPr>
        <w:t>3A-5.3 Identify by name the individual, organization, or committee that will be responsible for increasing the number households with children that are assisted through rapid re-housing in the CoC geographic area.</w:t>
      </w:r>
    </w:p>
    <w:p w:rsidR="008D51F4" w:rsidRDefault="008D51F4" w:rsidP="008D51F4">
      <w:pPr>
        <w:widowControl w:val="0"/>
        <w:autoSpaceDE w:val="0"/>
        <w:autoSpaceDN w:val="0"/>
        <w:adjustRightInd w:val="0"/>
        <w:spacing w:after="0" w:line="59" w:lineRule="exact"/>
        <w:rPr>
          <w:rFonts w:ascii="Times New Roman" w:hAnsi="Times New Roman" w:cs="Times New Roman"/>
          <w:sz w:val="24"/>
          <w:szCs w:val="24"/>
        </w:rPr>
      </w:pPr>
    </w:p>
    <w:p w:rsidR="008D51F4" w:rsidRDefault="008D51F4" w:rsidP="00964F9B">
      <w:pPr>
        <w:widowControl w:val="0"/>
        <w:overflowPunct w:val="0"/>
        <w:autoSpaceDE w:val="0"/>
        <w:autoSpaceDN w:val="0"/>
        <w:adjustRightInd w:val="0"/>
        <w:spacing w:after="0" w:line="240" w:lineRule="auto"/>
        <w:ind w:right="120" w:firstLine="60"/>
        <w:rPr>
          <w:rFonts w:ascii="Times New Roman" w:hAnsi="Times New Roman" w:cs="Times New Roman"/>
          <w:sz w:val="24"/>
          <w:szCs w:val="24"/>
        </w:rPr>
      </w:pPr>
      <w:r>
        <w:rPr>
          <w:rFonts w:ascii="Times New Roman" w:hAnsi="Times New Roman" w:cs="Times New Roman"/>
          <w:color w:val="000000"/>
          <w:sz w:val="24"/>
          <w:szCs w:val="24"/>
        </w:rPr>
        <w:t xml:space="preserve">The Collaborative Applicant must identify </w:t>
      </w:r>
      <w:r>
        <w:rPr>
          <w:rFonts w:ascii="Times New Roman" w:hAnsi="Times New Roman" w:cs="Times New Roman"/>
          <w:b/>
          <w:bCs/>
          <w:color w:val="000000"/>
          <w:sz w:val="24"/>
          <w:szCs w:val="24"/>
        </w:rPr>
        <w:t>by name</w:t>
      </w:r>
      <w:r>
        <w:rPr>
          <w:rFonts w:ascii="Times New Roman" w:hAnsi="Times New Roman" w:cs="Times New Roman"/>
          <w:color w:val="000000"/>
          <w:sz w:val="24"/>
          <w:szCs w:val="24"/>
        </w:rPr>
        <w:t xml:space="preserve"> the individual, organization, and or committee that will be responsible for implementing the goal of increasing the number of RRH interventions made available for households with children in the CoC geographic area. HUD will not award points to CoCs where the Collaborative Applicant simply identifies “the CoC” as the responsible party.</w:t>
      </w:r>
    </w:p>
    <w:p w:rsidR="008D51F4" w:rsidRDefault="008D51F4" w:rsidP="008D51F4">
      <w:pPr>
        <w:widowControl w:val="0"/>
        <w:autoSpaceDE w:val="0"/>
        <w:autoSpaceDN w:val="0"/>
        <w:adjustRightInd w:val="0"/>
        <w:spacing w:after="0" w:line="316" w:lineRule="exact"/>
        <w:rPr>
          <w:rFonts w:ascii="Times New Roman" w:hAnsi="Times New Roman" w:cs="Times New Roman"/>
          <w:sz w:val="24"/>
          <w:szCs w:val="24"/>
        </w:rPr>
      </w:pPr>
    </w:p>
    <w:p w:rsidR="00964F9B" w:rsidRDefault="00964F9B" w:rsidP="008D51F4">
      <w:pPr>
        <w:widowControl w:val="0"/>
        <w:autoSpaceDE w:val="0"/>
        <w:autoSpaceDN w:val="0"/>
        <w:adjustRightInd w:val="0"/>
        <w:spacing w:after="0" w:line="316" w:lineRule="exact"/>
        <w:rPr>
          <w:rFonts w:ascii="Times New Roman" w:hAnsi="Times New Roman" w:cs="Times New Roman"/>
          <w:sz w:val="24"/>
          <w:szCs w:val="24"/>
        </w:rPr>
      </w:pPr>
    </w:p>
    <w:p w:rsidR="00964F9B" w:rsidRDefault="00964F9B" w:rsidP="008D51F4">
      <w:pPr>
        <w:widowControl w:val="0"/>
        <w:autoSpaceDE w:val="0"/>
        <w:autoSpaceDN w:val="0"/>
        <w:adjustRightInd w:val="0"/>
        <w:spacing w:after="0" w:line="316" w:lineRule="exact"/>
        <w:rPr>
          <w:rFonts w:ascii="Times New Roman" w:hAnsi="Times New Roman" w:cs="Times New Roman"/>
          <w:sz w:val="24"/>
          <w:szCs w:val="24"/>
        </w:rPr>
      </w:pPr>
    </w:p>
    <w:p w:rsidR="00964F9B" w:rsidRDefault="00964F9B" w:rsidP="008D51F4">
      <w:pPr>
        <w:widowControl w:val="0"/>
        <w:autoSpaceDE w:val="0"/>
        <w:autoSpaceDN w:val="0"/>
        <w:adjustRightInd w:val="0"/>
        <w:spacing w:after="0" w:line="316" w:lineRule="exact"/>
        <w:rPr>
          <w:rFonts w:ascii="Times New Roman" w:hAnsi="Times New Roman" w:cs="Times New Roman"/>
          <w:sz w:val="24"/>
          <w:szCs w:val="24"/>
        </w:rPr>
      </w:pPr>
    </w:p>
    <w:p w:rsidR="008D51F4" w:rsidRDefault="008D51F4" w:rsidP="008D51F4">
      <w:pPr>
        <w:widowControl w:val="0"/>
        <w:overflowPunct w:val="0"/>
        <w:autoSpaceDE w:val="0"/>
        <w:autoSpaceDN w:val="0"/>
        <w:adjustRightInd w:val="0"/>
        <w:spacing w:after="0" w:line="253" w:lineRule="auto"/>
        <w:ind w:left="720" w:hanging="720"/>
        <w:rPr>
          <w:rFonts w:ascii="Times New Roman" w:hAnsi="Times New Roman" w:cs="Times New Roman"/>
          <w:sz w:val="24"/>
          <w:szCs w:val="24"/>
        </w:rPr>
      </w:pPr>
      <w:r>
        <w:rPr>
          <w:rFonts w:ascii="Times New Roman" w:hAnsi="Times New Roman" w:cs="Times New Roman"/>
          <w:b/>
          <w:bCs/>
          <w:color w:val="000000"/>
          <w:sz w:val="24"/>
          <w:szCs w:val="24"/>
        </w:rPr>
        <w:t>3A-5.4 Describe the CoC’s written policies and procedures for determining and prioritizing which eligible households will receive rapid re-housing assistance as well as the amount or percentage of rent that each program participant must pay, if applicable.</w:t>
      </w:r>
    </w:p>
    <w:p w:rsidR="008D51F4" w:rsidRDefault="008D51F4" w:rsidP="00FB1BA8">
      <w:pPr>
        <w:widowControl w:val="0"/>
        <w:autoSpaceDE w:val="0"/>
        <w:autoSpaceDN w:val="0"/>
        <w:adjustRightInd w:val="0"/>
        <w:spacing w:after="0" w:line="240" w:lineRule="auto"/>
        <w:rPr>
          <w:rFonts w:ascii="Times New Roman" w:hAnsi="Times New Roman" w:cs="Times New Roman"/>
          <w:sz w:val="24"/>
          <w:szCs w:val="24"/>
        </w:rPr>
      </w:pPr>
    </w:p>
    <w:p w:rsidR="008D51F4" w:rsidRDefault="008D51F4" w:rsidP="00FB1BA8">
      <w:pPr>
        <w:widowControl w:val="0"/>
        <w:overflowPunct w:val="0"/>
        <w:autoSpaceDE w:val="0"/>
        <w:autoSpaceDN w:val="0"/>
        <w:adjustRightInd w:val="0"/>
        <w:spacing w:after="0" w:line="240" w:lineRule="auto"/>
        <w:ind w:right="220"/>
        <w:rPr>
          <w:rFonts w:ascii="Times New Roman" w:hAnsi="Times New Roman" w:cs="Times New Roman"/>
          <w:sz w:val="24"/>
          <w:szCs w:val="24"/>
        </w:rPr>
      </w:pPr>
      <w:r>
        <w:rPr>
          <w:rFonts w:ascii="Times New Roman" w:hAnsi="Times New Roman" w:cs="Times New Roman"/>
          <w:color w:val="000000"/>
          <w:sz w:val="24"/>
          <w:szCs w:val="24"/>
        </w:rPr>
        <w:t xml:space="preserve">The CoC Program interim rule requires that CoCs work with ESG recipients to develop written standards for administering assistance under the CoC and ESG programs. These </w:t>
      </w:r>
      <w:r>
        <w:rPr>
          <w:rFonts w:ascii="Times New Roman" w:hAnsi="Times New Roman" w:cs="Times New Roman"/>
          <w:color w:val="000000"/>
          <w:sz w:val="24"/>
          <w:szCs w:val="24"/>
        </w:rPr>
        <w:lastRenderedPageBreak/>
        <w:t>written standards should be specific and detailed, address any unique eligibility requirements for assistance, reflect the homeless population and subpopulations within the CoC, reflect the housing and service resources available within the CoC, and reflect local and national targeting priorities.</w:t>
      </w:r>
    </w:p>
    <w:p w:rsidR="008D51F4" w:rsidRDefault="008D51F4" w:rsidP="00FB1BA8">
      <w:pPr>
        <w:widowControl w:val="0"/>
        <w:autoSpaceDE w:val="0"/>
        <w:autoSpaceDN w:val="0"/>
        <w:adjustRightInd w:val="0"/>
        <w:spacing w:after="0" w:line="240" w:lineRule="auto"/>
        <w:rPr>
          <w:rFonts w:ascii="Times New Roman" w:hAnsi="Times New Roman" w:cs="Times New Roman"/>
          <w:sz w:val="24"/>
          <w:szCs w:val="24"/>
        </w:rPr>
      </w:pPr>
    </w:p>
    <w:p w:rsidR="008D51F4" w:rsidRDefault="008D51F4" w:rsidP="00FB1BA8">
      <w:pPr>
        <w:widowControl w:val="0"/>
        <w:overflowPunct w:val="0"/>
        <w:autoSpaceDE w:val="0"/>
        <w:autoSpaceDN w:val="0"/>
        <w:adjustRightInd w:val="0"/>
        <w:spacing w:after="0" w:line="240" w:lineRule="auto"/>
        <w:ind w:right="100"/>
        <w:rPr>
          <w:rFonts w:ascii="Times New Roman" w:hAnsi="Times New Roman" w:cs="Times New Roman"/>
          <w:sz w:val="24"/>
          <w:szCs w:val="24"/>
        </w:rPr>
      </w:pPr>
      <w:r>
        <w:rPr>
          <w:rFonts w:ascii="Times New Roman" w:hAnsi="Times New Roman" w:cs="Times New Roman"/>
          <w:color w:val="000000"/>
          <w:sz w:val="24"/>
          <w:szCs w:val="24"/>
        </w:rPr>
        <w:t>The Collaborative Applicant must provide a detailed description of the policies and procedures the CoC follows to determine which eligible households will receive rapid re-housing assistance and the amount or percentage of rent that each program participant must pay, if applicable.</w:t>
      </w:r>
    </w:p>
    <w:p w:rsidR="008D51F4" w:rsidRPr="00FB1BA8" w:rsidRDefault="008D51F4" w:rsidP="00FB1BA8">
      <w:pPr>
        <w:widowControl w:val="0"/>
        <w:autoSpaceDE w:val="0"/>
        <w:autoSpaceDN w:val="0"/>
        <w:adjustRightInd w:val="0"/>
        <w:spacing w:after="0" w:line="240" w:lineRule="auto"/>
        <w:rPr>
          <w:rFonts w:cs="Times New Roman"/>
          <w:color w:val="FF0000"/>
          <w:sz w:val="24"/>
          <w:szCs w:val="24"/>
        </w:rPr>
      </w:pPr>
    </w:p>
    <w:p w:rsidR="00FB1BA8" w:rsidRPr="00FB1BA8" w:rsidRDefault="00FB1BA8" w:rsidP="00FB1BA8">
      <w:pPr>
        <w:widowControl w:val="0"/>
        <w:autoSpaceDE w:val="0"/>
        <w:autoSpaceDN w:val="0"/>
        <w:adjustRightInd w:val="0"/>
        <w:spacing w:after="0" w:line="240" w:lineRule="auto"/>
        <w:ind w:left="720"/>
        <w:rPr>
          <w:rFonts w:cs="Times New Roman"/>
          <w:color w:val="FF0000"/>
          <w:sz w:val="24"/>
          <w:szCs w:val="24"/>
        </w:rPr>
      </w:pPr>
      <w:r w:rsidRPr="00FB1BA8">
        <w:rPr>
          <w:rFonts w:cs="Times New Roman"/>
          <w:color w:val="FF0000"/>
          <w:sz w:val="24"/>
          <w:szCs w:val="24"/>
        </w:rPr>
        <w:t>Look at ESG Con Plan</w:t>
      </w:r>
      <w:r w:rsidR="00F24764">
        <w:rPr>
          <w:rFonts w:cs="Times New Roman"/>
          <w:color w:val="FF0000"/>
          <w:sz w:val="24"/>
          <w:szCs w:val="24"/>
        </w:rPr>
        <w:t xml:space="preserve">- Cindy will get me this </w:t>
      </w:r>
    </w:p>
    <w:p w:rsidR="00FB1BA8" w:rsidRPr="00FB1BA8" w:rsidRDefault="00FB1BA8" w:rsidP="00FB1BA8">
      <w:pPr>
        <w:widowControl w:val="0"/>
        <w:autoSpaceDE w:val="0"/>
        <w:autoSpaceDN w:val="0"/>
        <w:adjustRightInd w:val="0"/>
        <w:spacing w:after="0" w:line="240" w:lineRule="auto"/>
        <w:rPr>
          <w:rFonts w:cs="Times New Roman"/>
          <w:color w:val="FF0000"/>
          <w:sz w:val="24"/>
          <w:szCs w:val="24"/>
        </w:rPr>
      </w:pPr>
    </w:p>
    <w:p w:rsidR="00FB1BA8" w:rsidRDefault="00FB1BA8" w:rsidP="00FB1BA8">
      <w:pPr>
        <w:widowControl w:val="0"/>
        <w:autoSpaceDE w:val="0"/>
        <w:autoSpaceDN w:val="0"/>
        <w:adjustRightInd w:val="0"/>
        <w:spacing w:after="0" w:line="240" w:lineRule="auto"/>
        <w:rPr>
          <w:rFonts w:ascii="Times New Roman" w:hAnsi="Times New Roman" w:cs="Times New Roman"/>
          <w:sz w:val="24"/>
          <w:szCs w:val="24"/>
        </w:rPr>
      </w:pPr>
    </w:p>
    <w:p w:rsidR="008D51F4" w:rsidRDefault="008D51F4" w:rsidP="008D51F4">
      <w:pPr>
        <w:widowControl w:val="0"/>
        <w:overflowPunct w:val="0"/>
        <w:autoSpaceDE w:val="0"/>
        <w:autoSpaceDN w:val="0"/>
        <w:adjustRightInd w:val="0"/>
        <w:spacing w:after="0" w:line="272" w:lineRule="auto"/>
        <w:ind w:left="720" w:right="300" w:hanging="720"/>
        <w:jc w:val="both"/>
        <w:rPr>
          <w:rFonts w:ascii="Times New Roman" w:hAnsi="Times New Roman" w:cs="Times New Roman"/>
          <w:sz w:val="24"/>
          <w:szCs w:val="24"/>
        </w:rPr>
      </w:pPr>
      <w:r>
        <w:rPr>
          <w:rFonts w:ascii="Times New Roman" w:hAnsi="Times New Roman" w:cs="Times New Roman"/>
          <w:b/>
          <w:bCs/>
          <w:color w:val="000000"/>
          <w:sz w:val="24"/>
          <w:szCs w:val="24"/>
        </w:rPr>
        <w:t>3A-5.5 How often do RRH providers provide case management to households residing in projects funded under the CoC and ESG Programs?</w:t>
      </w:r>
    </w:p>
    <w:p w:rsidR="008D51F4" w:rsidRDefault="008D51F4" w:rsidP="008D51F4">
      <w:pPr>
        <w:widowControl w:val="0"/>
        <w:autoSpaceDE w:val="0"/>
        <w:autoSpaceDN w:val="0"/>
        <w:adjustRightInd w:val="0"/>
        <w:spacing w:after="0" w:line="43" w:lineRule="exact"/>
        <w:rPr>
          <w:rFonts w:ascii="Times New Roman" w:hAnsi="Times New Roman" w:cs="Times New Roman"/>
          <w:sz w:val="24"/>
          <w:szCs w:val="24"/>
        </w:rPr>
      </w:pPr>
    </w:p>
    <w:p w:rsidR="00F24764" w:rsidRDefault="008D51F4" w:rsidP="00F24764">
      <w:pPr>
        <w:widowControl w:val="0"/>
        <w:overflowPunct w:val="0"/>
        <w:autoSpaceDE w:val="0"/>
        <w:autoSpaceDN w:val="0"/>
        <w:adjustRightInd w:val="0"/>
        <w:spacing w:after="0" w:line="273" w:lineRule="auto"/>
        <w:ind w:right="300"/>
        <w:rPr>
          <w:rFonts w:ascii="Times New Roman" w:hAnsi="Times New Roman" w:cs="Times New Roman"/>
          <w:sz w:val="24"/>
          <w:szCs w:val="24"/>
        </w:rPr>
      </w:pPr>
      <w:r>
        <w:rPr>
          <w:rFonts w:ascii="Times New Roman" w:hAnsi="Times New Roman" w:cs="Times New Roman"/>
          <w:color w:val="000000"/>
          <w:sz w:val="24"/>
          <w:szCs w:val="24"/>
        </w:rPr>
        <w:t>The Collaborative applicants must specify the frequency (e.g., weekly, bi-weekly, monthly) in which most RRH providers provide case management to households residing in CoC and ESG Program funded RRH projects. The response should specify the most common ways in which</w:t>
      </w:r>
      <w:r w:rsidR="00F24764">
        <w:rPr>
          <w:rFonts w:ascii="Times New Roman" w:hAnsi="Times New Roman" w:cs="Times New Roman"/>
          <w:color w:val="000000"/>
          <w:sz w:val="24"/>
          <w:szCs w:val="24"/>
        </w:rPr>
        <w:t xml:space="preserve"> </w:t>
      </w:r>
      <w:r w:rsidR="00F24764">
        <w:rPr>
          <w:rFonts w:ascii="Times New Roman" w:hAnsi="Times New Roman" w:cs="Times New Roman"/>
          <w:color w:val="000000"/>
          <w:sz w:val="23"/>
          <w:szCs w:val="23"/>
        </w:rPr>
        <w:t>RRH providers contact participant households as well as how the providers assess when a household is ready to end or if additional assistance is needed. The Collaborative Applicant should also describe any standards that the CoC may require of all rapid re-housing providers.</w:t>
      </w:r>
    </w:p>
    <w:p w:rsidR="00F24764" w:rsidRDefault="00F24764" w:rsidP="00F24764">
      <w:pPr>
        <w:widowControl w:val="0"/>
        <w:autoSpaceDE w:val="0"/>
        <w:autoSpaceDN w:val="0"/>
        <w:adjustRightInd w:val="0"/>
        <w:spacing w:after="0" w:line="286"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7" w:lineRule="auto"/>
        <w:ind w:left="720" w:right="260" w:hanging="720"/>
        <w:rPr>
          <w:rFonts w:ascii="Times New Roman" w:hAnsi="Times New Roman" w:cs="Times New Roman"/>
          <w:sz w:val="24"/>
          <w:szCs w:val="24"/>
        </w:rPr>
      </w:pPr>
      <w:r>
        <w:rPr>
          <w:rFonts w:ascii="Times New Roman" w:hAnsi="Times New Roman" w:cs="Times New Roman"/>
          <w:b/>
          <w:bCs/>
          <w:color w:val="000000"/>
          <w:sz w:val="24"/>
          <w:szCs w:val="24"/>
        </w:rPr>
        <w:t>3A-5.6 Do the RRH providers routinely follow up with previously assisted households to ensure that they do not experience additional returns to homelessness within the first 12 months after assistance ends?</w:t>
      </w:r>
    </w:p>
    <w:p w:rsidR="00F24764" w:rsidRDefault="00F24764" w:rsidP="00F24764">
      <w:pPr>
        <w:widowControl w:val="0"/>
        <w:autoSpaceDE w:val="0"/>
        <w:autoSpaceDN w:val="0"/>
        <w:adjustRightInd w:val="0"/>
        <w:spacing w:after="0" w:line="6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6" w:lineRule="auto"/>
        <w:ind w:right="360"/>
        <w:rPr>
          <w:rFonts w:ascii="Times New Roman" w:hAnsi="Times New Roman" w:cs="Times New Roman"/>
          <w:sz w:val="24"/>
          <w:szCs w:val="24"/>
        </w:rPr>
      </w:pPr>
      <w:r>
        <w:rPr>
          <w:rFonts w:ascii="Times New Roman" w:hAnsi="Times New Roman" w:cs="Times New Roman"/>
          <w:color w:val="000000"/>
          <w:sz w:val="24"/>
          <w:szCs w:val="24"/>
        </w:rPr>
        <w:t>Once rapid re-housing assistance ends, it is anticipated that the household will be able to maintain housing on their own without assistance. However it is important to follow-up with households periodically to make sure that housing is stabilized.</w:t>
      </w:r>
    </w:p>
    <w:p w:rsidR="00F24764" w:rsidRDefault="00F24764" w:rsidP="00F24764">
      <w:pPr>
        <w:widowControl w:val="0"/>
        <w:autoSpaceDE w:val="0"/>
        <w:autoSpaceDN w:val="0"/>
        <w:adjustRightInd w:val="0"/>
        <w:spacing w:after="0" w:line="144"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3" w:lineRule="auto"/>
        <w:ind w:right="140"/>
        <w:rPr>
          <w:rFonts w:ascii="Times New Roman" w:hAnsi="Times New Roman" w:cs="Times New Roman"/>
          <w:sz w:val="24"/>
          <w:szCs w:val="24"/>
        </w:rPr>
      </w:pPr>
      <w:r>
        <w:rPr>
          <w:rFonts w:ascii="Times New Roman" w:hAnsi="Times New Roman" w:cs="Times New Roman"/>
          <w:color w:val="000000"/>
          <w:sz w:val="23"/>
          <w:szCs w:val="23"/>
        </w:rPr>
        <w:t>The Collaborative Applicant must indicate whether the majority of RRH providers within the geographic routinely follow up with previously assisted households to ensure that they do not experience additional episodes of homelessness within the first 12 months after assistance ends.</w:t>
      </w:r>
    </w:p>
    <w:p w:rsidR="00F24764" w:rsidRDefault="00F24764" w:rsidP="00F24764">
      <w:pPr>
        <w:widowControl w:val="0"/>
        <w:autoSpaceDE w:val="0"/>
        <w:autoSpaceDN w:val="0"/>
        <w:adjustRightInd w:val="0"/>
        <w:spacing w:after="0" w:line="127"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6" w:lineRule="auto"/>
        <w:ind w:right="120"/>
        <w:rPr>
          <w:rFonts w:ascii="Times New Roman" w:hAnsi="Times New Roman" w:cs="Times New Roman"/>
          <w:sz w:val="24"/>
          <w:szCs w:val="24"/>
        </w:rPr>
      </w:pPr>
      <w:r>
        <w:rPr>
          <w:rFonts w:ascii="Times New Roman" w:hAnsi="Times New Roman" w:cs="Times New Roman"/>
          <w:color w:val="000000"/>
          <w:sz w:val="24"/>
          <w:szCs w:val="24"/>
        </w:rPr>
        <w:t>If follow up does occur routinely, the Collaborative Applicant must describe how frequently the RRH provider follows up with the households and what steps the provider takes if it is determined that the housing is again at risk.</w:t>
      </w:r>
    </w:p>
    <w:p w:rsidR="00F24764" w:rsidRDefault="00F24764" w:rsidP="00F24764">
      <w:pPr>
        <w:widowControl w:val="0"/>
        <w:autoSpaceDE w:val="0"/>
        <w:autoSpaceDN w:val="0"/>
        <w:adjustRightInd w:val="0"/>
        <w:spacing w:after="0" w:line="144"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6" w:lineRule="auto"/>
        <w:rPr>
          <w:rFonts w:ascii="Times New Roman" w:hAnsi="Times New Roman" w:cs="Times New Roman"/>
          <w:sz w:val="24"/>
          <w:szCs w:val="24"/>
        </w:rPr>
      </w:pPr>
      <w:r>
        <w:rPr>
          <w:rFonts w:ascii="Times New Roman" w:hAnsi="Times New Roman" w:cs="Times New Roman"/>
          <w:color w:val="000000"/>
          <w:sz w:val="24"/>
          <w:szCs w:val="24"/>
        </w:rPr>
        <w:t>If follow up does not occur routinely, the Collaborative Applicant must describe what other steps the CoC takes to ensure that households exiting rapid re-housing do not experience additional episodes of homelessness within 12 months.</w:t>
      </w:r>
    </w:p>
    <w:p w:rsidR="008D2134" w:rsidRDefault="008D2134" w:rsidP="00F24764">
      <w:pPr>
        <w:widowControl w:val="0"/>
        <w:autoSpaceDE w:val="0"/>
        <w:autoSpaceDN w:val="0"/>
        <w:adjustRightInd w:val="0"/>
        <w:spacing w:after="0" w:line="201" w:lineRule="exact"/>
        <w:rPr>
          <w:rFonts w:ascii="Times New Roman" w:hAnsi="Times New Roman" w:cs="Times New Roman"/>
          <w:sz w:val="24"/>
          <w:szCs w:val="24"/>
        </w:rPr>
      </w:pPr>
    </w:p>
    <w:p w:rsidR="008D2134" w:rsidRDefault="008D2134" w:rsidP="00F24764">
      <w:pPr>
        <w:widowControl w:val="0"/>
        <w:autoSpaceDE w:val="0"/>
        <w:autoSpaceDN w:val="0"/>
        <w:adjustRightInd w:val="0"/>
        <w:spacing w:after="0" w:line="201" w:lineRule="exact"/>
        <w:rPr>
          <w:rFonts w:ascii="Times New Roman" w:hAnsi="Times New Roman" w:cs="Times New Roman"/>
          <w:sz w:val="24"/>
          <w:szCs w:val="24"/>
        </w:rPr>
      </w:pPr>
    </w:p>
    <w:p w:rsidR="008D2134" w:rsidRDefault="008D2134" w:rsidP="00F24764">
      <w:pPr>
        <w:widowControl w:val="0"/>
        <w:autoSpaceDE w:val="0"/>
        <w:autoSpaceDN w:val="0"/>
        <w:adjustRightInd w:val="0"/>
        <w:spacing w:after="0" w:line="201" w:lineRule="exact"/>
        <w:rPr>
          <w:rFonts w:ascii="Times New Roman" w:hAnsi="Times New Roman" w:cs="Times New Roman"/>
          <w:sz w:val="24"/>
          <w:szCs w:val="24"/>
        </w:rPr>
      </w:pPr>
    </w:p>
    <w:p w:rsidR="008D2134" w:rsidRDefault="008D2134" w:rsidP="00F24764">
      <w:pPr>
        <w:widowControl w:val="0"/>
        <w:autoSpaceDE w:val="0"/>
        <w:autoSpaceDN w:val="0"/>
        <w:adjustRightInd w:val="0"/>
        <w:spacing w:after="0" w:line="201" w:lineRule="exact"/>
        <w:rPr>
          <w:rFonts w:ascii="Times New Roman" w:hAnsi="Times New Roman" w:cs="Times New Roman"/>
          <w:sz w:val="24"/>
          <w:szCs w:val="24"/>
        </w:rPr>
      </w:pPr>
    </w:p>
    <w:p w:rsidR="008D2134" w:rsidRDefault="008D2134" w:rsidP="00F24764">
      <w:pPr>
        <w:widowControl w:val="0"/>
        <w:autoSpaceDE w:val="0"/>
        <w:autoSpaceDN w:val="0"/>
        <w:adjustRightInd w:val="0"/>
        <w:spacing w:after="0" w:line="201" w:lineRule="exact"/>
        <w:rPr>
          <w:rFonts w:ascii="Times New Roman" w:hAnsi="Times New Roman" w:cs="Times New Roman"/>
          <w:sz w:val="24"/>
          <w:szCs w:val="24"/>
        </w:rPr>
      </w:pPr>
    </w:p>
    <w:p w:rsidR="008D2134" w:rsidRDefault="008D2134" w:rsidP="00F24764">
      <w:pPr>
        <w:widowControl w:val="0"/>
        <w:autoSpaceDE w:val="0"/>
        <w:autoSpaceDN w:val="0"/>
        <w:adjustRightInd w:val="0"/>
        <w:spacing w:after="0" w:line="201" w:lineRule="exact"/>
        <w:rPr>
          <w:rFonts w:ascii="Times New Roman" w:hAnsi="Times New Roman" w:cs="Times New Roman"/>
          <w:sz w:val="24"/>
          <w:szCs w:val="24"/>
        </w:rPr>
      </w:pPr>
    </w:p>
    <w:p w:rsidR="008D2134" w:rsidRDefault="008D2134" w:rsidP="00F24764">
      <w:pPr>
        <w:widowControl w:val="0"/>
        <w:autoSpaceDE w:val="0"/>
        <w:autoSpaceDN w:val="0"/>
        <w:adjustRightInd w:val="0"/>
        <w:spacing w:after="0" w:line="201" w:lineRule="exact"/>
        <w:rPr>
          <w:rFonts w:ascii="Times New Roman" w:hAnsi="Times New Roman" w:cs="Times New Roman"/>
          <w:sz w:val="24"/>
          <w:szCs w:val="24"/>
        </w:rPr>
      </w:pPr>
    </w:p>
    <w:p w:rsidR="008D2134" w:rsidRDefault="008D2134" w:rsidP="00F24764">
      <w:pPr>
        <w:widowControl w:val="0"/>
        <w:autoSpaceDE w:val="0"/>
        <w:autoSpaceDN w:val="0"/>
        <w:adjustRightInd w:val="0"/>
        <w:spacing w:after="0" w:line="201" w:lineRule="exact"/>
        <w:rPr>
          <w:rFonts w:ascii="Times New Roman" w:hAnsi="Times New Roman" w:cs="Times New Roman"/>
          <w:sz w:val="24"/>
          <w:szCs w:val="24"/>
        </w:rPr>
      </w:pPr>
    </w:p>
    <w:p w:rsidR="008D2134" w:rsidRDefault="008D2134" w:rsidP="00F24764">
      <w:pPr>
        <w:widowControl w:val="0"/>
        <w:autoSpaceDE w:val="0"/>
        <w:autoSpaceDN w:val="0"/>
        <w:adjustRightInd w:val="0"/>
        <w:spacing w:after="0" w:line="201" w:lineRule="exact"/>
        <w:rPr>
          <w:rFonts w:ascii="Times New Roman" w:hAnsi="Times New Roman" w:cs="Times New Roman"/>
          <w:sz w:val="24"/>
          <w:szCs w:val="24"/>
        </w:rPr>
      </w:pPr>
    </w:p>
    <w:p w:rsidR="008D2134" w:rsidRDefault="008D2134" w:rsidP="00F24764">
      <w:pPr>
        <w:widowControl w:val="0"/>
        <w:autoSpaceDE w:val="0"/>
        <w:autoSpaceDN w:val="0"/>
        <w:adjustRightInd w:val="0"/>
        <w:spacing w:after="0" w:line="201" w:lineRule="exact"/>
        <w:rPr>
          <w:rFonts w:ascii="Times New Roman" w:hAnsi="Times New Roman" w:cs="Times New Roman"/>
          <w:sz w:val="24"/>
          <w:szCs w:val="24"/>
        </w:rPr>
      </w:pPr>
    </w:p>
    <w:p w:rsidR="008D2134" w:rsidRDefault="008D2134" w:rsidP="00F24764">
      <w:pPr>
        <w:widowControl w:val="0"/>
        <w:autoSpaceDE w:val="0"/>
        <w:autoSpaceDN w:val="0"/>
        <w:adjustRightInd w:val="0"/>
        <w:spacing w:after="0" w:line="201" w:lineRule="exact"/>
        <w:rPr>
          <w:rFonts w:ascii="Times New Roman" w:hAnsi="Times New Roman" w:cs="Times New Roman"/>
          <w:sz w:val="24"/>
          <w:szCs w:val="24"/>
        </w:rPr>
      </w:pPr>
    </w:p>
    <w:p w:rsidR="008D2134" w:rsidRDefault="008D2134" w:rsidP="00F24764">
      <w:pPr>
        <w:widowControl w:val="0"/>
        <w:autoSpaceDE w:val="0"/>
        <w:autoSpaceDN w:val="0"/>
        <w:adjustRightInd w:val="0"/>
        <w:spacing w:after="0" w:line="201" w:lineRule="exact"/>
        <w:rPr>
          <w:rFonts w:ascii="Times New Roman" w:hAnsi="Times New Roman" w:cs="Times New Roman"/>
          <w:sz w:val="24"/>
          <w:szCs w:val="24"/>
        </w:rPr>
      </w:pPr>
    </w:p>
    <w:p w:rsidR="00F24764" w:rsidRDefault="002219CB" w:rsidP="00F24764">
      <w:pPr>
        <w:widowControl w:val="0"/>
        <w:autoSpaceDE w:val="0"/>
        <w:autoSpaceDN w:val="0"/>
        <w:adjustRightInd w:val="0"/>
        <w:spacing w:after="0" w:line="201" w:lineRule="exact"/>
        <w:rPr>
          <w:rFonts w:ascii="Times New Roman" w:hAnsi="Times New Roman" w:cs="Times New Roman"/>
          <w:sz w:val="24"/>
          <w:szCs w:val="24"/>
        </w:rPr>
      </w:pPr>
      <w:r w:rsidRPr="002219CB">
        <w:rPr>
          <w:noProof/>
        </w:rPr>
        <w:pict>
          <v:line id="Line 103" o:spid="_x0000_s1090" style="position:absolute;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9.25pt" to="468.8pt,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" o:allowincell="f" strokeweight="1.44pt"/>
        </w:pict>
      </w:r>
      <w:r w:rsidRPr="002219CB">
        <w:rPr>
          <w:noProof/>
        </w:rPr>
        <w:pict>
          <v:line id="Line 104" o:spid="_x0000_s1089" style="position:absolute;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27.7pt" to="468.8pt,2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" o:allowincell="f" strokeweight="1.44pt"/>
        </w:pict>
      </w:r>
      <w:r w:rsidRPr="002219CB">
        <w:rPr>
          <w:noProof/>
        </w:rPr>
        <w:pict>
          <v:line id="Line 105" o:spid="_x0000_s1088" style="position:absolute;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8.5pt" to="-6.1pt,2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" o:allowincell="f" strokeweight=".50797mm"/>
        </w:pict>
      </w:r>
      <w:r w:rsidRPr="002219CB">
        <w:rPr>
          <w:noProof/>
        </w:rPr>
        <w:pict>
          <v:line id="Line 106" o:spid="_x0000_s1087" style="position:absolute;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8.5pt" to="468.1pt,2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" o:allowincell="f" strokeweight="1.44pt"/>
        </w:pic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6"/>
          <w:szCs w:val="26"/>
        </w:rPr>
        <w:t>3B. Continuum of Care (CoC) Discharge Planning</w:t>
      </w:r>
    </w:p>
    <w:p w:rsidR="00F24764" w:rsidRDefault="00F24764" w:rsidP="00F24764">
      <w:pPr>
        <w:widowControl w:val="0"/>
        <w:autoSpaceDE w:val="0"/>
        <w:autoSpaceDN w:val="0"/>
        <w:adjustRightInd w:val="0"/>
        <w:spacing w:after="0" w:line="206"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4" w:lineRule="auto"/>
        <w:ind w:right="40"/>
        <w:rPr>
          <w:rFonts w:ascii="Times New Roman" w:hAnsi="Times New Roman" w:cs="Times New Roman"/>
          <w:sz w:val="24"/>
          <w:szCs w:val="24"/>
        </w:rPr>
      </w:pPr>
      <w:r>
        <w:rPr>
          <w:rFonts w:ascii="Times New Roman" w:hAnsi="Times New Roman" w:cs="Times New Roman"/>
          <w:color w:val="000000"/>
          <w:sz w:val="24"/>
          <w:szCs w:val="24"/>
        </w:rPr>
        <w:t>The McKinney-Vento Act as amended by the HEARTH Act requires that State and local governments have policies and protocols in place to ensure that persons being discharged from a publicly-funded institution or system of care are not discharged immediately into homelessness. To the maximum extent practicable, CoCs should demonstrate how they are coordinating with and/or assisting in State or local discharge planning efforts to ensure that discharged persons are not released directly onto the streets, homeless shelters, or into other McKinney-Vento homeless assistance programs. In the FY 2013/FY 2014 CoC Application there are four forms that touch on discharge planning from publicly funded institutions:</w:t>
      </w:r>
    </w:p>
    <w:p w:rsidR="00F24764" w:rsidRDefault="00F24764" w:rsidP="00F24764">
      <w:pPr>
        <w:widowControl w:val="0"/>
        <w:autoSpaceDE w:val="0"/>
        <w:autoSpaceDN w:val="0"/>
        <w:adjustRightInd w:val="0"/>
        <w:spacing w:after="0" w:line="18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359" w:lineRule="auto"/>
        <w:ind w:left="720" w:right="2400"/>
        <w:jc w:val="both"/>
        <w:rPr>
          <w:rFonts w:ascii="Times New Roman" w:hAnsi="Times New Roman" w:cs="Times New Roman"/>
          <w:sz w:val="24"/>
          <w:szCs w:val="24"/>
        </w:rPr>
      </w:pPr>
      <w:r>
        <w:rPr>
          <w:rFonts w:ascii="Times New Roman" w:hAnsi="Times New Roman" w:cs="Times New Roman"/>
          <w:color w:val="000000"/>
          <w:sz w:val="24"/>
          <w:szCs w:val="24"/>
        </w:rPr>
        <w:t xml:space="preserve">3B. Continuum of Care (CoC) Discharge Planning: Foster Care 3B. Continuum of Care (CoC) Discharge Planning: Health Care </w:t>
      </w:r>
    </w:p>
    <w:p w:rsidR="00F24764" w:rsidRDefault="00F24764" w:rsidP="00F24764">
      <w:pPr>
        <w:widowControl w:val="0"/>
        <w:autoSpaceDE w:val="0"/>
        <w:autoSpaceDN w:val="0"/>
        <w:adjustRightInd w:val="0"/>
        <w:spacing w:after="0" w:line="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350" w:lineRule="auto"/>
        <w:ind w:left="720" w:right="2180"/>
        <w:jc w:val="both"/>
        <w:rPr>
          <w:rFonts w:ascii="Times New Roman" w:hAnsi="Times New Roman" w:cs="Times New Roman"/>
          <w:sz w:val="24"/>
          <w:szCs w:val="24"/>
        </w:rPr>
      </w:pPr>
      <w:r>
        <w:rPr>
          <w:rFonts w:ascii="Times New Roman" w:hAnsi="Times New Roman" w:cs="Times New Roman"/>
          <w:color w:val="000000"/>
          <w:sz w:val="24"/>
          <w:szCs w:val="24"/>
        </w:rPr>
        <w:t xml:space="preserve">3B. Continuum of Care (CoC) Discharge Planning: Mental Health 3B. Continuum of Care (CoC) Discharge Planning: Corrections </w:t>
      </w:r>
    </w:p>
    <w:p w:rsidR="00F24764" w:rsidRDefault="00F24764" w:rsidP="00F24764">
      <w:pPr>
        <w:widowControl w:val="0"/>
        <w:autoSpaceDE w:val="0"/>
        <w:autoSpaceDN w:val="0"/>
        <w:adjustRightInd w:val="0"/>
        <w:spacing w:after="0" w:line="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6" w:lineRule="auto"/>
        <w:ind w:right="240"/>
        <w:jc w:val="both"/>
        <w:rPr>
          <w:rFonts w:ascii="Times New Roman" w:hAnsi="Times New Roman" w:cs="Times New Roman"/>
          <w:sz w:val="24"/>
          <w:szCs w:val="24"/>
        </w:rPr>
      </w:pPr>
      <w:r>
        <w:rPr>
          <w:rFonts w:ascii="Times New Roman" w:hAnsi="Times New Roman" w:cs="Times New Roman"/>
          <w:color w:val="000000"/>
          <w:sz w:val="24"/>
          <w:szCs w:val="24"/>
        </w:rPr>
        <w:t>Use the guidance below to respond to the questions on each of these forms. The Collaborative Applicant must answer each question on discharge policy specifically for Foster Care, Mental Health, Health Care, and Corrections, since the discharge policies will be unique to each.</w:t>
      </w:r>
    </w:p>
    <w:p w:rsidR="00F24764" w:rsidRDefault="00F24764" w:rsidP="00F24764">
      <w:pPr>
        <w:widowControl w:val="0"/>
        <w:autoSpaceDE w:val="0"/>
        <w:autoSpaceDN w:val="0"/>
        <w:adjustRightInd w:val="0"/>
        <w:spacing w:after="0" w:line="308"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2" w:lineRule="auto"/>
        <w:ind w:left="720" w:right="140" w:hanging="720"/>
        <w:rPr>
          <w:rFonts w:ascii="Times New Roman" w:hAnsi="Times New Roman" w:cs="Times New Roman"/>
          <w:sz w:val="24"/>
          <w:szCs w:val="24"/>
        </w:rPr>
      </w:pPr>
      <w:r>
        <w:rPr>
          <w:rFonts w:ascii="Times New Roman" w:hAnsi="Times New Roman" w:cs="Times New Roman"/>
          <w:b/>
          <w:bCs/>
          <w:color w:val="000000"/>
          <w:sz w:val="24"/>
          <w:szCs w:val="24"/>
        </w:rPr>
        <w:t>3B-1.1, 3B-2.1, 3B-3.1, and 3B-4.1 Is the discharge policy in place mandated by the State, adopted by the CoC, or other?</w:t>
      </w:r>
    </w:p>
    <w:p w:rsidR="00F24764" w:rsidRPr="00F24764" w:rsidRDefault="00F24764" w:rsidP="00F24764">
      <w:pPr>
        <w:widowControl w:val="0"/>
        <w:autoSpaceDE w:val="0"/>
        <w:autoSpaceDN w:val="0"/>
        <w:adjustRightInd w:val="0"/>
        <w:spacing w:after="0" w:line="240" w:lineRule="auto"/>
        <w:rPr>
          <w:rFonts w:cs="Times New Roman"/>
          <w:sz w:val="24"/>
          <w:szCs w:val="24"/>
        </w:rPr>
      </w:pPr>
    </w:p>
    <w:p w:rsidR="00F24764" w:rsidRPr="00F24764" w:rsidRDefault="00F24764" w:rsidP="00F24764">
      <w:pPr>
        <w:widowControl w:val="0"/>
        <w:autoSpaceDE w:val="0"/>
        <w:autoSpaceDN w:val="0"/>
        <w:adjustRightInd w:val="0"/>
        <w:spacing w:after="0" w:line="240" w:lineRule="auto"/>
        <w:rPr>
          <w:rFonts w:cs="Times New Roman"/>
          <w:color w:val="FF0000"/>
          <w:sz w:val="24"/>
          <w:szCs w:val="24"/>
        </w:rPr>
      </w:pPr>
      <w:r w:rsidRPr="00F24764">
        <w:rPr>
          <w:rFonts w:cs="Times New Roman"/>
          <w:color w:val="FF0000"/>
          <w:sz w:val="24"/>
          <w:szCs w:val="24"/>
        </w:rPr>
        <w:t>SHC is going to discuss tomorrow</w:t>
      </w:r>
    </w:p>
    <w:p w:rsidR="00F24764" w:rsidRDefault="00F24764" w:rsidP="00F24764">
      <w:pPr>
        <w:widowControl w:val="0"/>
        <w:autoSpaceDE w:val="0"/>
        <w:autoSpaceDN w:val="0"/>
        <w:adjustRightInd w:val="0"/>
        <w:spacing w:after="0" w:line="240" w:lineRule="auto"/>
        <w:rPr>
          <w:rFonts w:cs="Times New Roman"/>
          <w:sz w:val="24"/>
          <w:szCs w:val="24"/>
        </w:rPr>
      </w:pPr>
    </w:p>
    <w:p w:rsidR="00F24764" w:rsidRDefault="00F24764" w:rsidP="00F24764">
      <w:pPr>
        <w:widowControl w:val="0"/>
        <w:overflowPunct w:val="0"/>
        <w:autoSpaceDE w:val="0"/>
        <w:autoSpaceDN w:val="0"/>
        <w:adjustRightInd w:val="0"/>
        <w:spacing w:after="0" w:line="256" w:lineRule="auto"/>
        <w:ind w:right="280"/>
        <w:rPr>
          <w:rFonts w:ascii="Times New Roman" w:hAnsi="Times New Roman" w:cs="Times New Roman"/>
          <w:sz w:val="24"/>
          <w:szCs w:val="24"/>
        </w:rPr>
      </w:pPr>
      <w:r>
        <w:rPr>
          <w:rFonts w:ascii="Times New Roman" w:hAnsi="Times New Roman" w:cs="Times New Roman"/>
          <w:color w:val="000000"/>
          <w:sz w:val="24"/>
          <w:szCs w:val="24"/>
        </w:rPr>
        <w:t>The Collaborative Applicant must choose from the following options to indicate which type of policy best reflects the discharge policy in place for the CoC, for each of the four specific publicly funded institutions:</w:t>
      </w:r>
    </w:p>
    <w:p w:rsidR="00F24764" w:rsidRDefault="00F24764" w:rsidP="00F24764">
      <w:pPr>
        <w:widowControl w:val="0"/>
        <w:autoSpaceDE w:val="0"/>
        <w:autoSpaceDN w:val="0"/>
        <w:adjustRightInd w:val="0"/>
        <w:spacing w:after="0" w:line="16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69" w:lineRule="auto"/>
        <w:ind w:left="720" w:right="700"/>
        <w:jc w:val="both"/>
        <w:rPr>
          <w:rFonts w:ascii="Times New Roman" w:hAnsi="Times New Roman" w:cs="Times New Roman"/>
          <w:sz w:val="24"/>
          <w:szCs w:val="24"/>
        </w:rPr>
      </w:pPr>
      <w:r>
        <w:rPr>
          <w:rFonts w:ascii="Times New Roman" w:hAnsi="Times New Roman" w:cs="Times New Roman"/>
          <w:color w:val="000000"/>
          <w:sz w:val="24"/>
          <w:szCs w:val="24"/>
        </w:rPr>
        <w:t xml:space="preserve">State Mandated Policy: The Collaborative Applicant should select this if there is a discharge policy in place that is mandated by the state and followed by the CoC. </w:t>
      </w:r>
    </w:p>
    <w:p w:rsidR="00F24764" w:rsidRDefault="00F24764" w:rsidP="00F24764">
      <w:pPr>
        <w:widowControl w:val="0"/>
        <w:autoSpaceDE w:val="0"/>
        <w:autoSpaceDN w:val="0"/>
        <w:adjustRightInd w:val="0"/>
        <w:spacing w:after="0" w:line="70"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1" w:lineRule="auto"/>
        <w:ind w:left="720" w:right="860"/>
        <w:jc w:val="both"/>
        <w:rPr>
          <w:rFonts w:ascii="Times New Roman" w:hAnsi="Times New Roman" w:cs="Times New Roman"/>
          <w:sz w:val="24"/>
          <w:szCs w:val="24"/>
        </w:rPr>
      </w:pPr>
      <w:r>
        <w:rPr>
          <w:rFonts w:ascii="Times New Roman" w:hAnsi="Times New Roman" w:cs="Times New Roman"/>
          <w:color w:val="000000"/>
          <w:sz w:val="24"/>
          <w:szCs w:val="24"/>
        </w:rPr>
        <w:t xml:space="preserve">CoC Adopted Policy: The Collaborative Applicant should select this if there is a discharge policy in place that was developed by the CoC and its membership. </w:t>
      </w:r>
    </w:p>
    <w:p w:rsidR="00F24764" w:rsidRDefault="00F24764" w:rsidP="00F24764">
      <w:pPr>
        <w:widowControl w:val="0"/>
        <w:autoSpaceDE w:val="0"/>
        <w:autoSpaceDN w:val="0"/>
        <w:adjustRightInd w:val="0"/>
        <w:spacing w:after="0" w:line="67"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69" w:lineRule="auto"/>
        <w:ind w:left="720" w:right="220"/>
        <w:jc w:val="both"/>
        <w:rPr>
          <w:rFonts w:ascii="Times New Roman" w:hAnsi="Times New Roman" w:cs="Times New Roman"/>
          <w:sz w:val="24"/>
          <w:szCs w:val="24"/>
        </w:rPr>
      </w:pPr>
      <w:r>
        <w:rPr>
          <w:rFonts w:ascii="Times New Roman" w:hAnsi="Times New Roman" w:cs="Times New Roman"/>
          <w:color w:val="000000"/>
          <w:sz w:val="24"/>
          <w:szCs w:val="24"/>
        </w:rPr>
        <w:t xml:space="preserve">Other: The Collaborative Applicant should select this if the discharge policy in place is not mandated by the state or developed by the CoC. </w:t>
      </w:r>
    </w:p>
    <w:p w:rsidR="00F24764" w:rsidRDefault="00F24764" w:rsidP="00F24764">
      <w:pPr>
        <w:widowControl w:val="0"/>
        <w:autoSpaceDE w:val="0"/>
        <w:autoSpaceDN w:val="0"/>
        <w:adjustRightInd w:val="0"/>
        <w:spacing w:after="0" w:line="293"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4"/>
          <w:szCs w:val="24"/>
        </w:rPr>
        <w:t>3B-1.1a, 3B-2.1a, 3B-3.1a, and 3B-4.1a If other, please explain.</w:t>
      </w:r>
    </w:p>
    <w:p w:rsidR="00F24764" w:rsidRDefault="00F24764" w:rsidP="00F24764">
      <w:pPr>
        <w:widowControl w:val="0"/>
        <w:autoSpaceDE w:val="0"/>
        <w:autoSpaceDN w:val="0"/>
        <w:adjustRightInd w:val="0"/>
        <w:spacing w:after="0" w:line="11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3" w:lineRule="auto"/>
        <w:ind w:right="820"/>
        <w:rPr>
          <w:rFonts w:ascii="Times New Roman" w:hAnsi="Times New Roman" w:cs="Times New Roman"/>
          <w:sz w:val="24"/>
          <w:szCs w:val="24"/>
        </w:rPr>
      </w:pPr>
      <w:r>
        <w:rPr>
          <w:rFonts w:ascii="Times New Roman" w:hAnsi="Times New Roman" w:cs="Times New Roman"/>
          <w:color w:val="000000"/>
          <w:sz w:val="24"/>
          <w:szCs w:val="24"/>
        </w:rPr>
        <w:t>If there is a discharge policy in place that is not state mandated or was not developed and adopted by the CoC for any of the four publicly funded institutions, please explain.</w:t>
      </w:r>
    </w:p>
    <w:p w:rsidR="00F24764" w:rsidRDefault="00F24764" w:rsidP="00F24764">
      <w:pPr>
        <w:widowControl w:val="0"/>
        <w:autoSpaceDE w:val="0"/>
        <w:autoSpaceDN w:val="0"/>
        <w:adjustRightInd w:val="0"/>
        <w:spacing w:after="0" w:line="285"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7" w:lineRule="auto"/>
        <w:ind w:left="720" w:right="160" w:hanging="720"/>
        <w:rPr>
          <w:rFonts w:ascii="Times New Roman" w:hAnsi="Times New Roman" w:cs="Times New Roman"/>
          <w:sz w:val="24"/>
          <w:szCs w:val="24"/>
        </w:rPr>
      </w:pPr>
      <w:r>
        <w:rPr>
          <w:rFonts w:ascii="Times New Roman" w:hAnsi="Times New Roman" w:cs="Times New Roman"/>
          <w:b/>
          <w:bCs/>
          <w:color w:val="000000"/>
          <w:sz w:val="24"/>
          <w:szCs w:val="24"/>
        </w:rPr>
        <w:t>3B-1.2, 3B-2.2, 3B-3.2, 3B-4.2 Describe the efforts that the CoC has taken to ensure that persons are not routinely discharged into homelessness and specifically state where persons go upon discharge.</w:t>
      </w:r>
    </w:p>
    <w:p w:rsidR="00F24764" w:rsidRDefault="00F24764" w:rsidP="00F24764">
      <w:pPr>
        <w:widowControl w:val="0"/>
        <w:autoSpaceDE w:val="0"/>
        <w:autoSpaceDN w:val="0"/>
        <w:adjustRightInd w:val="0"/>
        <w:spacing w:after="0" w:line="76"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0" w:lineRule="auto"/>
        <w:ind w:left="720" w:right="20"/>
        <w:rPr>
          <w:rFonts w:ascii="Times New Roman" w:hAnsi="Times New Roman" w:cs="Times New Roman"/>
          <w:sz w:val="24"/>
          <w:szCs w:val="24"/>
        </w:rPr>
      </w:pPr>
      <w:r>
        <w:rPr>
          <w:rFonts w:ascii="Times New Roman" w:hAnsi="Times New Roman" w:cs="Times New Roman"/>
          <w:i/>
          <w:iCs/>
          <w:color w:val="000000"/>
          <w:sz w:val="24"/>
          <w:szCs w:val="24"/>
        </w:rPr>
        <w:lastRenderedPageBreak/>
        <w:t>Foster Care</w:t>
      </w:r>
      <w:r>
        <w:rPr>
          <w:rFonts w:ascii="Times New Roman" w:hAnsi="Times New Roman" w:cs="Times New Roman"/>
          <w:color w:val="000000"/>
          <w:sz w:val="24"/>
          <w:szCs w:val="24"/>
        </w:rPr>
        <w:t>: Specifically address the discharge of youth aging out of foster care. The</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response should describe specific actions the CoC has taken, such as providing training to the CoC membership or working with the foster care system to help them come up with alternative plans upon discharge. </w:t>
      </w:r>
    </w:p>
    <w:p w:rsidR="00F24764" w:rsidRDefault="00F24764" w:rsidP="00F24764">
      <w:pPr>
        <w:widowControl w:val="0"/>
        <w:autoSpaceDE w:val="0"/>
        <w:autoSpaceDN w:val="0"/>
        <w:adjustRightInd w:val="0"/>
        <w:spacing w:after="0" w:line="90"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0" w:lineRule="auto"/>
        <w:ind w:left="720" w:right="100"/>
        <w:rPr>
          <w:rFonts w:ascii="Times New Roman" w:hAnsi="Times New Roman" w:cs="Times New Roman"/>
          <w:sz w:val="24"/>
          <w:szCs w:val="24"/>
        </w:rPr>
      </w:pPr>
      <w:r>
        <w:rPr>
          <w:rFonts w:ascii="Times New Roman" w:hAnsi="Times New Roman" w:cs="Times New Roman"/>
          <w:i/>
          <w:iCs/>
          <w:color w:val="000000"/>
          <w:sz w:val="24"/>
          <w:szCs w:val="24"/>
        </w:rPr>
        <w:t xml:space="preserve">Health Care: </w:t>
      </w:r>
      <w:r>
        <w:rPr>
          <w:rFonts w:ascii="Times New Roman" w:hAnsi="Times New Roman" w:cs="Times New Roman"/>
          <w:color w:val="000000"/>
          <w:sz w:val="24"/>
          <w:szCs w:val="24"/>
        </w:rPr>
        <w:t>Specifically address the discharge of persons from health care facilities</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such as hospitals. The response should describe specific actions the CoC has taken, such as providing training to the CoC membership or working with the health care facilities to help them come up with alternative plans upon discharge. </w:t>
      </w:r>
    </w:p>
    <w:p w:rsidR="00F24764" w:rsidRDefault="00F24764" w:rsidP="00F24764">
      <w:pPr>
        <w:widowControl w:val="0"/>
        <w:autoSpaceDE w:val="0"/>
        <w:autoSpaceDN w:val="0"/>
        <w:adjustRightInd w:val="0"/>
        <w:spacing w:after="0" w:line="90"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0" w:lineRule="auto"/>
        <w:ind w:left="720" w:right="100"/>
        <w:rPr>
          <w:rFonts w:ascii="Times New Roman" w:hAnsi="Times New Roman" w:cs="Times New Roman"/>
          <w:sz w:val="24"/>
          <w:szCs w:val="24"/>
        </w:rPr>
      </w:pPr>
      <w:r>
        <w:rPr>
          <w:rFonts w:ascii="Times New Roman" w:hAnsi="Times New Roman" w:cs="Times New Roman"/>
          <w:i/>
          <w:iCs/>
          <w:color w:val="000000"/>
          <w:sz w:val="24"/>
          <w:szCs w:val="24"/>
        </w:rPr>
        <w:t xml:space="preserve">Mental Health: </w:t>
      </w:r>
      <w:r>
        <w:rPr>
          <w:rFonts w:ascii="Times New Roman" w:hAnsi="Times New Roman" w:cs="Times New Roman"/>
          <w:color w:val="000000"/>
          <w:sz w:val="24"/>
          <w:szCs w:val="24"/>
        </w:rPr>
        <w:t>Specifically address the discharge of persons from mental health</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facilities. The response should describe specific actions the CoC has taken, such as providing training to the CoC membership or working with the mental health facilities to help them come up with alternative plans upon discharge. </w:t>
      </w:r>
    </w:p>
    <w:p w:rsidR="00F24764" w:rsidRDefault="00F24764" w:rsidP="00F24764">
      <w:pPr>
        <w:widowControl w:val="0"/>
        <w:autoSpaceDE w:val="0"/>
        <w:autoSpaceDN w:val="0"/>
        <w:adjustRightInd w:val="0"/>
        <w:spacing w:after="0" w:line="90"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0" w:lineRule="auto"/>
        <w:ind w:left="720" w:right="240"/>
        <w:rPr>
          <w:rFonts w:ascii="Times New Roman" w:hAnsi="Times New Roman" w:cs="Times New Roman"/>
          <w:sz w:val="24"/>
          <w:szCs w:val="24"/>
        </w:rPr>
      </w:pPr>
      <w:r>
        <w:rPr>
          <w:rFonts w:ascii="Times New Roman" w:hAnsi="Times New Roman" w:cs="Times New Roman"/>
          <w:i/>
          <w:iCs/>
          <w:color w:val="000000"/>
          <w:sz w:val="24"/>
          <w:szCs w:val="24"/>
        </w:rPr>
        <w:t xml:space="preserve">Corrections: </w:t>
      </w:r>
      <w:r>
        <w:rPr>
          <w:rFonts w:ascii="Times New Roman" w:hAnsi="Times New Roman" w:cs="Times New Roman"/>
          <w:color w:val="000000"/>
          <w:sz w:val="24"/>
          <w:szCs w:val="24"/>
        </w:rPr>
        <w:t>Specifically address the discharge of persons from correctional facilities</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 xml:space="preserve">such as prisons. The response should describe specific actions the CoC has taken, such as providing training to the CoC membership or working with the correctional facilities to help them come up with alternative plans upon discharge. </w:t>
      </w:r>
    </w:p>
    <w:p w:rsidR="00F24764" w:rsidRDefault="00F24764" w:rsidP="00F24764">
      <w:pPr>
        <w:widowControl w:val="0"/>
        <w:autoSpaceDE w:val="0"/>
        <w:autoSpaceDN w:val="0"/>
        <w:adjustRightInd w:val="0"/>
        <w:spacing w:after="0" w:line="76"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8" w:lineRule="auto"/>
        <w:rPr>
          <w:rFonts w:ascii="Times New Roman" w:hAnsi="Times New Roman" w:cs="Times New Roman"/>
          <w:b/>
          <w:color w:val="000000"/>
          <w:sz w:val="24"/>
          <w:szCs w:val="24"/>
        </w:rPr>
      </w:pPr>
    </w:p>
    <w:p w:rsidR="00F24764" w:rsidRDefault="00F24764" w:rsidP="00F24764">
      <w:pPr>
        <w:widowControl w:val="0"/>
        <w:overflowPunct w:val="0"/>
        <w:autoSpaceDE w:val="0"/>
        <w:autoSpaceDN w:val="0"/>
        <w:adjustRightInd w:val="0"/>
        <w:spacing w:after="0" w:line="248" w:lineRule="auto"/>
        <w:rPr>
          <w:rFonts w:ascii="Times New Roman" w:hAnsi="Times New Roman" w:cs="Times New Roman"/>
          <w:sz w:val="24"/>
          <w:szCs w:val="24"/>
        </w:rPr>
      </w:pPr>
      <w:r w:rsidRPr="002D09F1">
        <w:rPr>
          <w:rFonts w:ascii="Times New Roman" w:hAnsi="Times New Roman" w:cs="Times New Roman"/>
          <w:b/>
          <w:color w:val="000000"/>
          <w:sz w:val="24"/>
          <w:szCs w:val="24"/>
        </w:rPr>
        <w:t>To receive full credit, the Collaborative Applicant must provide specific examples of where persons routinely go upon discharge.</w:t>
      </w:r>
      <w:r>
        <w:rPr>
          <w:rFonts w:ascii="Times New Roman" w:hAnsi="Times New Roman" w:cs="Times New Roman"/>
          <w:color w:val="000000"/>
          <w:sz w:val="24"/>
          <w:szCs w:val="24"/>
        </w:rPr>
        <w:t xml:space="preserve"> A CoC will automatically get no credit for </w:t>
      </w:r>
      <w:r>
        <w:rPr>
          <w:rFonts w:ascii="Times New Roman" w:hAnsi="Times New Roman" w:cs="Times New Roman"/>
          <w:b/>
          <w:bCs/>
          <w:color w:val="000000"/>
          <w:sz w:val="24"/>
          <w:szCs w:val="24"/>
        </w:rPr>
        <w:t>all</w:t>
      </w:r>
      <w:r>
        <w:rPr>
          <w:rFonts w:ascii="Times New Roman" w:hAnsi="Times New Roman" w:cs="Times New Roman"/>
          <w:color w:val="000000"/>
          <w:sz w:val="24"/>
          <w:szCs w:val="24"/>
        </w:rPr>
        <w:t xml:space="preserve"> questions for a particular system of care if the Collaborative Applicant indicates that persons are routinely discharged from that system directly into homelessness (e.g., streets or emergency shelter) or into any McKinney-Vento-funded project.</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pgSz w:w="12240" w:h="15840"/>
          <w:pgMar w:top="1415" w:right="1440" w:bottom="1000" w:left="1440" w:header="720" w:footer="720" w:gutter="0"/>
          <w:cols w:space="720" w:equalWidth="0">
            <w:col w:w="9360"/>
          </w:cols>
          <w:noEndnote/>
        </w:sect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9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44</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type w:val="continuous"/>
          <w:pgSz w:w="12240" w:h="15840"/>
          <w:pgMar w:top="1415" w:right="1440" w:bottom="1000" w:left="10560" w:header="720" w:footer="720" w:gutter="0"/>
          <w:cols w:space="720" w:equalWidth="0">
            <w:col w:w="240"/>
          </w:cols>
          <w:noEndnote/>
        </w:sectPr>
      </w:pPr>
    </w:p>
    <w:p w:rsidR="00F24764" w:rsidRDefault="00F24764" w:rsidP="00F24764">
      <w:pPr>
        <w:widowControl w:val="0"/>
        <w:overflowPunct w:val="0"/>
        <w:autoSpaceDE w:val="0"/>
        <w:autoSpaceDN w:val="0"/>
        <w:adjustRightInd w:val="0"/>
        <w:spacing w:after="0" w:line="257" w:lineRule="auto"/>
        <w:ind w:left="720" w:right="140" w:hanging="720"/>
        <w:rPr>
          <w:rFonts w:ascii="Times New Roman" w:hAnsi="Times New Roman" w:cs="Times New Roman"/>
          <w:sz w:val="24"/>
          <w:szCs w:val="24"/>
        </w:rPr>
      </w:pPr>
      <w:bookmarkStart w:id="15" w:name="page45"/>
      <w:bookmarkEnd w:id="15"/>
      <w:r>
        <w:rPr>
          <w:rFonts w:ascii="Times New Roman" w:hAnsi="Times New Roman" w:cs="Times New Roman"/>
          <w:b/>
          <w:bCs/>
          <w:color w:val="000000"/>
          <w:sz w:val="24"/>
          <w:szCs w:val="24"/>
        </w:rPr>
        <w:lastRenderedPageBreak/>
        <w:t>3B-1.3, 3B-2.3, 3B-3.3, 3B-4.3 Identify the stakeholders and/or collaborating agencies that are responsible for ensuring that persons being discharged from a system of care are not routinely discharged into homelessness.</w:t>
      </w:r>
    </w:p>
    <w:p w:rsidR="00F24764" w:rsidRDefault="00F24764" w:rsidP="00F24764">
      <w:pPr>
        <w:widowControl w:val="0"/>
        <w:autoSpaceDE w:val="0"/>
        <w:autoSpaceDN w:val="0"/>
        <w:adjustRightInd w:val="0"/>
        <w:spacing w:after="0" w:line="63"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83" w:lineRule="auto"/>
        <w:ind w:right="60"/>
        <w:rPr>
          <w:rFonts w:ascii="Times New Roman" w:hAnsi="Times New Roman" w:cs="Times New Roman"/>
          <w:color w:val="000000"/>
          <w:sz w:val="24"/>
          <w:szCs w:val="24"/>
        </w:rPr>
      </w:pPr>
      <w:r>
        <w:rPr>
          <w:rFonts w:ascii="Times New Roman" w:hAnsi="Times New Roman" w:cs="Times New Roman"/>
          <w:color w:val="000000"/>
          <w:sz w:val="24"/>
          <w:szCs w:val="24"/>
        </w:rPr>
        <w:t>The Collaborative Applicant must specifically identify who is responsible for ensuring that persons being discharged from the system of care are not discharged into homelessness. The response should identify the specific organization or committee by name. HUD will not award points to CoCs where the Collaborative Applicant simply identifies “the CoC” as the responsible party.</w:t>
      </w:r>
    </w:p>
    <w:p w:rsidR="00F24764" w:rsidRDefault="00F24764" w:rsidP="00F24764">
      <w:pPr>
        <w:widowControl w:val="0"/>
        <w:overflowPunct w:val="0"/>
        <w:autoSpaceDE w:val="0"/>
        <w:autoSpaceDN w:val="0"/>
        <w:adjustRightInd w:val="0"/>
        <w:spacing w:after="0" w:line="283" w:lineRule="auto"/>
        <w:ind w:right="60"/>
        <w:rPr>
          <w:rFonts w:ascii="Times New Roman" w:hAnsi="Times New Roman" w:cs="Times New Roman"/>
          <w:color w:val="000000"/>
          <w:sz w:val="24"/>
          <w:szCs w:val="24"/>
        </w:rPr>
      </w:pPr>
    </w:p>
    <w:p w:rsidR="00F24764" w:rsidRDefault="00F24764" w:rsidP="00F24764">
      <w:pPr>
        <w:widowControl w:val="0"/>
        <w:overflowPunct w:val="0"/>
        <w:autoSpaceDE w:val="0"/>
        <w:autoSpaceDN w:val="0"/>
        <w:adjustRightInd w:val="0"/>
        <w:spacing w:after="0" w:line="283" w:lineRule="auto"/>
        <w:ind w:right="60"/>
        <w:rPr>
          <w:rFonts w:ascii="Times New Roman" w:hAnsi="Times New Roman" w:cs="Times New Roman"/>
          <w:sz w:val="24"/>
          <w:szCs w:val="24"/>
        </w:rPr>
      </w:pPr>
    </w:p>
    <w:p w:rsidR="00F24764" w:rsidRDefault="002219CB" w:rsidP="00F24764">
      <w:pPr>
        <w:widowControl w:val="0"/>
        <w:autoSpaceDE w:val="0"/>
        <w:autoSpaceDN w:val="0"/>
        <w:adjustRightInd w:val="0"/>
        <w:spacing w:after="0" w:line="213" w:lineRule="exact"/>
        <w:rPr>
          <w:rFonts w:ascii="Times New Roman" w:hAnsi="Times New Roman" w:cs="Times New Roman"/>
          <w:sz w:val="24"/>
          <w:szCs w:val="24"/>
        </w:rPr>
      </w:pPr>
      <w:r w:rsidRPr="002219CB">
        <w:rPr>
          <w:noProof/>
        </w:rPr>
        <w:pict>
          <v:line id="Line 107" o:spid="_x0000_s1086" style="position:absolute;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9.85pt" to="468.8pt,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" o:allowincell="f" strokeweight="1.44pt"/>
        </w:pict>
      </w:r>
      <w:r w:rsidRPr="002219CB">
        <w:rPr>
          <w:noProof/>
        </w:rPr>
        <w:pict>
          <v:line id="Line 108" o:spid="_x0000_s1085" style="position:absolute;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28.3pt" to="468.8pt,2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" o:allowincell="f" strokeweight="1.44pt"/>
        </w:pict>
      </w:r>
      <w:r w:rsidRPr="002219CB">
        <w:rPr>
          <w:noProof/>
        </w:rPr>
        <w:pict>
          <v:line id="Line 109" o:spid="_x0000_s1084" style="position:absolute;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9.1pt" to="-6.1pt,2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" o:allowincell="f" strokeweight=".50797mm"/>
        </w:pict>
      </w:r>
      <w:r w:rsidRPr="002219CB">
        <w:rPr>
          <w:noProof/>
        </w:rPr>
        <w:pict>
          <v:line id="Line 110" o:spid="_x0000_s1083" style="position:absolute;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9.1pt" to="468.1pt,2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" o:allowincell="f" strokeweight="1.44pt"/>
        </w:pic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6"/>
          <w:szCs w:val="26"/>
        </w:rPr>
        <w:t>3C. Continuum of Care (CoC) Coordination</w:t>
      </w:r>
    </w:p>
    <w:p w:rsidR="00F24764" w:rsidRDefault="00F24764" w:rsidP="00F24764">
      <w:pPr>
        <w:widowControl w:val="0"/>
        <w:autoSpaceDE w:val="0"/>
        <w:autoSpaceDN w:val="0"/>
        <w:adjustRightInd w:val="0"/>
        <w:spacing w:after="0" w:line="207"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4" w:lineRule="auto"/>
        <w:ind w:left="720" w:right="40" w:hanging="720"/>
        <w:rPr>
          <w:rFonts w:ascii="Times New Roman" w:hAnsi="Times New Roman" w:cs="Times New Roman"/>
          <w:b/>
          <w:bCs/>
          <w:color w:val="000000"/>
          <w:sz w:val="24"/>
          <w:szCs w:val="24"/>
        </w:rPr>
      </w:pPr>
      <w:r>
        <w:rPr>
          <w:rFonts w:ascii="Times New Roman" w:hAnsi="Times New Roman" w:cs="Times New Roman"/>
          <w:b/>
          <w:bCs/>
          <w:color w:val="000000"/>
          <w:sz w:val="24"/>
          <w:szCs w:val="24"/>
        </w:rPr>
        <w:t>3C-1 Does the Consolidated Plan for the jurisdiction(s) within the CoCs geography include the CoCs strategic plan goals for addressing and ending homelessness?</w:t>
      </w:r>
    </w:p>
    <w:p w:rsidR="00F24764" w:rsidRPr="00F24764" w:rsidRDefault="00F24764" w:rsidP="00F24764">
      <w:pPr>
        <w:widowControl w:val="0"/>
        <w:overflowPunct w:val="0"/>
        <w:autoSpaceDE w:val="0"/>
        <w:autoSpaceDN w:val="0"/>
        <w:adjustRightInd w:val="0"/>
        <w:spacing w:before="120" w:after="120" w:line="274" w:lineRule="auto"/>
        <w:ind w:left="720" w:right="40" w:hanging="720"/>
        <w:rPr>
          <w:rFonts w:cs="Times New Roman"/>
          <w:color w:val="FF0000"/>
          <w:sz w:val="24"/>
          <w:szCs w:val="24"/>
        </w:rPr>
      </w:pPr>
      <w:r w:rsidRPr="00F24764">
        <w:rPr>
          <w:rFonts w:cs="Times New Roman"/>
          <w:b/>
          <w:bCs/>
          <w:color w:val="FF0000"/>
          <w:sz w:val="24"/>
          <w:szCs w:val="24"/>
        </w:rPr>
        <w:t>No- currently</w:t>
      </w:r>
    </w:p>
    <w:p w:rsidR="00F24764" w:rsidRDefault="00F24764" w:rsidP="00F24764">
      <w:pPr>
        <w:widowControl w:val="0"/>
        <w:autoSpaceDE w:val="0"/>
        <w:autoSpaceDN w:val="0"/>
        <w:adjustRightInd w:val="0"/>
        <w:spacing w:after="0" w:line="4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8" w:lineRule="auto"/>
        <w:ind w:right="220"/>
        <w:rPr>
          <w:rFonts w:ascii="Times New Roman" w:hAnsi="Times New Roman" w:cs="Times New Roman"/>
          <w:sz w:val="24"/>
          <w:szCs w:val="24"/>
        </w:rPr>
      </w:pPr>
      <w:r>
        <w:rPr>
          <w:rFonts w:ascii="Times New Roman" w:hAnsi="Times New Roman" w:cs="Times New Roman"/>
          <w:color w:val="000000"/>
          <w:sz w:val="24"/>
          <w:szCs w:val="24"/>
        </w:rPr>
        <w:t>The Emergency Solutions Grants (ESG) program interim rule contained corresponding amendments to the Consolidated Plan regulations at 24 CFR Part 91. All consolidated plan jurisdictions are now required to strengthen the homelessness needs assessment and strategy in their Consolidated Plans. Further, the CoC Program interim rule requires that CoCs participate in the Consolidated Plan process for all jurisdictions within the CoC’s geographic area.</w:t>
      </w:r>
    </w:p>
    <w:p w:rsidR="00F24764" w:rsidRDefault="00F24764" w:rsidP="00F24764">
      <w:pPr>
        <w:widowControl w:val="0"/>
        <w:autoSpaceDE w:val="0"/>
        <w:autoSpaceDN w:val="0"/>
        <w:adjustRightInd w:val="0"/>
        <w:spacing w:after="0" w:line="153"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6" w:lineRule="auto"/>
        <w:ind w:right="280"/>
        <w:rPr>
          <w:rFonts w:ascii="Times New Roman" w:hAnsi="Times New Roman" w:cs="Times New Roman"/>
          <w:sz w:val="24"/>
          <w:szCs w:val="24"/>
        </w:rPr>
      </w:pPr>
      <w:r>
        <w:rPr>
          <w:rFonts w:ascii="Times New Roman" w:hAnsi="Times New Roman" w:cs="Times New Roman"/>
          <w:color w:val="000000"/>
          <w:sz w:val="24"/>
          <w:szCs w:val="24"/>
        </w:rPr>
        <w:t>The Collaborative Applicant must select from the drop-down menu whether the Consolidated Plan jurisdiction(s) within the CoC’s geographic area include the CoCs strategic plan goals for addressing and ending homelessness.</w:t>
      </w:r>
    </w:p>
    <w:p w:rsidR="00F24764" w:rsidRDefault="00F24764" w:rsidP="00F24764">
      <w:pPr>
        <w:widowControl w:val="0"/>
        <w:autoSpaceDE w:val="0"/>
        <w:autoSpaceDN w:val="0"/>
        <w:adjustRightInd w:val="0"/>
        <w:spacing w:after="0" w:line="306" w:lineRule="exact"/>
        <w:rPr>
          <w:rFonts w:ascii="Times New Roman" w:hAnsi="Times New Roman" w:cs="Times New Roman"/>
          <w:sz w:val="24"/>
          <w:szCs w:val="24"/>
        </w:rPr>
      </w:pPr>
    </w:p>
    <w:p w:rsidR="00F24764" w:rsidRPr="00F24764" w:rsidRDefault="00F24764" w:rsidP="00F24764">
      <w:pPr>
        <w:widowControl w:val="0"/>
        <w:autoSpaceDE w:val="0"/>
        <w:autoSpaceDN w:val="0"/>
        <w:adjustRightInd w:val="0"/>
        <w:spacing w:after="0" w:line="306" w:lineRule="exact"/>
        <w:rPr>
          <w:rFonts w:cs="Times New Roman"/>
          <w:sz w:val="24"/>
          <w:szCs w:val="24"/>
        </w:rPr>
      </w:pPr>
    </w:p>
    <w:p w:rsidR="00F24764" w:rsidRDefault="00F24764" w:rsidP="00F24764">
      <w:pPr>
        <w:widowControl w:val="0"/>
        <w:autoSpaceDE w:val="0"/>
        <w:autoSpaceDN w:val="0"/>
        <w:adjustRightInd w:val="0"/>
        <w:spacing w:after="0" w:line="306"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06"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4"/>
          <w:szCs w:val="24"/>
        </w:rPr>
        <w:t>3C-1.1 If yes, list the goals in the CoC strategic plan.</w:t>
      </w:r>
    </w:p>
    <w:p w:rsidR="00F24764" w:rsidRDefault="00F24764" w:rsidP="00F24764">
      <w:pPr>
        <w:widowControl w:val="0"/>
        <w:autoSpaceDE w:val="0"/>
        <w:autoSpaceDN w:val="0"/>
        <w:adjustRightInd w:val="0"/>
        <w:spacing w:after="0" w:line="115"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2" w:lineRule="auto"/>
        <w:ind w:right="180"/>
        <w:rPr>
          <w:rFonts w:ascii="Times New Roman" w:hAnsi="Times New Roman" w:cs="Times New Roman"/>
          <w:color w:val="000000"/>
          <w:sz w:val="24"/>
          <w:szCs w:val="24"/>
        </w:rPr>
      </w:pPr>
      <w:r>
        <w:rPr>
          <w:rFonts w:ascii="Times New Roman" w:hAnsi="Times New Roman" w:cs="Times New Roman"/>
          <w:color w:val="000000"/>
          <w:sz w:val="24"/>
          <w:szCs w:val="24"/>
        </w:rPr>
        <w:t xml:space="preserve">If the Collaborative Applicant selected “Yes” to question </w:t>
      </w:r>
      <w:r>
        <w:rPr>
          <w:rFonts w:ascii="Times New Roman" w:hAnsi="Times New Roman" w:cs="Times New Roman"/>
          <w:b/>
          <w:bCs/>
          <w:color w:val="000000"/>
          <w:sz w:val="24"/>
          <w:szCs w:val="24"/>
        </w:rPr>
        <w:t>3C-1</w:t>
      </w:r>
      <w:r>
        <w:rPr>
          <w:rFonts w:ascii="Times New Roman" w:hAnsi="Times New Roman" w:cs="Times New Roman"/>
          <w:color w:val="000000"/>
          <w:sz w:val="24"/>
          <w:szCs w:val="24"/>
        </w:rPr>
        <w:t>, the Collaborative Applicant must list the specific goals in the CoC strategic plan that are included in the Consolidated Plan(s). HUD will not award any points if the Collaborative Applicant selected “Yes” for 3C-1 but does not list the specific goals here.</w:t>
      </w:r>
    </w:p>
    <w:p w:rsidR="00F24764" w:rsidRDefault="00F24764" w:rsidP="00F24764">
      <w:pPr>
        <w:widowControl w:val="0"/>
        <w:overflowPunct w:val="0"/>
        <w:autoSpaceDE w:val="0"/>
        <w:autoSpaceDN w:val="0"/>
        <w:adjustRightInd w:val="0"/>
        <w:spacing w:after="0" w:line="252" w:lineRule="auto"/>
        <w:ind w:right="180"/>
        <w:rPr>
          <w:rFonts w:ascii="Times New Roman" w:hAnsi="Times New Roman" w:cs="Times New Roman"/>
          <w:color w:val="006600"/>
          <w:sz w:val="24"/>
          <w:szCs w:val="24"/>
        </w:rPr>
      </w:pPr>
    </w:p>
    <w:p w:rsidR="00F24764" w:rsidRDefault="00F24764" w:rsidP="00F24764">
      <w:pPr>
        <w:widowControl w:val="0"/>
        <w:overflowPunct w:val="0"/>
        <w:autoSpaceDE w:val="0"/>
        <w:autoSpaceDN w:val="0"/>
        <w:adjustRightInd w:val="0"/>
        <w:spacing w:after="0" w:line="252" w:lineRule="auto"/>
        <w:ind w:right="180"/>
        <w:rPr>
          <w:rFonts w:ascii="Times New Roman" w:hAnsi="Times New Roman" w:cs="Times New Roman"/>
          <w:color w:val="FF0000"/>
          <w:sz w:val="24"/>
          <w:szCs w:val="24"/>
        </w:rPr>
      </w:pPr>
      <w:r>
        <w:rPr>
          <w:rFonts w:ascii="Times New Roman" w:hAnsi="Times New Roman" w:cs="Times New Roman"/>
          <w:color w:val="FF0000"/>
          <w:sz w:val="24"/>
          <w:szCs w:val="24"/>
        </w:rPr>
        <w:t xml:space="preserve">Note that there are 5 applicable Con Plans in the MCOC service area- Bangor, L/A, Saco, Cumberland County and the Balance of State. My sense is that these plans are not all aligned with the Maine Plan to End and Prevent Homelessness. L-A has its own plan to end and prevent homelessness. </w:t>
      </w:r>
    </w:p>
    <w:p w:rsidR="00F24764" w:rsidRPr="001F29AA" w:rsidRDefault="00F24764" w:rsidP="00F24764">
      <w:pPr>
        <w:widowControl w:val="0"/>
        <w:overflowPunct w:val="0"/>
        <w:autoSpaceDE w:val="0"/>
        <w:autoSpaceDN w:val="0"/>
        <w:adjustRightInd w:val="0"/>
        <w:spacing w:after="0" w:line="252" w:lineRule="auto"/>
        <w:ind w:right="180"/>
        <w:rPr>
          <w:rFonts w:ascii="Times New Roman" w:hAnsi="Times New Roman" w:cs="Times New Roman"/>
          <w:color w:val="006600"/>
          <w:sz w:val="24"/>
          <w:szCs w:val="24"/>
        </w:rPr>
      </w:pPr>
    </w:p>
    <w:p w:rsidR="00F24764" w:rsidRPr="001F29AA" w:rsidRDefault="00F24764" w:rsidP="00F24764">
      <w:pPr>
        <w:widowControl w:val="0"/>
        <w:overflowPunct w:val="0"/>
        <w:autoSpaceDE w:val="0"/>
        <w:autoSpaceDN w:val="0"/>
        <w:adjustRightInd w:val="0"/>
        <w:spacing w:after="0" w:line="252" w:lineRule="auto"/>
        <w:ind w:right="180"/>
        <w:rPr>
          <w:rFonts w:ascii="Times New Roman" w:hAnsi="Times New Roman" w:cs="Times New Roman"/>
          <w:color w:val="006600"/>
          <w:sz w:val="24"/>
          <w:szCs w:val="24"/>
        </w:rPr>
      </w:pPr>
      <w:r w:rsidRPr="001F29AA">
        <w:rPr>
          <w:rFonts w:ascii="Times New Roman" w:hAnsi="Times New Roman" w:cs="Times New Roman"/>
          <w:color w:val="006600"/>
          <w:sz w:val="24"/>
          <w:szCs w:val="24"/>
        </w:rPr>
        <w:t>SINGLE ADULTS &amp; FAMILIES</w:t>
      </w:r>
    </w:p>
    <w:p w:rsidR="00F24764" w:rsidRDefault="00F24764" w:rsidP="00F24764">
      <w:pPr>
        <w:widowControl w:val="0"/>
        <w:overflowPunct w:val="0"/>
        <w:autoSpaceDE w:val="0"/>
        <w:autoSpaceDN w:val="0"/>
        <w:adjustRightInd w:val="0"/>
        <w:spacing w:after="0" w:line="252" w:lineRule="auto"/>
        <w:rPr>
          <w:rFonts w:ascii="Times New Roman" w:hAnsi="Times New Roman" w:cs="Times New Roman"/>
          <w:color w:val="006600"/>
          <w:sz w:val="24"/>
          <w:szCs w:val="24"/>
        </w:rPr>
      </w:pPr>
      <w:r w:rsidRPr="001F29AA">
        <w:rPr>
          <w:rFonts w:ascii="Times New Roman" w:hAnsi="Times New Roman" w:cs="Times New Roman"/>
          <w:color w:val="006600"/>
          <w:sz w:val="24"/>
          <w:szCs w:val="24"/>
        </w:rPr>
        <w:t xml:space="preserve">Goal I: </w:t>
      </w:r>
      <w:r>
        <w:rPr>
          <w:rFonts w:ascii="Times New Roman" w:hAnsi="Times New Roman" w:cs="Times New Roman"/>
          <w:color w:val="006600"/>
          <w:sz w:val="24"/>
          <w:szCs w:val="24"/>
        </w:rPr>
        <w:t>P</w:t>
      </w:r>
      <w:r w:rsidRPr="001F29AA">
        <w:rPr>
          <w:rFonts w:ascii="Times New Roman" w:hAnsi="Times New Roman" w:cs="Times New Roman"/>
          <w:color w:val="006600"/>
          <w:sz w:val="24"/>
          <w:szCs w:val="24"/>
        </w:rPr>
        <w:t xml:space="preserve">rovide safety </w:t>
      </w:r>
      <w:r>
        <w:rPr>
          <w:rFonts w:ascii="Times New Roman" w:hAnsi="Times New Roman" w:cs="Times New Roman"/>
          <w:color w:val="006600"/>
          <w:sz w:val="24"/>
          <w:szCs w:val="24"/>
        </w:rPr>
        <w:t>&amp;</w:t>
      </w:r>
      <w:r w:rsidRPr="001F29AA">
        <w:rPr>
          <w:rFonts w:ascii="Times New Roman" w:hAnsi="Times New Roman" w:cs="Times New Roman"/>
          <w:color w:val="006600"/>
          <w:sz w:val="24"/>
          <w:szCs w:val="24"/>
        </w:rPr>
        <w:t xml:space="preserve"> </w:t>
      </w:r>
      <w:r>
        <w:rPr>
          <w:rFonts w:ascii="Times New Roman" w:hAnsi="Times New Roman" w:cs="Times New Roman"/>
          <w:color w:val="006600"/>
          <w:sz w:val="24"/>
          <w:szCs w:val="24"/>
        </w:rPr>
        <w:t>engagement/support</w:t>
      </w:r>
      <w:r w:rsidRPr="001F29AA">
        <w:rPr>
          <w:rFonts w:ascii="Times New Roman" w:hAnsi="Times New Roman" w:cs="Times New Roman"/>
          <w:color w:val="006600"/>
          <w:sz w:val="24"/>
          <w:szCs w:val="24"/>
        </w:rPr>
        <w:t xml:space="preserve"> </w:t>
      </w:r>
      <w:r>
        <w:rPr>
          <w:rFonts w:ascii="Times New Roman" w:hAnsi="Times New Roman" w:cs="Times New Roman"/>
          <w:color w:val="006600"/>
          <w:sz w:val="24"/>
          <w:szCs w:val="24"/>
        </w:rPr>
        <w:t>via e</w:t>
      </w:r>
      <w:r w:rsidRPr="001F29AA">
        <w:rPr>
          <w:rFonts w:ascii="Times New Roman" w:hAnsi="Times New Roman" w:cs="Times New Roman"/>
          <w:color w:val="006600"/>
          <w:sz w:val="24"/>
          <w:szCs w:val="24"/>
        </w:rPr>
        <w:t xml:space="preserve">mergency </w:t>
      </w:r>
      <w:r>
        <w:rPr>
          <w:rFonts w:ascii="Times New Roman" w:hAnsi="Times New Roman" w:cs="Times New Roman"/>
          <w:color w:val="006600"/>
          <w:sz w:val="24"/>
          <w:szCs w:val="24"/>
        </w:rPr>
        <w:t>shelters &amp; outreach</w:t>
      </w:r>
      <w:r w:rsidRPr="001F29AA">
        <w:rPr>
          <w:rFonts w:ascii="Times New Roman" w:hAnsi="Times New Roman" w:cs="Times New Roman"/>
          <w:color w:val="006600"/>
          <w:sz w:val="24"/>
          <w:szCs w:val="24"/>
        </w:rPr>
        <w:t xml:space="preserve"> programs</w:t>
      </w:r>
      <w:r>
        <w:rPr>
          <w:rFonts w:ascii="Times New Roman" w:hAnsi="Times New Roman" w:cs="Times New Roman"/>
          <w:color w:val="006600"/>
          <w:sz w:val="24"/>
          <w:szCs w:val="24"/>
        </w:rPr>
        <w:t>.</w:t>
      </w:r>
      <w:r w:rsidRPr="001F29AA">
        <w:rPr>
          <w:rFonts w:ascii="Times New Roman" w:hAnsi="Times New Roman" w:cs="Times New Roman"/>
          <w:color w:val="006600"/>
          <w:sz w:val="24"/>
          <w:szCs w:val="24"/>
        </w:rPr>
        <w:t xml:space="preserve"> </w:t>
      </w:r>
    </w:p>
    <w:p w:rsidR="00F24764" w:rsidRDefault="00F24764" w:rsidP="00F24764">
      <w:pPr>
        <w:widowControl w:val="0"/>
        <w:overflowPunct w:val="0"/>
        <w:autoSpaceDE w:val="0"/>
        <w:autoSpaceDN w:val="0"/>
        <w:adjustRightInd w:val="0"/>
        <w:spacing w:after="0" w:line="252" w:lineRule="auto"/>
        <w:rPr>
          <w:rFonts w:ascii="Times New Roman" w:hAnsi="Times New Roman" w:cs="Times New Roman"/>
          <w:color w:val="006600"/>
          <w:sz w:val="24"/>
          <w:szCs w:val="24"/>
        </w:rPr>
      </w:pPr>
      <w:r w:rsidRPr="001F29AA">
        <w:rPr>
          <w:rFonts w:ascii="Times New Roman" w:hAnsi="Times New Roman" w:cs="Times New Roman"/>
          <w:color w:val="006600"/>
          <w:sz w:val="24"/>
          <w:szCs w:val="24"/>
        </w:rPr>
        <w:t xml:space="preserve">Goal II: </w:t>
      </w:r>
      <w:r>
        <w:rPr>
          <w:rFonts w:ascii="Times New Roman" w:hAnsi="Times New Roman" w:cs="Times New Roman"/>
          <w:color w:val="006600"/>
          <w:sz w:val="24"/>
          <w:szCs w:val="24"/>
        </w:rPr>
        <w:t>Provide</w:t>
      </w:r>
      <w:r w:rsidRPr="001F29AA">
        <w:rPr>
          <w:rFonts w:ascii="Times New Roman" w:hAnsi="Times New Roman" w:cs="Times New Roman"/>
          <w:color w:val="006600"/>
          <w:sz w:val="24"/>
          <w:szCs w:val="24"/>
        </w:rPr>
        <w:t xml:space="preserve"> housing </w:t>
      </w:r>
      <w:r>
        <w:rPr>
          <w:rFonts w:ascii="Times New Roman" w:hAnsi="Times New Roman" w:cs="Times New Roman"/>
          <w:color w:val="006600"/>
          <w:sz w:val="24"/>
          <w:szCs w:val="24"/>
        </w:rPr>
        <w:t>&amp;</w:t>
      </w:r>
      <w:r w:rsidRPr="001F29AA">
        <w:rPr>
          <w:rFonts w:ascii="Times New Roman" w:hAnsi="Times New Roman" w:cs="Times New Roman"/>
          <w:color w:val="006600"/>
          <w:sz w:val="24"/>
          <w:szCs w:val="24"/>
        </w:rPr>
        <w:t xml:space="preserve"> rental subsidies to allow rapid re-housing </w:t>
      </w:r>
      <w:r>
        <w:rPr>
          <w:rFonts w:ascii="Times New Roman" w:hAnsi="Times New Roman" w:cs="Times New Roman"/>
          <w:color w:val="006600"/>
          <w:sz w:val="24"/>
          <w:szCs w:val="24"/>
        </w:rPr>
        <w:t>&amp;</w:t>
      </w:r>
      <w:r w:rsidRPr="001F29AA">
        <w:rPr>
          <w:rFonts w:ascii="Times New Roman" w:hAnsi="Times New Roman" w:cs="Times New Roman"/>
          <w:color w:val="006600"/>
          <w:sz w:val="24"/>
          <w:szCs w:val="24"/>
        </w:rPr>
        <w:t xml:space="preserve"> stability.</w:t>
      </w:r>
    </w:p>
    <w:p w:rsidR="00F24764" w:rsidRDefault="00F24764" w:rsidP="00F24764">
      <w:pPr>
        <w:widowControl w:val="0"/>
        <w:overflowPunct w:val="0"/>
        <w:autoSpaceDE w:val="0"/>
        <w:autoSpaceDN w:val="0"/>
        <w:adjustRightInd w:val="0"/>
        <w:spacing w:after="0" w:line="252" w:lineRule="auto"/>
        <w:rPr>
          <w:rFonts w:ascii="Times New Roman" w:hAnsi="Times New Roman" w:cs="Times New Roman"/>
          <w:color w:val="006600"/>
          <w:sz w:val="24"/>
          <w:szCs w:val="24"/>
        </w:rPr>
      </w:pPr>
      <w:r w:rsidRPr="001F29AA">
        <w:rPr>
          <w:rFonts w:ascii="Times New Roman" w:hAnsi="Times New Roman" w:cs="Times New Roman"/>
          <w:color w:val="006600"/>
          <w:sz w:val="24"/>
          <w:szCs w:val="24"/>
        </w:rPr>
        <w:t xml:space="preserve">Goal III: </w:t>
      </w:r>
      <w:r>
        <w:rPr>
          <w:rFonts w:ascii="Times New Roman" w:hAnsi="Times New Roman" w:cs="Times New Roman"/>
          <w:color w:val="006600"/>
          <w:sz w:val="24"/>
          <w:szCs w:val="24"/>
        </w:rPr>
        <w:t>Meet</w:t>
      </w:r>
      <w:r w:rsidRPr="001F29AA">
        <w:rPr>
          <w:rFonts w:ascii="Times New Roman" w:hAnsi="Times New Roman" w:cs="Times New Roman"/>
          <w:color w:val="006600"/>
          <w:sz w:val="24"/>
          <w:szCs w:val="24"/>
        </w:rPr>
        <w:t xml:space="preserve"> physical health, mental health, </w:t>
      </w:r>
      <w:r>
        <w:rPr>
          <w:rFonts w:ascii="Times New Roman" w:hAnsi="Times New Roman" w:cs="Times New Roman"/>
          <w:color w:val="006600"/>
          <w:sz w:val="24"/>
          <w:szCs w:val="24"/>
        </w:rPr>
        <w:t>&amp; chemical health needs.</w:t>
      </w:r>
    </w:p>
    <w:p w:rsidR="00F24764" w:rsidRDefault="00F24764" w:rsidP="00F24764">
      <w:pPr>
        <w:widowControl w:val="0"/>
        <w:overflowPunct w:val="0"/>
        <w:autoSpaceDE w:val="0"/>
        <w:autoSpaceDN w:val="0"/>
        <w:adjustRightInd w:val="0"/>
        <w:spacing w:after="0" w:line="252" w:lineRule="auto"/>
        <w:rPr>
          <w:rFonts w:ascii="Times New Roman" w:hAnsi="Times New Roman" w:cs="Times New Roman"/>
          <w:color w:val="006600"/>
          <w:sz w:val="24"/>
          <w:szCs w:val="24"/>
        </w:rPr>
      </w:pPr>
      <w:r w:rsidRPr="001F29AA">
        <w:rPr>
          <w:rFonts w:ascii="Times New Roman" w:hAnsi="Times New Roman" w:cs="Times New Roman"/>
          <w:color w:val="006600"/>
          <w:sz w:val="24"/>
          <w:szCs w:val="24"/>
        </w:rPr>
        <w:lastRenderedPageBreak/>
        <w:t xml:space="preserve">Goal IV: </w:t>
      </w:r>
      <w:r>
        <w:rPr>
          <w:rFonts w:ascii="Times New Roman" w:hAnsi="Times New Roman" w:cs="Times New Roman"/>
          <w:color w:val="006600"/>
          <w:sz w:val="24"/>
          <w:szCs w:val="24"/>
        </w:rPr>
        <w:t>Create</w:t>
      </w:r>
      <w:r w:rsidRPr="001F29AA">
        <w:rPr>
          <w:rFonts w:ascii="Times New Roman" w:hAnsi="Times New Roman" w:cs="Times New Roman"/>
          <w:color w:val="006600"/>
          <w:sz w:val="24"/>
          <w:szCs w:val="24"/>
        </w:rPr>
        <w:t xml:space="preserve"> linkage</w:t>
      </w:r>
      <w:r>
        <w:rPr>
          <w:rFonts w:ascii="Times New Roman" w:hAnsi="Times New Roman" w:cs="Times New Roman"/>
          <w:color w:val="006600"/>
          <w:sz w:val="24"/>
          <w:szCs w:val="24"/>
        </w:rPr>
        <w:t>s</w:t>
      </w:r>
      <w:r w:rsidRPr="001F29AA">
        <w:rPr>
          <w:rFonts w:ascii="Times New Roman" w:hAnsi="Times New Roman" w:cs="Times New Roman"/>
          <w:color w:val="006600"/>
          <w:sz w:val="24"/>
          <w:szCs w:val="24"/>
        </w:rPr>
        <w:t xml:space="preserve"> to an effective, on-going support system </w:t>
      </w:r>
    </w:p>
    <w:p w:rsidR="00F24764" w:rsidRDefault="00F24764" w:rsidP="00F24764">
      <w:pPr>
        <w:widowControl w:val="0"/>
        <w:overflowPunct w:val="0"/>
        <w:autoSpaceDE w:val="0"/>
        <w:autoSpaceDN w:val="0"/>
        <w:adjustRightInd w:val="0"/>
        <w:spacing w:after="0" w:line="252" w:lineRule="auto"/>
        <w:rPr>
          <w:rFonts w:ascii="Times New Roman" w:hAnsi="Times New Roman" w:cs="Times New Roman"/>
          <w:color w:val="006600"/>
          <w:sz w:val="24"/>
          <w:szCs w:val="24"/>
        </w:rPr>
      </w:pPr>
    </w:p>
    <w:p w:rsidR="00F24764" w:rsidRDefault="00F24764" w:rsidP="00F24764">
      <w:pPr>
        <w:widowControl w:val="0"/>
        <w:overflowPunct w:val="0"/>
        <w:autoSpaceDE w:val="0"/>
        <w:autoSpaceDN w:val="0"/>
        <w:adjustRightInd w:val="0"/>
        <w:spacing w:after="0" w:line="252" w:lineRule="auto"/>
        <w:rPr>
          <w:rFonts w:ascii="Times New Roman" w:hAnsi="Times New Roman" w:cs="Times New Roman"/>
          <w:color w:val="006600"/>
          <w:sz w:val="24"/>
          <w:szCs w:val="24"/>
        </w:rPr>
      </w:pPr>
      <w:r>
        <w:rPr>
          <w:rFonts w:ascii="Times New Roman" w:hAnsi="Times New Roman" w:cs="Times New Roman"/>
          <w:color w:val="006600"/>
          <w:sz w:val="24"/>
          <w:szCs w:val="24"/>
        </w:rPr>
        <w:t>DV VICTIMS</w:t>
      </w:r>
    </w:p>
    <w:p w:rsidR="00F24764" w:rsidRDefault="00F24764" w:rsidP="00F24764">
      <w:pPr>
        <w:widowControl w:val="0"/>
        <w:overflowPunct w:val="0"/>
        <w:autoSpaceDE w:val="0"/>
        <w:autoSpaceDN w:val="0"/>
        <w:adjustRightInd w:val="0"/>
        <w:spacing w:after="0" w:line="252" w:lineRule="auto"/>
        <w:rPr>
          <w:rFonts w:ascii="Times New Roman" w:hAnsi="Times New Roman" w:cs="Times New Roman"/>
          <w:color w:val="006600"/>
          <w:sz w:val="24"/>
          <w:szCs w:val="24"/>
        </w:rPr>
      </w:pPr>
      <w:r w:rsidRPr="001F29AA">
        <w:rPr>
          <w:rFonts w:ascii="Times New Roman" w:hAnsi="Times New Roman" w:cs="Times New Roman"/>
          <w:color w:val="006600"/>
          <w:sz w:val="24"/>
          <w:szCs w:val="24"/>
        </w:rPr>
        <w:t xml:space="preserve">Goal I: </w:t>
      </w:r>
      <w:r>
        <w:rPr>
          <w:rFonts w:ascii="Times New Roman" w:hAnsi="Times New Roman" w:cs="Times New Roman"/>
          <w:color w:val="006600"/>
          <w:sz w:val="24"/>
          <w:szCs w:val="24"/>
        </w:rPr>
        <w:t>Provide</w:t>
      </w:r>
      <w:r w:rsidRPr="001F29AA">
        <w:rPr>
          <w:rFonts w:ascii="Times New Roman" w:hAnsi="Times New Roman" w:cs="Times New Roman"/>
          <w:color w:val="006600"/>
          <w:sz w:val="24"/>
          <w:szCs w:val="24"/>
        </w:rPr>
        <w:t xml:space="preserve"> a network of </w:t>
      </w:r>
      <w:r>
        <w:rPr>
          <w:rFonts w:ascii="Times New Roman" w:hAnsi="Times New Roman" w:cs="Times New Roman"/>
          <w:color w:val="006600"/>
          <w:sz w:val="24"/>
          <w:szCs w:val="24"/>
        </w:rPr>
        <w:t>safe shelters</w:t>
      </w:r>
      <w:r w:rsidRPr="001F29AA">
        <w:rPr>
          <w:rFonts w:ascii="Times New Roman" w:hAnsi="Times New Roman" w:cs="Times New Roman"/>
          <w:color w:val="006600"/>
          <w:sz w:val="24"/>
          <w:szCs w:val="24"/>
        </w:rPr>
        <w:t xml:space="preserve">, </w:t>
      </w:r>
      <w:r>
        <w:rPr>
          <w:rFonts w:ascii="Times New Roman" w:hAnsi="Times New Roman" w:cs="Times New Roman"/>
          <w:color w:val="006600"/>
          <w:sz w:val="24"/>
          <w:szCs w:val="24"/>
        </w:rPr>
        <w:t>rapid re-housing opportunities &amp; supports</w:t>
      </w:r>
      <w:r w:rsidRPr="001F29AA">
        <w:rPr>
          <w:rFonts w:ascii="Times New Roman" w:hAnsi="Times New Roman" w:cs="Times New Roman"/>
          <w:color w:val="006600"/>
          <w:sz w:val="24"/>
          <w:szCs w:val="24"/>
        </w:rPr>
        <w:t>.</w:t>
      </w:r>
    </w:p>
    <w:p w:rsidR="00F24764" w:rsidRDefault="00F24764" w:rsidP="00F24764">
      <w:pPr>
        <w:widowControl w:val="0"/>
        <w:overflowPunct w:val="0"/>
        <w:autoSpaceDE w:val="0"/>
        <w:autoSpaceDN w:val="0"/>
        <w:adjustRightInd w:val="0"/>
        <w:spacing w:after="0" w:line="252" w:lineRule="auto"/>
        <w:rPr>
          <w:rFonts w:ascii="Times New Roman" w:hAnsi="Times New Roman" w:cs="Times New Roman"/>
          <w:color w:val="006600"/>
          <w:sz w:val="24"/>
          <w:szCs w:val="24"/>
        </w:rPr>
      </w:pPr>
      <w:r w:rsidRPr="001F29AA">
        <w:rPr>
          <w:rFonts w:ascii="Times New Roman" w:hAnsi="Times New Roman" w:cs="Times New Roman"/>
          <w:color w:val="006600"/>
          <w:sz w:val="24"/>
          <w:szCs w:val="24"/>
        </w:rPr>
        <w:t xml:space="preserve">Goal II: </w:t>
      </w:r>
      <w:r>
        <w:rPr>
          <w:rFonts w:ascii="Times New Roman" w:hAnsi="Times New Roman" w:cs="Times New Roman"/>
          <w:color w:val="006600"/>
          <w:sz w:val="24"/>
          <w:szCs w:val="24"/>
        </w:rPr>
        <w:t>Provide</w:t>
      </w:r>
      <w:r w:rsidRPr="001F29AA">
        <w:rPr>
          <w:rFonts w:ascii="Times New Roman" w:hAnsi="Times New Roman" w:cs="Times New Roman"/>
          <w:color w:val="006600"/>
          <w:sz w:val="24"/>
          <w:szCs w:val="24"/>
        </w:rPr>
        <w:t xml:space="preserve"> appropriate housing rental subsidies </w:t>
      </w:r>
      <w:r>
        <w:rPr>
          <w:rFonts w:ascii="Times New Roman" w:hAnsi="Times New Roman" w:cs="Times New Roman"/>
          <w:color w:val="006600"/>
          <w:sz w:val="24"/>
          <w:szCs w:val="24"/>
        </w:rPr>
        <w:t>&amp;</w:t>
      </w:r>
      <w:r w:rsidRPr="001F29AA">
        <w:rPr>
          <w:rFonts w:ascii="Times New Roman" w:hAnsi="Times New Roman" w:cs="Times New Roman"/>
          <w:color w:val="006600"/>
          <w:sz w:val="24"/>
          <w:szCs w:val="24"/>
        </w:rPr>
        <w:t xml:space="preserve"> relocation resources </w:t>
      </w:r>
    </w:p>
    <w:p w:rsidR="00F24764" w:rsidRDefault="00F24764" w:rsidP="00F24764">
      <w:pPr>
        <w:widowControl w:val="0"/>
        <w:overflowPunct w:val="0"/>
        <w:autoSpaceDE w:val="0"/>
        <w:autoSpaceDN w:val="0"/>
        <w:adjustRightInd w:val="0"/>
        <w:spacing w:after="0" w:line="252" w:lineRule="auto"/>
        <w:rPr>
          <w:rFonts w:ascii="Times New Roman" w:hAnsi="Times New Roman" w:cs="Times New Roman"/>
          <w:color w:val="006600"/>
          <w:sz w:val="24"/>
          <w:szCs w:val="24"/>
        </w:rPr>
      </w:pPr>
      <w:r w:rsidRPr="001F29AA">
        <w:rPr>
          <w:rFonts w:ascii="Times New Roman" w:hAnsi="Times New Roman" w:cs="Times New Roman"/>
          <w:color w:val="006600"/>
          <w:sz w:val="24"/>
          <w:szCs w:val="24"/>
        </w:rPr>
        <w:t xml:space="preserve">Goal III: </w:t>
      </w:r>
      <w:r>
        <w:rPr>
          <w:rFonts w:ascii="Times New Roman" w:hAnsi="Times New Roman" w:cs="Times New Roman"/>
          <w:color w:val="006600"/>
          <w:sz w:val="24"/>
          <w:szCs w:val="24"/>
        </w:rPr>
        <w:t xml:space="preserve">Meet </w:t>
      </w:r>
      <w:r w:rsidRPr="001F29AA">
        <w:rPr>
          <w:rFonts w:ascii="Times New Roman" w:hAnsi="Times New Roman" w:cs="Times New Roman"/>
          <w:color w:val="006600"/>
          <w:sz w:val="24"/>
          <w:szCs w:val="24"/>
        </w:rPr>
        <w:t xml:space="preserve">homeless DV victims’ needs to allow long-term safety, stability </w:t>
      </w:r>
      <w:r>
        <w:rPr>
          <w:rFonts w:ascii="Times New Roman" w:hAnsi="Times New Roman" w:cs="Times New Roman"/>
          <w:color w:val="006600"/>
          <w:sz w:val="24"/>
          <w:szCs w:val="24"/>
        </w:rPr>
        <w:t>&amp;</w:t>
      </w:r>
      <w:r w:rsidRPr="001F29AA">
        <w:rPr>
          <w:rFonts w:ascii="Times New Roman" w:hAnsi="Times New Roman" w:cs="Times New Roman"/>
          <w:color w:val="006600"/>
          <w:sz w:val="24"/>
          <w:szCs w:val="24"/>
        </w:rPr>
        <w:t xml:space="preserve"> success.</w:t>
      </w:r>
    </w:p>
    <w:p w:rsidR="00F24764" w:rsidRDefault="00F24764" w:rsidP="00F24764">
      <w:pPr>
        <w:widowControl w:val="0"/>
        <w:overflowPunct w:val="0"/>
        <w:autoSpaceDE w:val="0"/>
        <w:autoSpaceDN w:val="0"/>
        <w:adjustRightInd w:val="0"/>
        <w:spacing w:after="0" w:line="252" w:lineRule="auto"/>
        <w:rPr>
          <w:rFonts w:ascii="Times New Roman" w:hAnsi="Times New Roman" w:cs="Times New Roman"/>
          <w:color w:val="006600"/>
          <w:sz w:val="24"/>
          <w:szCs w:val="24"/>
        </w:rPr>
      </w:pPr>
      <w:r w:rsidRPr="001F29AA">
        <w:rPr>
          <w:rFonts w:ascii="Times New Roman" w:hAnsi="Times New Roman" w:cs="Times New Roman"/>
          <w:color w:val="006600"/>
          <w:sz w:val="24"/>
          <w:szCs w:val="24"/>
        </w:rPr>
        <w:t xml:space="preserve">Goal IV: </w:t>
      </w:r>
      <w:r>
        <w:rPr>
          <w:rFonts w:ascii="Times New Roman" w:hAnsi="Times New Roman" w:cs="Times New Roman"/>
          <w:color w:val="006600"/>
          <w:sz w:val="24"/>
          <w:szCs w:val="24"/>
        </w:rPr>
        <w:t>Address</w:t>
      </w:r>
      <w:r w:rsidRPr="001F29AA">
        <w:rPr>
          <w:rFonts w:ascii="Times New Roman" w:hAnsi="Times New Roman" w:cs="Times New Roman"/>
          <w:color w:val="006600"/>
          <w:sz w:val="24"/>
          <w:szCs w:val="24"/>
        </w:rPr>
        <w:t xml:space="preserve"> issues underlying homelessness caused by </w:t>
      </w:r>
      <w:r>
        <w:rPr>
          <w:rFonts w:ascii="Times New Roman" w:hAnsi="Times New Roman" w:cs="Times New Roman"/>
          <w:color w:val="006600"/>
          <w:sz w:val="24"/>
          <w:szCs w:val="24"/>
        </w:rPr>
        <w:t>DV</w:t>
      </w:r>
      <w:r w:rsidRPr="001F29AA">
        <w:rPr>
          <w:rFonts w:ascii="Times New Roman" w:hAnsi="Times New Roman" w:cs="Times New Roman"/>
          <w:color w:val="006600"/>
          <w:sz w:val="24"/>
          <w:szCs w:val="24"/>
        </w:rPr>
        <w:t xml:space="preserve"> </w:t>
      </w:r>
      <w:r>
        <w:rPr>
          <w:rFonts w:ascii="Times New Roman" w:hAnsi="Times New Roman" w:cs="Times New Roman"/>
          <w:color w:val="006600"/>
          <w:sz w:val="24"/>
          <w:szCs w:val="24"/>
        </w:rPr>
        <w:t>&amp; create</w:t>
      </w:r>
      <w:r w:rsidRPr="001F29AA">
        <w:rPr>
          <w:rFonts w:ascii="Times New Roman" w:hAnsi="Times New Roman" w:cs="Times New Roman"/>
          <w:color w:val="006600"/>
          <w:sz w:val="24"/>
          <w:szCs w:val="24"/>
        </w:rPr>
        <w:t xml:space="preserve"> linkage</w:t>
      </w:r>
      <w:r>
        <w:rPr>
          <w:rFonts w:ascii="Times New Roman" w:hAnsi="Times New Roman" w:cs="Times New Roman"/>
          <w:color w:val="006600"/>
          <w:sz w:val="24"/>
          <w:szCs w:val="24"/>
        </w:rPr>
        <w:t>s</w:t>
      </w:r>
      <w:r w:rsidRPr="001F29AA">
        <w:rPr>
          <w:rFonts w:ascii="Times New Roman" w:hAnsi="Times New Roman" w:cs="Times New Roman"/>
          <w:color w:val="006600"/>
          <w:sz w:val="24"/>
          <w:szCs w:val="24"/>
        </w:rPr>
        <w:t xml:space="preserve"> to an effective system of safet</w:t>
      </w:r>
      <w:r>
        <w:rPr>
          <w:rFonts w:ascii="Times New Roman" w:hAnsi="Times New Roman" w:cs="Times New Roman"/>
          <w:color w:val="006600"/>
          <w:sz w:val="24"/>
          <w:szCs w:val="24"/>
        </w:rPr>
        <w:t>y planning &amp; supports.</w:t>
      </w:r>
    </w:p>
    <w:p w:rsidR="00F24764" w:rsidRDefault="00F24764" w:rsidP="00F24764">
      <w:pPr>
        <w:widowControl w:val="0"/>
        <w:overflowPunct w:val="0"/>
        <w:autoSpaceDE w:val="0"/>
        <w:autoSpaceDN w:val="0"/>
        <w:adjustRightInd w:val="0"/>
        <w:spacing w:after="0" w:line="252" w:lineRule="auto"/>
        <w:rPr>
          <w:rFonts w:ascii="Times New Roman" w:hAnsi="Times New Roman" w:cs="Times New Roman"/>
          <w:color w:val="006600"/>
          <w:sz w:val="24"/>
          <w:szCs w:val="24"/>
        </w:rPr>
      </w:pPr>
    </w:p>
    <w:p w:rsidR="00F24764" w:rsidRDefault="00F24764" w:rsidP="00F24764">
      <w:pPr>
        <w:widowControl w:val="0"/>
        <w:overflowPunct w:val="0"/>
        <w:autoSpaceDE w:val="0"/>
        <w:autoSpaceDN w:val="0"/>
        <w:adjustRightInd w:val="0"/>
        <w:spacing w:after="0" w:line="252" w:lineRule="auto"/>
        <w:rPr>
          <w:rFonts w:ascii="Times New Roman" w:hAnsi="Times New Roman" w:cs="Times New Roman"/>
          <w:color w:val="006600"/>
          <w:sz w:val="24"/>
          <w:szCs w:val="24"/>
        </w:rPr>
      </w:pPr>
      <w:r w:rsidRPr="001F29AA">
        <w:rPr>
          <w:rFonts w:ascii="Times New Roman" w:hAnsi="Times New Roman" w:cs="Times New Roman"/>
          <w:color w:val="006600"/>
          <w:sz w:val="24"/>
          <w:szCs w:val="24"/>
        </w:rPr>
        <w:t>UNACCOMPANIED YOUTH</w:t>
      </w:r>
    </w:p>
    <w:p w:rsidR="00F24764" w:rsidRDefault="00F24764" w:rsidP="00F24764">
      <w:pPr>
        <w:widowControl w:val="0"/>
        <w:overflowPunct w:val="0"/>
        <w:autoSpaceDE w:val="0"/>
        <w:autoSpaceDN w:val="0"/>
        <w:adjustRightInd w:val="0"/>
        <w:spacing w:after="0" w:line="252" w:lineRule="auto"/>
        <w:rPr>
          <w:rFonts w:ascii="Times New Roman" w:hAnsi="Times New Roman" w:cs="Times New Roman"/>
          <w:color w:val="006600"/>
          <w:sz w:val="24"/>
          <w:szCs w:val="24"/>
        </w:rPr>
      </w:pPr>
      <w:r w:rsidRPr="00786A5E">
        <w:rPr>
          <w:rFonts w:ascii="Times New Roman" w:hAnsi="Times New Roman" w:cs="Times New Roman"/>
          <w:color w:val="006600"/>
          <w:sz w:val="24"/>
          <w:szCs w:val="24"/>
        </w:rPr>
        <w:t xml:space="preserve">GOAL I: </w:t>
      </w:r>
      <w:r>
        <w:rPr>
          <w:rFonts w:ascii="Times New Roman" w:hAnsi="Times New Roman" w:cs="Times New Roman"/>
          <w:color w:val="006600"/>
          <w:sz w:val="24"/>
          <w:szCs w:val="24"/>
        </w:rPr>
        <w:t>Create a continuum of</w:t>
      </w:r>
      <w:r w:rsidRPr="00786A5E">
        <w:rPr>
          <w:rFonts w:ascii="Times New Roman" w:hAnsi="Times New Roman" w:cs="Times New Roman"/>
          <w:color w:val="006600"/>
          <w:sz w:val="24"/>
          <w:szCs w:val="24"/>
        </w:rPr>
        <w:t xml:space="preserve"> services from emergency</w:t>
      </w:r>
      <w:r>
        <w:rPr>
          <w:rFonts w:ascii="Times New Roman" w:hAnsi="Times New Roman" w:cs="Times New Roman"/>
          <w:color w:val="006600"/>
          <w:sz w:val="24"/>
          <w:szCs w:val="24"/>
        </w:rPr>
        <w:t xml:space="preserve"> shelter</w:t>
      </w:r>
      <w:r w:rsidRPr="00786A5E">
        <w:rPr>
          <w:rFonts w:ascii="Times New Roman" w:hAnsi="Times New Roman" w:cs="Times New Roman"/>
          <w:color w:val="006600"/>
          <w:sz w:val="24"/>
          <w:szCs w:val="24"/>
        </w:rPr>
        <w:t xml:space="preserve"> through</w:t>
      </w:r>
      <w:r>
        <w:rPr>
          <w:rFonts w:ascii="Times New Roman" w:hAnsi="Times New Roman" w:cs="Times New Roman"/>
          <w:color w:val="006600"/>
          <w:sz w:val="24"/>
          <w:szCs w:val="24"/>
        </w:rPr>
        <w:t xml:space="preserve"> </w:t>
      </w:r>
      <w:r w:rsidRPr="00786A5E">
        <w:rPr>
          <w:rFonts w:ascii="Times New Roman" w:hAnsi="Times New Roman" w:cs="Times New Roman"/>
          <w:color w:val="006600"/>
          <w:sz w:val="24"/>
          <w:szCs w:val="24"/>
        </w:rPr>
        <w:t>stability.</w:t>
      </w:r>
    </w:p>
    <w:p w:rsidR="00F24764" w:rsidRDefault="00F24764" w:rsidP="00F24764">
      <w:pPr>
        <w:widowControl w:val="0"/>
        <w:overflowPunct w:val="0"/>
        <w:autoSpaceDE w:val="0"/>
        <w:autoSpaceDN w:val="0"/>
        <w:adjustRightInd w:val="0"/>
        <w:spacing w:after="0" w:line="252" w:lineRule="auto"/>
        <w:rPr>
          <w:rFonts w:ascii="Times New Roman" w:hAnsi="Times New Roman" w:cs="Times New Roman"/>
          <w:color w:val="006600"/>
          <w:sz w:val="24"/>
          <w:szCs w:val="24"/>
        </w:rPr>
      </w:pPr>
      <w:r w:rsidRPr="00786A5E">
        <w:rPr>
          <w:rFonts w:ascii="Times New Roman" w:hAnsi="Times New Roman" w:cs="Times New Roman"/>
          <w:color w:val="006600"/>
          <w:sz w:val="24"/>
          <w:szCs w:val="24"/>
        </w:rPr>
        <w:t xml:space="preserve">GOAL II: </w:t>
      </w:r>
      <w:r>
        <w:rPr>
          <w:rFonts w:ascii="Times New Roman" w:hAnsi="Times New Roman" w:cs="Times New Roman"/>
          <w:color w:val="006600"/>
          <w:sz w:val="24"/>
          <w:szCs w:val="24"/>
        </w:rPr>
        <w:t>Provide</w:t>
      </w:r>
      <w:r w:rsidRPr="00786A5E">
        <w:rPr>
          <w:rFonts w:ascii="Times New Roman" w:hAnsi="Times New Roman" w:cs="Times New Roman"/>
          <w:color w:val="006600"/>
          <w:sz w:val="24"/>
          <w:szCs w:val="24"/>
        </w:rPr>
        <w:t xml:space="preserve"> safe </w:t>
      </w:r>
      <w:r>
        <w:rPr>
          <w:rFonts w:ascii="Times New Roman" w:hAnsi="Times New Roman" w:cs="Times New Roman"/>
          <w:color w:val="006600"/>
          <w:sz w:val="24"/>
          <w:szCs w:val="24"/>
        </w:rPr>
        <w:t>&amp;</w:t>
      </w:r>
      <w:r w:rsidRPr="00786A5E">
        <w:rPr>
          <w:rFonts w:ascii="Times New Roman" w:hAnsi="Times New Roman" w:cs="Times New Roman"/>
          <w:color w:val="006600"/>
          <w:sz w:val="24"/>
          <w:szCs w:val="24"/>
        </w:rPr>
        <w:t xml:space="preserve"> appropriate housing </w:t>
      </w:r>
      <w:r>
        <w:rPr>
          <w:rFonts w:ascii="Times New Roman" w:hAnsi="Times New Roman" w:cs="Times New Roman"/>
          <w:color w:val="006600"/>
          <w:sz w:val="24"/>
          <w:szCs w:val="24"/>
        </w:rPr>
        <w:t>&amp;</w:t>
      </w:r>
      <w:r w:rsidRPr="00786A5E">
        <w:rPr>
          <w:rFonts w:ascii="Times New Roman" w:hAnsi="Times New Roman" w:cs="Times New Roman"/>
          <w:color w:val="006600"/>
          <w:sz w:val="24"/>
          <w:szCs w:val="24"/>
        </w:rPr>
        <w:t xml:space="preserve"> rental subsidies to allow rapid re-housing </w:t>
      </w:r>
      <w:r>
        <w:rPr>
          <w:rFonts w:ascii="Times New Roman" w:hAnsi="Times New Roman" w:cs="Times New Roman"/>
          <w:color w:val="006600"/>
          <w:sz w:val="24"/>
          <w:szCs w:val="24"/>
        </w:rPr>
        <w:t>&amp;</w:t>
      </w:r>
      <w:r w:rsidRPr="00786A5E">
        <w:rPr>
          <w:rFonts w:ascii="Times New Roman" w:hAnsi="Times New Roman" w:cs="Times New Roman"/>
          <w:color w:val="006600"/>
          <w:sz w:val="24"/>
          <w:szCs w:val="24"/>
        </w:rPr>
        <w:t xml:space="preserve"> stability into adulthood.</w:t>
      </w:r>
    </w:p>
    <w:p w:rsidR="00F24764" w:rsidRDefault="00F24764" w:rsidP="00F24764">
      <w:pPr>
        <w:widowControl w:val="0"/>
        <w:overflowPunct w:val="0"/>
        <w:autoSpaceDE w:val="0"/>
        <w:autoSpaceDN w:val="0"/>
        <w:adjustRightInd w:val="0"/>
        <w:spacing w:after="0" w:line="252" w:lineRule="auto"/>
        <w:rPr>
          <w:rFonts w:ascii="Times New Roman" w:hAnsi="Times New Roman" w:cs="Times New Roman"/>
          <w:color w:val="006600"/>
          <w:sz w:val="24"/>
          <w:szCs w:val="24"/>
        </w:rPr>
      </w:pPr>
      <w:r w:rsidRPr="00786A5E">
        <w:rPr>
          <w:rFonts w:ascii="Times New Roman" w:hAnsi="Times New Roman" w:cs="Times New Roman"/>
          <w:color w:val="006600"/>
          <w:sz w:val="24"/>
          <w:szCs w:val="24"/>
        </w:rPr>
        <w:t xml:space="preserve">GOAL III: Ensure that physical health, mental health, </w:t>
      </w:r>
      <w:r>
        <w:rPr>
          <w:rFonts w:ascii="Times New Roman" w:hAnsi="Times New Roman" w:cs="Times New Roman"/>
          <w:color w:val="006600"/>
          <w:sz w:val="24"/>
          <w:szCs w:val="24"/>
        </w:rPr>
        <w:t>&amp;</w:t>
      </w:r>
      <w:r w:rsidRPr="00786A5E">
        <w:rPr>
          <w:rFonts w:ascii="Times New Roman" w:hAnsi="Times New Roman" w:cs="Times New Roman"/>
          <w:color w:val="006600"/>
          <w:sz w:val="24"/>
          <w:szCs w:val="24"/>
        </w:rPr>
        <w:t xml:space="preserve"> chemical health needs are met</w:t>
      </w:r>
      <w:r>
        <w:rPr>
          <w:rFonts w:ascii="Times New Roman" w:hAnsi="Times New Roman" w:cs="Times New Roman"/>
          <w:color w:val="006600"/>
          <w:sz w:val="24"/>
          <w:szCs w:val="24"/>
        </w:rPr>
        <w:t>.</w:t>
      </w:r>
    </w:p>
    <w:p w:rsidR="00F24764" w:rsidRPr="001F29AA" w:rsidRDefault="00F24764" w:rsidP="00F24764">
      <w:pPr>
        <w:widowControl w:val="0"/>
        <w:overflowPunct w:val="0"/>
        <w:autoSpaceDE w:val="0"/>
        <w:autoSpaceDN w:val="0"/>
        <w:adjustRightInd w:val="0"/>
        <w:spacing w:after="0" w:line="252" w:lineRule="auto"/>
        <w:rPr>
          <w:rFonts w:ascii="Times New Roman" w:hAnsi="Times New Roman" w:cs="Times New Roman"/>
          <w:color w:val="006600"/>
          <w:sz w:val="24"/>
          <w:szCs w:val="24"/>
        </w:rPr>
      </w:pPr>
      <w:r w:rsidRPr="00786A5E">
        <w:rPr>
          <w:rFonts w:ascii="Times New Roman" w:hAnsi="Times New Roman" w:cs="Times New Roman"/>
          <w:color w:val="006600"/>
          <w:sz w:val="24"/>
          <w:szCs w:val="24"/>
        </w:rPr>
        <w:t xml:space="preserve">GOAL IV: </w:t>
      </w:r>
      <w:r>
        <w:rPr>
          <w:rFonts w:ascii="Times New Roman" w:hAnsi="Times New Roman" w:cs="Times New Roman"/>
          <w:color w:val="006600"/>
          <w:sz w:val="24"/>
          <w:szCs w:val="24"/>
        </w:rPr>
        <w:t>Address issues</w:t>
      </w:r>
      <w:r w:rsidRPr="00786A5E">
        <w:rPr>
          <w:rFonts w:ascii="Times New Roman" w:hAnsi="Times New Roman" w:cs="Times New Roman"/>
          <w:color w:val="006600"/>
          <w:sz w:val="24"/>
          <w:szCs w:val="24"/>
        </w:rPr>
        <w:t xml:space="preserve"> underlying youth homelessness </w:t>
      </w:r>
      <w:r>
        <w:rPr>
          <w:rFonts w:ascii="Times New Roman" w:hAnsi="Times New Roman" w:cs="Times New Roman"/>
          <w:color w:val="006600"/>
          <w:sz w:val="24"/>
          <w:szCs w:val="24"/>
        </w:rPr>
        <w:t>&amp; create</w:t>
      </w:r>
      <w:r w:rsidRPr="00786A5E">
        <w:rPr>
          <w:rFonts w:ascii="Times New Roman" w:hAnsi="Times New Roman" w:cs="Times New Roman"/>
          <w:color w:val="006600"/>
          <w:sz w:val="24"/>
          <w:szCs w:val="24"/>
        </w:rPr>
        <w:t xml:space="preserve"> linkages to an effective, on-going support system</w:t>
      </w:r>
      <w:r>
        <w:rPr>
          <w:rFonts w:ascii="Times New Roman" w:hAnsi="Times New Roman" w:cs="Times New Roman"/>
          <w:color w:val="006600"/>
          <w:sz w:val="24"/>
          <w:szCs w:val="24"/>
        </w:rPr>
        <w:t>.</w:t>
      </w:r>
    </w:p>
    <w:p w:rsidR="00F24764" w:rsidRDefault="00F24764" w:rsidP="00F24764">
      <w:pPr>
        <w:widowControl w:val="0"/>
        <w:autoSpaceDE w:val="0"/>
        <w:autoSpaceDN w:val="0"/>
        <w:adjustRightInd w:val="0"/>
        <w:spacing w:after="0" w:line="31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1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10" w:lineRule="exact"/>
        <w:rPr>
          <w:rFonts w:ascii="Times New Roman" w:hAnsi="Times New Roman" w:cs="Times New Roman"/>
          <w:sz w:val="24"/>
          <w:szCs w:val="24"/>
        </w:rPr>
      </w:pPr>
    </w:p>
    <w:p w:rsidR="00F24764" w:rsidRPr="00E019A1" w:rsidRDefault="00F24764" w:rsidP="00F24764">
      <w:pPr>
        <w:widowControl w:val="0"/>
        <w:autoSpaceDE w:val="0"/>
        <w:autoSpaceDN w:val="0"/>
        <w:adjustRightInd w:val="0"/>
        <w:spacing w:after="0" w:line="310" w:lineRule="exact"/>
        <w:rPr>
          <w:rFonts w:ascii="Times New Roman" w:hAnsi="Times New Roman" w:cs="Times New Roman"/>
          <w:sz w:val="24"/>
          <w:szCs w:val="24"/>
        </w:rPr>
      </w:pPr>
      <w:r w:rsidRPr="00E019A1">
        <w:rPr>
          <w:rFonts w:ascii="Times New Roman" w:hAnsi="Times New Roman" w:cs="Times New Roman"/>
          <w:sz w:val="24"/>
          <w:szCs w:val="24"/>
        </w:rPr>
        <w:t>SINGLE ADULTS &amp; FAMILIES</w:t>
      </w:r>
    </w:p>
    <w:p w:rsidR="00F24764" w:rsidRPr="00E019A1" w:rsidRDefault="00F24764" w:rsidP="00F24764">
      <w:pPr>
        <w:widowControl w:val="0"/>
        <w:autoSpaceDE w:val="0"/>
        <w:autoSpaceDN w:val="0"/>
        <w:adjustRightInd w:val="0"/>
        <w:spacing w:after="0" w:line="310" w:lineRule="exact"/>
        <w:rPr>
          <w:rFonts w:ascii="Times New Roman" w:hAnsi="Times New Roman" w:cs="Times New Roman"/>
          <w:sz w:val="24"/>
          <w:szCs w:val="24"/>
        </w:rPr>
      </w:pPr>
      <w:r w:rsidRPr="00E019A1">
        <w:rPr>
          <w:rFonts w:ascii="Times New Roman" w:hAnsi="Times New Roman" w:cs="Times New Roman"/>
          <w:sz w:val="24"/>
          <w:szCs w:val="24"/>
        </w:rPr>
        <w:t>Goal I: Provide safety &amp; engagement/support via emergency shelters &amp; outreach</w:t>
      </w:r>
    </w:p>
    <w:p w:rsidR="00F24764" w:rsidRPr="00E019A1" w:rsidRDefault="00F24764" w:rsidP="00F24764">
      <w:pPr>
        <w:widowControl w:val="0"/>
        <w:autoSpaceDE w:val="0"/>
        <w:autoSpaceDN w:val="0"/>
        <w:adjustRightInd w:val="0"/>
        <w:spacing w:after="0" w:line="310" w:lineRule="exact"/>
        <w:rPr>
          <w:rFonts w:ascii="Times New Roman" w:hAnsi="Times New Roman" w:cs="Times New Roman"/>
          <w:sz w:val="24"/>
          <w:szCs w:val="24"/>
        </w:rPr>
      </w:pPr>
      <w:r w:rsidRPr="00E019A1">
        <w:rPr>
          <w:rFonts w:ascii="Times New Roman" w:hAnsi="Times New Roman" w:cs="Times New Roman"/>
          <w:sz w:val="24"/>
          <w:szCs w:val="24"/>
        </w:rPr>
        <w:t>Goal II: Provide housing &amp; rental subsidies for rapid re-housing &amp; stability.</w:t>
      </w:r>
    </w:p>
    <w:p w:rsidR="00F24764" w:rsidRPr="00E019A1" w:rsidRDefault="00F24764" w:rsidP="00F24764">
      <w:pPr>
        <w:widowControl w:val="0"/>
        <w:autoSpaceDE w:val="0"/>
        <w:autoSpaceDN w:val="0"/>
        <w:adjustRightInd w:val="0"/>
        <w:spacing w:after="0" w:line="310" w:lineRule="exact"/>
        <w:rPr>
          <w:rFonts w:ascii="Times New Roman" w:hAnsi="Times New Roman" w:cs="Times New Roman"/>
          <w:sz w:val="24"/>
          <w:szCs w:val="24"/>
        </w:rPr>
      </w:pPr>
      <w:r w:rsidRPr="00E019A1">
        <w:rPr>
          <w:rFonts w:ascii="Times New Roman" w:hAnsi="Times New Roman" w:cs="Times New Roman"/>
          <w:sz w:val="24"/>
          <w:szCs w:val="24"/>
        </w:rPr>
        <w:t>Goal III: Meet physical, mental, &amp; chemical health needs.</w:t>
      </w:r>
    </w:p>
    <w:p w:rsidR="00F24764" w:rsidRPr="00E019A1" w:rsidRDefault="00F24764" w:rsidP="00F24764">
      <w:pPr>
        <w:widowControl w:val="0"/>
        <w:autoSpaceDE w:val="0"/>
        <w:autoSpaceDN w:val="0"/>
        <w:adjustRightInd w:val="0"/>
        <w:spacing w:after="0" w:line="310" w:lineRule="exact"/>
        <w:rPr>
          <w:rFonts w:ascii="Times New Roman" w:hAnsi="Times New Roman" w:cs="Times New Roman"/>
          <w:sz w:val="24"/>
          <w:szCs w:val="24"/>
        </w:rPr>
      </w:pPr>
      <w:r w:rsidRPr="00E019A1">
        <w:rPr>
          <w:rFonts w:ascii="Times New Roman" w:hAnsi="Times New Roman" w:cs="Times New Roman"/>
          <w:sz w:val="24"/>
          <w:szCs w:val="24"/>
        </w:rPr>
        <w:t xml:space="preserve">Goal IV: Create linkages to an effective, on-going support system </w:t>
      </w:r>
    </w:p>
    <w:p w:rsidR="00F24764" w:rsidRPr="00E019A1" w:rsidRDefault="00F24764" w:rsidP="00F24764">
      <w:pPr>
        <w:widowControl w:val="0"/>
        <w:autoSpaceDE w:val="0"/>
        <w:autoSpaceDN w:val="0"/>
        <w:adjustRightInd w:val="0"/>
        <w:spacing w:after="0" w:line="310" w:lineRule="exact"/>
        <w:rPr>
          <w:rFonts w:ascii="Times New Roman" w:hAnsi="Times New Roman" w:cs="Times New Roman"/>
          <w:sz w:val="24"/>
          <w:szCs w:val="24"/>
        </w:rPr>
      </w:pPr>
    </w:p>
    <w:p w:rsidR="00F24764" w:rsidRPr="00E019A1" w:rsidRDefault="00F24764" w:rsidP="00F24764">
      <w:pPr>
        <w:widowControl w:val="0"/>
        <w:autoSpaceDE w:val="0"/>
        <w:autoSpaceDN w:val="0"/>
        <w:adjustRightInd w:val="0"/>
        <w:spacing w:after="0" w:line="310" w:lineRule="exact"/>
        <w:rPr>
          <w:rFonts w:ascii="Times New Roman" w:hAnsi="Times New Roman" w:cs="Times New Roman"/>
          <w:sz w:val="24"/>
          <w:szCs w:val="24"/>
        </w:rPr>
      </w:pPr>
      <w:r w:rsidRPr="00E019A1">
        <w:rPr>
          <w:rFonts w:ascii="Times New Roman" w:hAnsi="Times New Roman" w:cs="Times New Roman"/>
          <w:sz w:val="24"/>
          <w:szCs w:val="24"/>
        </w:rPr>
        <w:t>DV VICTIMS</w:t>
      </w:r>
    </w:p>
    <w:p w:rsidR="00F24764" w:rsidRPr="00E019A1" w:rsidRDefault="00F24764" w:rsidP="00F24764">
      <w:pPr>
        <w:widowControl w:val="0"/>
        <w:autoSpaceDE w:val="0"/>
        <w:autoSpaceDN w:val="0"/>
        <w:adjustRightInd w:val="0"/>
        <w:spacing w:after="0" w:line="310" w:lineRule="exact"/>
        <w:rPr>
          <w:rFonts w:ascii="Times New Roman" w:hAnsi="Times New Roman" w:cs="Times New Roman"/>
          <w:sz w:val="24"/>
          <w:szCs w:val="24"/>
        </w:rPr>
      </w:pPr>
      <w:r w:rsidRPr="00E019A1">
        <w:rPr>
          <w:rFonts w:ascii="Times New Roman" w:hAnsi="Times New Roman" w:cs="Times New Roman"/>
          <w:sz w:val="24"/>
          <w:szCs w:val="24"/>
        </w:rPr>
        <w:t>Goal I: Provide a network of safe shelters, rapid re-housing options &amp; supports.</w:t>
      </w:r>
    </w:p>
    <w:p w:rsidR="00F24764" w:rsidRPr="00E019A1" w:rsidRDefault="00F24764" w:rsidP="00F24764">
      <w:pPr>
        <w:widowControl w:val="0"/>
        <w:autoSpaceDE w:val="0"/>
        <w:autoSpaceDN w:val="0"/>
        <w:adjustRightInd w:val="0"/>
        <w:spacing w:after="0" w:line="310" w:lineRule="exact"/>
        <w:rPr>
          <w:rFonts w:ascii="Times New Roman" w:hAnsi="Times New Roman" w:cs="Times New Roman"/>
          <w:sz w:val="24"/>
          <w:szCs w:val="24"/>
        </w:rPr>
      </w:pPr>
      <w:r w:rsidRPr="00E019A1">
        <w:rPr>
          <w:rFonts w:ascii="Times New Roman" w:hAnsi="Times New Roman" w:cs="Times New Roman"/>
          <w:sz w:val="24"/>
          <w:szCs w:val="24"/>
        </w:rPr>
        <w:t xml:space="preserve">Goal II: Provide appropriate housing rental subsidies &amp; relocation resources </w:t>
      </w:r>
    </w:p>
    <w:p w:rsidR="00F24764" w:rsidRPr="00E019A1" w:rsidRDefault="00F24764" w:rsidP="00F24764">
      <w:pPr>
        <w:widowControl w:val="0"/>
        <w:autoSpaceDE w:val="0"/>
        <w:autoSpaceDN w:val="0"/>
        <w:adjustRightInd w:val="0"/>
        <w:spacing w:after="0" w:line="310" w:lineRule="exact"/>
        <w:rPr>
          <w:rFonts w:ascii="Times New Roman" w:hAnsi="Times New Roman" w:cs="Times New Roman"/>
          <w:sz w:val="24"/>
          <w:szCs w:val="24"/>
        </w:rPr>
      </w:pPr>
      <w:r w:rsidRPr="00E019A1">
        <w:rPr>
          <w:rFonts w:ascii="Times New Roman" w:hAnsi="Times New Roman" w:cs="Times New Roman"/>
          <w:sz w:val="24"/>
          <w:szCs w:val="24"/>
        </w:rPr>
        <w:t>Goal III: Meet homeless DV victims’ needs to allow long-term safety, stability &amp; success.</w:t>
      </w:r>
    </w:p>
    <w:p w:rsidR="00F24764" w:rsidRPr="00E019A1" w:rsidRDefault="00F24764" w:rsidP="00F24764">
      <w:pPr>
        <w:widowControl w:val="0"/>
        <w:autoSpaceDE w:val="0"/>
        <w:autoSpaceDN w:val="0"/>
        <w:adjustRightInd w:val="0"/>
        <w:spacing w:after="0" w:line="310" w:lineRule="exact"/>
        <w:rPr>
          <w:rFonts w:ascii="Times New Roman" w:hAnsi="Times New Roman" w:cs="Times New Roman"/>
          <w:sz w:val="24"/>
          <w:szCs w:val="24"/>
        </w:rPr>
      </w:pPr>
      <w:r w:rsidRPr="00E019A1">
        <w:rPr>
          <w:rFonts w:ascii="Times New Roman" w:hAnsi="Times New Roman" w:cs="Times New Roman"/>
          <w:sz w:val="24"/>
          <w:szCs w:val="24"/>
        </w:rPr>
        <w:t>Goal IV: Address issues underlying homelessness caused by DV &amp; create linkages to an effective system of safety planning &amp; supports.</w:t>
      </w:r>
    </w:p>
    <w:p w:rsidR="00F24764" w:rsidRPr="00E019A1" w:rsidRDefault="00F24764" w:rsidP="00F24764">
      <w:pPr>
        <w:widowControl w:val="0"/>
        <w:autoSpaceDE w:val="0"/>
        <w:autoSpaceDN w:val="0"/>
        <w:adjustRightInd w:val="0"/>
        <w:spacing w:after="0" w:line="310" w:lineRule="exact"/>
        <w:rPr>
          <w:rFonts w:ascii="Times New Roman" w:hAnsi="Times New Roman" w:cs="Times New Roman"/>
          <w:sz w:val="24"/>
          <w:szCs w:val="24"/>
        </w:rPr>
      </w:pPr>
    </w:p>
    <w:p w:rsidR="00F24764" w:rsidRPr="00E019A1" w:rsidRDefault="00F24764" w:rsidP="00F24764">
      <w:pPr>
        <w:widowControl w:val="0"/>
        <w:autoSpaceDE w:val="0"/>
        <w:autoSpaceDN w:val="0"/>
        <w:adjustRightInd w:val="0"/>
        <w:spacing w:after="0" w:line="310" w:lineRule="exact"/>
        <w:rPr>
          <w:rFonts w:ascii="Times New Roman" w:hAnsi="Times New Roman" w:cs="Times New Roman"/>
          <w:sz w:val="24"/>
          <w:szCs w:val="24"/>
        </w:rPr>
      </w:pPr>
      <w:r w:rsidRPr="00E019A1">
        <w:rPr>
          <w:rFonts w:ascii="Times New Roman" w:hAnsi="Times New Roman" w:cs="Times New Roman"/>
          <w:sz w:val="24"/>
          <w:szCs w:val="24"/>
        </w:rPr>
        <w:t>UNACCOMPANIED YOUTH</w:t>
      </w:r>
    </w:p>
    <w:p w:rsidR="00F24764" w:rsidRPr="00E019A1" w:rsidRDefault="00F24764" w:rsidP="00F24764">
      <w:pPr>
        <w:widowControl w:val="0"/>
        <w:autoSpaceDE w:val="0"/>
        <w:autoSpaceDN w:val="0"/>
        <w:adjustRightInd w:val="0"/>
        <w:spacing w:after="0" w:line="310" w:lineRule="exact"/>
        <w:rPr>
          <w:rFonts w:ascii="Times New Roman" w:hAnsi="Times New Roman" w:cs="Times New Roman"/>
          <w:sz w:val="24"/>
          <w:szCs w:val="24"/>
        </w:rPr>
      </w:pPr>
      <w:r w:rsidRPr="00E019A1">
        <w:rPr>
          <w:rFonts w:ascii="Times New Roman" w:hAnsi="Times New Roman" w:cs="Times New Roman"/>
          <w:sz w:val="24"/>
          <w:szCs w:val="24"/>
        </w:rPr>
        <w:t>GOAL I: Create a continuum of services from emergency shelter through stability.</w:t>
      </w:r>
    </w:p>
    <w:p w:rsidR="00F24764" w:rsidRPr="00E019A1" w:rsidRDefault="00F24764" w:rsidP="00F24764">
      <w:pPr>
        <w:widowControl w:val="0"/>
        <w:autoSpaceDE w:val="0"/>
        <w:autoSpaceDN w:val="0"/>
        <w:adjustRightInd w:val="0"/>
        <w:spacing w:after="0" w:line="310" w:lineRule="exact"/>
        <w:rPr>
          <w:rFonts w:ascii="Times New Roman" w:hAnsi="Times New Roman" w:cs="Times New Roman"/>
          <w:sz w:val="24"/>
          <w:szCs w:val="24"/>
        </w:rPr>
      </w:pPr>
      <w:r w:rsidRPr="00E019A1">
        <w:rPr>
          <w:rFonts w:ascii="Times New Roman" w:hAnsi="Times New Roman" w:cs="Times New Roman"/>
          <w:sz w:val="24"/>
          <w:szCs w:val="24"/>
        </w:rPr>
        <w:t>GOAL II: Provide safe &amp; appropriate housing &amp; rental subsidies to allow rapid re-housing &amp; stability into adulthood.</w:t>
      </w:r>
    </w:p>
    <w:p w:rsidR="00F24764" w:rsidRPr="00E019A1" w:rsidRDefault="00F24764" w:rsidP="00F24764">
      <w:pPr>
        <w:widowControl w:val="0"/>
        <w:autoSpaceDE w:val="0"/>
        <w:autoSpaceDN w:val="0"/>
        <w:adjustRightInd w:val="0"/>
        <w:spacing w:after="0" w:line="310" w:lineRule="exact"/>
        <w:rPr>
          <w:rFonts w:ascii="Times New Roman" w:hAnsi="Times New Roman" w:cs="Times New Roman"/>
          <w:sz w:val="24"/>
          <w:szCs w:val="24"/>
        </w:rPr>
      </w:pPr>
      <w:r w:rsidRPr="00E019A1">
        <w:rPr>
          <w:rFonts w:ascii="Times New Roman" w:hAnsi="Times New Roman" w:cs="Times New Roman"/>
          <w:sz w:val="24"/>
          <w:szCs w:val="24"/>
        </w:rPr>
        <w:t>GOAL III: Ensure that physical health, mental health, &amp; chemical health needs are met.</w:t>
      </w:r>
    </w:p>
    <w:p w:rsidR="00F24764" w:rsidRDefault="00F24764" w:rsidP="00F24764">
      <w:pPr>
        <w:widowControl w:val="0"/>
        <w:autoSpaceDE w:val="0"/>
        <w:autoSpaceDN w:val="0"/>
        <w:adjustRightInd w:val="0"/>
        <w:spacing w:after="0" w:line="310" w:lineRule="exact"/>
        <w:rPr>
          <w:rFonts w:ascii="Times New Roman" w:hAnsi="Times New Roman" w:cs="Times New Roman"/>
          <w:sz w:val="24"/>
          <w:szCs w:val="24"/>
        </w:rPr>
      </w:pPr>
      <w:r w:rsidRPr="00E019A1">
        <w:rPr>
          <w:rFonts w:ascii="Times New Roman" w:hAnsi="Times New Roman" w:cs="Times New Roman"/>
          <w:sz w:val="24"/>
          <w:szCs w:val="24"/>
        </w:rPr>
        <w:t>GOAL IV: Address issues underlying youth homelessness &amp; create linkages to an effective, on-going support system.</w:t>
      </w:r>
    </w:p>
    <w:p w:rsidR="00F24764" w:rsidRDefault="00F24764" w:rsidP="00F24764">
      <w:pPr>
        <w:widowControl w:val="0"/>
        <w:autoSpaceDE w:val="0"/>
        <w:autoSpaceDN w:val="0"/>
        <w:adjustRightInd w:val="0"/>
        <w:spacing w:after="0" w:line="310"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1" w:lineRule="auto"/>
        <w:ind w:left="720" w:right="420" w:hanging="720"/>
        <w:rPr>
          <w:rFonts w:ascii="Times New Roman" w:hAnsi="Times New Roman" w:cs="Times New Roman"/>
          <w:sz w:val="24"/>
          <w:szCs w:val="24"/>
        </w:rPr>
      </w:pPr>
      <w:r>
        <w:rPr>
          <w:rFonts w:ascii="Times New Roman" w:hAnsi="Times New Roman" w:cs="Times New Roman"/>
          <w:b/>
          <w:bCs/>
          <w:color w:val="000000"/>
          <w:sz w:val="24"/>
          <w:szCs w:val="24"/>
        </w:rPr>
        <w:t>3C-2 Describe the extent in which the CoC consults with State and local government Emergency Solutions Grants (ESG) program recipients within the CoC’s geographic area on the plan for allocating ESG program funds and reporting on and evaluating the performance of ESG program recipients and subrecipients.</w:t>
      </w:r>
    </w:p>
    <w:p w:rsidR="00F24764" w:rsidRDefault="00F24764" w:rsidP="00F24764">
      <w:pPr>
        <w:widowControl w:val="0"/>
        <w:autoSpaceDE w:val="0"/>
        <w:autoSpaceDN w:val="0"/>
        <w:adjustRightInd w:val="0"/>
        <w:spacing w:after="0" w:line="6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before="120" w:after="0" w:line="251" w:lineRule="auto"/>
        <w:ind w:right="100"/>
        <w:rPr>
          <w:rFonts w:ascii="Times New Roman" w:hAnsi="Times New Roman" w:cs="Times New Roman"/>
          <w:sz w:val="24"/>
          <w:szCs w:val="24"/>
        </w:rPr>
      </w:pPr>
      <w:r>
        <w:rPr>
          <w:rFonts w:ascii="Times New Roman" w:hAnsi="Times New Roman" w:cs="Times New Roman"/>
          <w:color w:val="000000"/>
          <w:sz w:val="24"/>
          <w:szCs w:val="24"/>
        </w:rPr>
        <w:lastRenderedPageBreak/>
        <w:t>The CoC Program interim rule at 24 CFR 578.7(c)(5) requires that CoCs consults with State and local government Emergency Solutions Grants (ESG) program recipients within the CoC’s geographic area on the plan for allocating ESG program funds and reporting on and evaluating the performance of ESG program recipients/subrecipients.</w:t>
      </w:r>
    </w:p>
    <w:p w:rsidR="00F24764" w:rsidRDefault="00F24764" w:rsidP="00F24764">
      <w:pPr>
        <w:widowControl w:val="0"/>
        <w:autoSpaceDE w:val="0"/>
        <w:autoSpaceDN w:val="0"/>
        <w:adjustRightInd w:val="0"/>
        <w:spacing w:after="0" w:line="14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8"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The Collaborative Applicant must describe the extent to which the CoC fulfills this responsibility. The response must specifically state how the CoC consulted with each of the ESG recipients within the CoCs geographic area on the plan for allocating ESG funds for FY 2012 </w:t>
      </w:r>
      <w:r>
        <w:rPr>
          <w:rFonts w:ascii="Times New Roman" w:hAnsi="Times New Roman" w:cs="Times New Roman"/>
          <w:b/>
          <w:bCs/>
          <w:color w:val="000000"/>
          <w:sz w:val="24"/>
          <w:szCs w:val="24"/>
        </w:rPr>
        <w:t>and</w:t>
      </w:r>
      <w:r>
        <w:rPr>
          <w:rFonts w:ascii="Times New Roman" w:hAnsi="Times New Roman" w:cs="Times New Roman"/>
          <w:color w:val="000000"/>
          <w:sz w:val="24"/>
          <w:szCs w:val="24"/>
        </w:rPr>
        <w:t xml:space="preserve"> FY 2013 and describe the plan for reporting on and evaluating ESG program recipients and subrecipients.</w:t>
      </w:r>
    </w:p>
    <w:p w:rsidR="00F24764" w:rsidRDefault="00F24764" w:rsidP="00F24764">
      <w:pPr>
        <w:widowControl w:val="0"/>
        <w:overflowPunct w:val="0"/>
        <w:autoSpaceDE w:val="0"/>
        <w:autoSpaceDN w:val="0"/>
        <w:adjustRightInd w:val="0"/>
        <w:spacing w:after="0" w:line="248" w:lineRule="auto"/>
        <w:rPr>
          <w:rFonts w:ascii="Times New Roman" w:hAnsi="Times New Roman" w:cs="Times New Roman"/>
          <w:color w:val="000000"/>
          <w:sz w:val="24"/>
          <w:szCs w:val="24"/>
        </w:rPr>
      </w:pPr>
    </w:p>
    <w:p w:rsidR="00F24764" w:rsidRDefault="00F24764" w:rsidP="00F24764">
      <w:pPr>
        <w:widowControl w:val="0"/>
        <w:overflowPunct w:val="0"/>
        <w:autoSpaceDE w:val="0"/>
        <w:autoSpaceDN w:val="0"/>
        <w:adjustRightInd w:val="0"/>
        <w:spacing w:after="0" w:line="248" w:lineRule="auto"/>
        <w:rPr>
          <w:rFonts w:ascii="Times New Roman" w:hAnsi="Times New Roman" w:cs="Times New Roman"/>
          <w:color w:val="006600"/>
          <w:sz w:val="24"/>
          <w:szCs w:val="24"/>
        </w:rPr>
      </w:pPr>
      <w:r w:rsidRPr="008B1C6F">
        <w:rPr>
          <w:rFonts w:ascii="Times New Roman" w:hAnsi="Times New Roman" w:cs="Times New Roman"/>
          <w:color w:val="006600"/>
          <w:sz w:val="24"/>
          <w:szCs w:val="24"/>
        </w:rPr>
        <w:t>MaineHousing is the ESG administrator for Maine outside Portland and is also the MCOC Collaborative Applicant. MCOC members participate in MaineHousing’s ad hoc Committee on Shelter Funding to help develop shelter funding policies and priorities</w:t>
      </w:r>
      <w:r w:rsidRPr="00CE0C43">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r>
        <w:rPr>
          <w:rFonts w:ascii="Times New Roman" w:hAnsi="Times New Roman" w:cs="Times New Roman"/>
          <w:color w:val="006600"/>
          <w:sz w:val="24"/>
          <w:szCs w:val="24"/>
        </w:rPr>
        <w:t>This committee met ?? times</w:t>
      </w:r>
      <w:r w:rsidRPr="008B1C6F">
        <w:rPr>
          <w:rFonts w:ascii="Times New Roman" w:hAnsi="Times New Roman" w:cs="Times New Roman"/>
          <w:color w:val="006600"/>
          <w:sz w:val="24"/>
          <w:szCs w:val="24"/>
        </w:rPr>
        <w:t xml:space="preserve"> in </w:t>
      </w:r>
      <w:r>
        <w:rPr>
          <w:rFonts w:ascii="Times New Roman" w:hAnsi="Times New Roman" w:cs="Times New Roman"/>
          <w:color w:val="006600"/>
          <w:sz w:val="24"/>
          <w:szCs w:val="24"/>
        </w:rPr>
        <w:t>FY 12 and ?? times in FY 13 to review and discuss shelter funding policies. OTHER WAYS THAT THE COC CONSULTS WITH MH ON ESG?</w:t>
      </w:r>
    </w:p>
    <w:p w:rsidR="00F24764" w:rsidRDefault="00F24764" w:rsidP="00F24764">
      <w:pPr>
        <w:widowControl w:val="0"/>
        <w:overflowPunct w:val="0"/>
        <w:autoSpaceDE w:val="0"/>
        <w:autoSpaceDN w:val="0"/>
        <w:adjustRightInd w:val="0"/>
        <w:spacing w:after="0" w:line="248" w:lineRule="auto"/>
        <w:rPr>
          <w:rFonts w:ascii="Times New Roman" w:hAnsi="Times New Roman" w:cs="Times New Roman"/>
          <w:color w:val="006600"/>
          <w:sz w:val="24"/>
          <w:szCs w:val="24"/>
        </w:rPr>
      </w:pPr>
    </w:p>
    <w:p w:rsidR="00F24764" w:rsidRPr="006524CD" w:rsidRDefault="00F24764" w:rsidP="00F24764">
      <w:pPr>
        <w:widowControl w:val="0"/>
        <w:overflowPunct w:val="0"/>
        <w:autoSpaceDE w:val="0"/>
        <w:autoSpaceDN w:val="0"/>
        <w:adjustRightInd w:val="0"/>
        <w:spacing w:after="0" w:line="248" w:lineRule="auto"/>
        <w:rPr>
          <w:rFonts w:ascii="Times New Roman" w:hAnsi="Times New Roman" w:cs="Times New Roman"/>
          <w:color w:val="006600"/>
          <w:sz w:val="24"/>
          <w:szCs w:val="24"/>
        </w:rPr>
      </w:pPr>
      <w:r>
        <w:rPr>
          <w:rFonts w:ascii="Times New Roman" w:hAnsi="Times New Roman" w:cs="Times New Roman"/>
          <w:color w:val="006600"/>
          <w:sz w:val="24"/>
          <w:szCs w:val="24"/>
        </w:rPr>
        <w:t xml:space="preserve">ALSO NEED TO </w:t>
      </w:r>
      <w:r w:rsidRPr="006524CD">
        <w:rPr>
          <w:rFonts w:ascii="Times New Roman" w:hAnsi="Times New Roman" w:cs="Times New Roman"/>
          <w:color w:val="006600"/>
          <w:sz w:val="24"/>
          <w:szCs w:val="24"/>
        </w:rPr>
        <w:t>DESCRIBE THE PLAN FOR REPORTING ON AND EVALUATING ESG PROGRAM RECIPIENTS AND SUBRECIPIENTS.</w:t>
      </w:r>
    </w:p>
    <w:p w:rsidR="00F24764" w:rsidRPr="008B1C6F" w:rsidRDefault="00F24764" w:rsidP="00F24764">
      <w:pPr>
        <w:widowControl w:val="0"/>
        <w:overflowPunct w:val="0"/>
        <w:autoSpaceDE w:val="0"/>
        <w:autoSpaceDN w:val="0"/>
        <w:adjustRightInd w:val="0"/>
        <w:spacing w:after="0" w:line="248" w:lineRule="auto"/>
        <w:rPr>
          <w:rFonts w:ascii="Times New Roman" w:hAnsi="Times New Roman" w:cs="Times New Roman"/>
          <w:color w:val="006600"/>
          <w:sz w:val="24"/>
          <w:szCs w:val="24"/>
        </w:rPr>
      </w:pPr>
    </w:p>
    <w:p w:rsidR="00F24764" w:rsidRDefault="00F24764" w:rsidP="00F24764">
      <w:pPr>
        <w:widowControl w:val="0"/>
        <w:overflowPunct w:val="0"/>
        <w:autoSpaceDE w:val="0"/>
        <w:autoSpaceDN w:val="0"/>
        <w:adjustRightInd w:val="0"/>
        <w:spacing w:after="0" w:line="248" w:lineRule="auto"/>
        <w:rPr>
          <w:rFonts w:ascii="Times New Roman" w:hAnsi="Times New Roman" w:cs="Times New Roman"/>
          <w:color w:val="000000"/>
          <w:sz w:val="24"/>
          <w:szCs w:val="24"/>
        </w:rPr>
      </w:pPr>
    </w:p>
    <w:p w:rsidR="00F24764" w:rsidRDefault="00F24764" w:rsidP="00F24764">
      <w:pPr>
        <w:widowControl w:val="0"/>
        <w:overflowPunct w:val="0"/>
        <w:autoSpaceDE w:val="0"/>
        <w:autoSpaceDN w:val="0"/>
        <w:adjustRightInd w:val="0"/>
        <w:spacing w:after="0" w:line="248" w:lineRule="auto"/>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pgSz w:w="12240" w:h="15840"/>
          <w:pgMar w:top="1416" w:right="1440" w:bottom="1000" w:left="1440" w:header="720" w:footer="720" w:gutter="0"/>
          <w:cols w:space="720" w:equalWidth="0">
            <w:col w:w="9360"/>
          </w:cols>
          <w:noEndnote/>
        </w:sectPr>
      </w:pPr>
    </w:p>
    <w:p w:rsidR="00F24764" w:rsidRDefault="00F24764" w:rsidP="00F24764">
      <w:pPr>
        <w:widowControl w:val="0"/>
        <w:autoSpaceDE w:val="0"/>
        <w:autoSpaceDN w:val="0"/>
        <w:adjustRightInd w:val="0"/>
        <w:spacing w:after="0" w:line="324"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45</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type w:val="continuous"/>
          <w:pgSz w:w="12240" w:h="15840"/>
          <w:pgMar w:top="1416" w:right="1440" w:bottom="1000" w:left="10560" w:header="720" w:footer="720" w:gutter="0"/>
          <w:cols w:space="720" w:equalWidth="0">
            <w:col w:w="240"/>
          </w:cols>
          <w:noEndnote/>
        </w:sectPr>
      </w:pPr>
    </w:p>
    <w:p w:rsidR="00F24764" w:rsidRDefault="00F24764" w:rsidP="00F24764">
      <w:pPr>
        <w:widowControl w:val="0"/>
        <w:overflowPunct w:val="0"/>
        <w:autoSpaceDE w:val="0"/>
        <w:autoSpaceDN w:val="0"/>
        <w:adjustRightInd w:val="0"/>
        <w:spacing w:after="0" w:line="257" w:lineRule="auto"/>
        <w:ind w:left="720" w:right="280" w:hanging="720"/>
        <w:rPr>
          <w:rFonts w:ascii="Times New Roman" w:hAnsi="Times New Roman" w:cs="Times New Roman"/>
          <w:sz w:val="24"/>
          <w:szCs w:val="24"/>
        </w:rPr>
      </w:pPr>
      <w:bookmarkStart w:id="16" w:name="page46"/>
      <w:bookmarkEnd w:id="16"/>
      <w:r>
        <w:rPr>
          <w:rFonts w:ascii="Times New Roman" w:hAnsi="Times New Roman" w:cs="Times New Roman"/>
          <w:b/>
          <w:bCs/>
          <w:color w:val="000000"/>
          <w:sz w:val="24"/>
          <w:szCs w:val="24"/>
        </w:rPr>
        <w:lastRenderedPageBreak/>
        <w:t>3C-3 Describe the extent in which ESG funds are used to provide rapid re-housing and homelessness prevention. Description must include the percentage of funds being allocated to both activities.</w:t>
      </w:r>
    </w:p>
    <w:p w:rsidR="00F24764" w:rsidRDefault="00F24764" w:rsidP="00F24764">
      <w:pPr>
        <w:widowControl w:val="0"/>
        <w:autoSpaceDE w:val="0"/>
        <w:autoSpaceDN w:val="0"/>
        <w:adjustRightInd w:val="0"/>
        <w:spacing w:after="0" w:line="6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6" w:lineRule="auto"/>
        <w:ind w:right="20"/>
        <w:rPr>
          <w:rFonts w:ascii="Times New Roman" w:hAnsi="Times New Roman" w:cs="Times New Roman"/>
          <w:sz w:val="24"/>
          <w:szCs w:val="24"/>
        </w:rPr>
      </w:pPr>
      <w:r>
        <w:rPr>
          <w:rFonts w:ascii="Times New Roman" w:hAnsi="Times New Roman" w:cs="Times New Roman"/>
          <w:color w:val="000000"/>
          <w:sz w:val="24"/>
          <w:szCs w:val="24"/>
        </w:rPr>
        <w:t>Under the ESG Program interim rule, ESG recipients may use ESG program funds for five components: street outreach, emergency shelter, homelessness prevention, rapid re-housing, and HMIS.</w:t>
      </w:r>
    </w:p>
    <w:p w:rsidR="00F24764" w:rsidRDefault="00F24764" w:rsidP="00F24764">
      <w:pPr>
        <w:widowControl w:val="0"/>
        <w:autoSpaceDE w:val="0"/>
        <w:autoSpaceDN w:val="0"/>
        <w:adjustRightInd w:val="0"/>
        <w:spacing w:after="0" w:line="144"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6" w:lineRule="auto"/>
        <w:rPr>
          <w:rFonts w:ascii="Times New Roman" w:hAnsi="Times New Roman" w:cs="Times New Roman"/>
          <w:sz w:val="24"/>
          <w:szCs w:val="24"/>
        </w:rPr>
      </w:pPr>
      <w:r>
        <w:rPr>
          <w:rFonts w:ascii="Times New Roman" w:hAnsi="Times New Roman" w:cs="Times New Roman"/>
          <w:color w:val="000000"/>
          <w:sz w:val="24"/>
          <w:szCs w:val="24"/>
        </w:rPr>
        <w:t>For question 3C-3, describe the extent to which ESG program funds are used to provide rapid re-housing and homelessness prevention. The response must include the actual percentage of the total 2012 and 2013 ESG allocations for both activities for each ESG recipient within the CoCs geographic area. Finally, the Collaborative Applicant must provide the rationale for how the funding allocation decisions were made. If there are no recipients/subrecipients of ESG funding in the CoC, indicate that here.</w:t>
      </w:r>
    </w:p>
    <w:p w:rsidR="00F24764" w:rsidRDefault="00F24764" w:rsidP="00F24764">
      <w:pPr>
        <w:widowControl w:val="0"/>
        <w:autoSpaceDE w:val="0"/>
        <w:autoSpaceDN w:val="0"/>
        <w:adjustRightInd w:val="0"/>
        <w:spacing w:after="0" w:line="322" w:lineRule="exact"/>
        <w:rPr>
          <w:rFonts w:ascii="Times New Roman" w:hAnsi="Times New Roman" w:cs="Times New Roman"/>
          <w:sz w:val="24"/>
          <w:szCs w:val="24"/>
        </w:rPr>
      </w:pPr>
    </w:p>
    <w:p w:rsidR="00F24764" w:rsidRPr="00F679E0" w:rsidRDefault="00F24764" w:rsidP="00F24764">
      <w:pPr>
        <w:widowControl w:val="0"/>
        <w:autoSpaceDE w:val="0"/>
        <w:autoSpaceDN w:val="0"/>
        <w:adjustRightInd w:val="0"/>
        <w:spacing w:after="0" w:line="322" w:lineRule="exact"/>
        <w:rPr>
          <w:rFonts w:cs="Times New Roman"/>
          <w:color w:val="006600"/>
          <w:sz w:val="24"/>
          <w:szCs w:val="24"/>
        </w:rPr>
      </w:pPr>
      <w:r>
        <w:rPr>
          <w:rFonts w:cs="Times New Roman"/>
          <w:color w:val="006600"/>
          <w:sz w:val="24"/>
          <w:szCs w:val="24"/>
        </w:rPr>
        <w:t xml:space="preserve">In FY 12 MaineHousing, the ESG grantee for Maine outside of Portland, allocated 28% of its ESG funding for rapid re-housing. No ESG funds were allocated to homelessness prevention. The FY13 funds have not yet been allocated.  </w:t>
      </w:r>
    </w:p>
    <w:p w:rsidR="00F24764" w:rsidRDefault="00F24764" w:rsidP="00F24764">
      <w:pPr>
        <w:widowControl w:val="0"/>
        <w:autoSpaceDE w:val="0"/>
        <w:autoSpaceDN w:val="0"/>
        <w:adjustRightInd w:val="0"/>
        <w:spacing w:after="0" w:line="322" w:lineRule="exact"/>
        <w:rPr>
          <w:rFonts w:ascii="Times New Roman" w:hAnsi="Times New Roman" w:cs="Times New Roman"/>
          <w:color w:val="006600"/>
          <w:sz w:val="24"/>
          <w:szCs w:val="24"/>
        </w:rPr>
      </w:pPr>
    </w:p>
    <w:p w:rsidR="00F24764" w:rsidRDefault="00F24764" w:rsidP="00F24764">
      <w:pPr>
        <w:widowControl w:val="0"/>
        <w:autoSpaceDE w:val="0"/>
        <w:autoSpaceDN w:val="0"/>
        <w:adjustRightInd w:val="0"/>
        <w:spacing w:after="0" w:line="322"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22"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2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2" w:lineRule="auto"/>
        <w:ind w:left="720" w:right="580" w:hanging="720"/>
        <w:rPr>
          <w:rFonts w:ascii="Times New Roman" w:hAnsi="Times New Roman" w:cs="Times New Roman"/>
          <w:sz w:val="24"/>
          <w:szCs w:val="24"/>
        </w:rPr>
      </w:pPr>
      <w:r>
        <w:rPr>
          <w:rFonts w:ascii="Times New Roman" w:hAnsi="Times New Roman" w:cs="Times New Roman"/>
          <w:b/>
          <w:bCs/>
          <w:color w:val="000000"/>
          <w:sz w:val="24"/>
          <w:szCs w:val="24"/>
        </w:rPr>
        <w:t>3C-4 Describe the CoCs efforts to reduce the number of individuals and families who become homeless within the CoC's entire geographic area.</w:t>
      </w:r>
    </w:p>
    <w:p w:rsidR="00F24764" w:rsidRDefault="00F24764" w:rsidP="00F24764">
      <w:pPr>
        <w:widowControl w:val="0"/>
        <w:autoSpaceDE w:val="0"/>
        <w:autoSpaceDN w:val="0"/>
        <w:adjustRightInd w:val="0"/>
        <w:spacing w:after="0" w:line="43"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4" w:lineRule="auto"/>
        <w:ind w:right="120"/>
        <w:rPr>
          <w:rFonts w:ascii="Times New Roman" w:hAnsi="Times New Roman" w:cs="Times New Roman"/>
          <w:sz w:val="24"/>
          <w:szCs w:val="24"/>
        </w:rPr>
      </w:pPr>
      <w:r>
        <w:rPr>
          <w:rFonts w:ascii="Times New Roman" w:hAnsi="Times New Roman" w:cs="Times New Roman"/>
          <w:color w:val="000000"/>
          <w:sz w:val="24"/>
          <w:szCs w:val="24"/>
        </w:rPr>
        <w:t xml:space="preserve">Provide a brief narrative that specifically describes the CoCs current homelessness prevention efforts aimed at reducing the number of individuals and families who become homeless. The response must include information </w:t>
      </w:r>
      <w:r w:rsidRPr="00E8582C">
        <w:rPr>
          <w:rFonts w:ascii="Times New Roman" w:hAnsi="Times New Roman" w:cs="Times New Roman"/>
          <w:b/>
          <w:color w:val="000000"/>
          <w:sz w:val="24"/>
          <w:szCs w:val="24"/>
        </w:rPr>
        <w:t xml:space="preserve">about how the applicable Consolidated Plan jurisdiction(s) address homelessness prevention </w:t>
      </w:r>
      <w:r>
        <w:rPr>
          <w:rFonts w:ascii="Times New Roman" w:hAnsi="Times New Roman" w:cs="Times New Roman"/>
          <w:color w:val="000000"/>
          <w:sz w:val="24"/>
          <w:szCs w:val="24"/>
        </w:rPr>
        <w:t>and identify programs that focus on homelessness prevention. The narrative should include a description of any barriers to fair housing choice, as identified in the jurisdictions’ Analyses of Impediments. Finally, the response must describe how the CoC coordinates with the ESG recipients within the CoC’s geographic area on homelessness prevention efforts.</w:t>
      </w:r>
    </w:p>
    <w:p w:rsidR="00F24764" w:rsidRDefault="00F24764" w:rsidP="00F24764">
      <w:pPr>
        <w:widowControl w:val="0"/>
        <w:autoSpaceDE w:val="0"/>
        <w:autoSpaceDN w:val="0"/>
        <w:adjustRightInd w:val="0"/>
        <w:spacing w:after="0" w:line="324" w:lineRule="exact"/>
        <w:rPr>
          <w:rFonts w:ascii="Times New Roman" w:hAnsi="Times New Roman" w:cs="Times New Roman"/>
          <w:sz w:val="24"/>
          <w:szCs w:val="24"/>
        </w:rPr>
      </w:pPr>
    </w:p>
    <w:p w:rsidR="00F24764" w:rsidRPr="00D20098" w:rsidRDefault="00F24764" w:rsidP="00F24764">
      <w:pPr>
        <w:pStyle w:val="ListParagraph"/>
        <w:widowControl w:val="0"/>
        <w:numPr>
          <w:ilvl w:val="0"/>
          <w:numId w:val="12"/>
        </w:numPr>
        <w:autoSpaceDE w:val="0"/>
        <w:autoSpaceDN w:val="0"/>
        <w:adjustRightInd w:val="0"/>
        <w:spacing w:after="0" w:line="324" w:lineRule="exact"/>
        <w:ind w:left="360"/>
        <w:rPr>
          <w:rFonts w:cs="Times New Roman"/>
          <w:color w:val="006600"/>
          <w:sz w:val="24"/>
          <w:szCs w:val="24"/>
        </w:rPr>
      </w:pPr>
      <w:r w:rsidRPr="00D20098">
        <w:rPr>
          <w:rFonts w:cs="Times New Roman"/>
          <w:color w:val="006600"/>
          <w:sz w:val="24"/>
          <w:szCs w:val="24"/>
        </w:rPr>
        <w:t xml:space="preserve">NEED TO IDENTIFY ALL CURRENT HOMELESS PREVENTION EFFORTS, ESPECIALLY WITHIN THE CON PLAN JURISDICTIONS. </w:t>
      </w:r>
    </w:p>
    <w:p w:rsidR="00F24764" w:rsidRPr="00D20098" w:rsidRDefault="00F24764" w:rsidP="00F24764">
      <w:pPr>
        <w:pStyle w:val="ListParagraph"/>
        <w:widowControl w:val="0"/>
        <w:numPr>
          <w:ilvl w:val="0"/>
          <w:numId w:val="12"/>
        </w:numPr>
        <w:autoSpaceDE w:val="0"/>
        <w:autoSpaceDN w:val="0"/>
        <w:adjustRightInd w:val="0"/>
        <w:spacing w:after="0" w:line="324" w:lineRule="exact"/>
        <w:ind w:left="360"/>
        <w:rPr>
          <w:rFonts w:cs="Times New Roman"/>
          <w:color w:val="006600"/>
          <w:sz w:val="24"/>
          <w:szCs w:val="24"/>
        </w:rPr>
      </w:pPr>
      <w:r w:rsidRPr="00D20098">
        <w:rPr>
          <w:rFonts w:cs="Times New Roman"/>
          <w:color w:val="006600"/>
          <w:sz w:val="24"/>
          <w:szCs w:val="24"/>
        </w:rPr>
        <w:t xml:space="preserve">ALSO NEED TO DESCRIBE BARRIERS TO FAIR HOUSING CHOICE (FROM AIs). </w:t>
      </w:r>
    </w:p>
    <w:p w:rsidR="00F24764" w:rsidRPr="00D20098" w:rsidRDefault="00F24764" w:rsidP="00F24764">
      <w:pPr>
        <w:pStyle w:val="ListParagraph"/>
        <w:widowControl w:val="0"/>
        <w:numPr>
          <w:ilvl w:val="0"/>
          <w:numId w:val="12"/>
        </w:numPr>
        <w:autoSpaceDE w:val="0"/>
        <w:autoSpaceDN w:val="0"/>
        <w:adjustRightInd w:val="0"/>
        <w:spacing w:after="0" w:line="324" w:lineRule="exact"/>
        <w:ind w:left="360"/>
        <w:rPr>
          <w:rFonts w:cs="Times New Roman"/>
          <w:color w:val="006600"/>
          <w:sz w:val="24"/>
          <w:szCs w:val="24"/>
        </w:rPr>
      </w:pPr>
      <w:r w:rsidRPr="00D20098">
        <w:rPr>
          <w:rFonts w:cs="Times New Roman"/>
          <w:color w:val="006600"/>
          <w:sz w:val="24"/>
          <w:szCs w:val="24"/>
        </w:rPr>
        <w:t>ALSO DESCRIBE COORDINATION WITH ESG RECIPIENTS ON HOMELESSNESS PREVENTION.</w:t>
      </w:r>
    </w:p>
    <w:p w:rsidR="00F24764" w:rsidRPr="00F679E0" w:rsidRDefault="00F24764" w:rsidP="00F24764">
      <w:pPr>
        <w:widowControl w:val="0"/>
        <w:autoSpaceDE w:val="0"/>
        <w:autoSpaceDN w:val="0"/>
        <w:adjustRightInd w:val="0"/>
        <w:spacing w:after="0" w:line="324" w:lineRule="exact"/>
        <w:rPr>
          <w:rFonts w:cs="Times New Roman"/>
          <w:color w:val="006600"/>
          <w:sz w:val="24"/>
          <w:szCs w:val="24"/>
        </w:rPr>
      </w:pPr>
    </w:p>
    <w:p w:rsidR="00F24764" w:rsidRPr="00F679E0" w:rsidRDefault="00F24764" w:rsidP="00F24764">
      <w:pPr>
        <w:widowControl w:val="0"/>
        <w:autoSpaceDE w:val="0"/>
        <w:autoSpaceDN w:val="0"/>
        <w:adjustRightInd w:val="0"/>
        <w:spacing w:after="0" w:line="324" w:lineRule="exact"/>
        <w:rPr>
          <w:rFonts w:cs="Times New Roman"/>
          <w:color w:val="006600"/>
          <w:sz w:val="24"/>
          <w:szCs w:val="24"/>
        </w:rPr>
      </w:pPr>
      <w:r w:rsidRPr="00F679E0">
        <w:rPr>
          <w:rFonts w:cs="Times New Roman"/>
          <w:color w:val="006600"/>
          <w:sz w:val="24"/>
          <w:szCs w:val="24"/>
        </w:rPr>
        <w:t xml:space="preserve">Some PATH funding can serve at-risk individuals and families with unmet mental illness or co-occurring disorders to prevent homelessness. </w:t>
      </w:r>
    </w:p>
    <w:p w:rsidR="00F24764" w:rsidRPr="00CE3D4A" w:rsidRDefault="00F24764" w:rsidP="00F24764">
      <w:pPr>
        <w:widowControl w:val="0"/>
        <w:autoSpaceDE w:val="0"/>
        <w:autoSpaceDN w:val="0"/>
        <w:adjustRightInd w:val="0"/>
        <w:spacing w:after="0" w:line="324" w:lineRule="exact"/>
        <w:rPr>
          <w:rFonts w:ascii="Times New Roman" w:hAnsi="Times New Roman" w:cs="Times New Roman"/>
          <w:color w:val="006600"/>
          <w:sz w:val="24"/>
          <w:szCs w:val="24"/>
        </w:rPr>
      </w:pPr>
    </w:p>
    <w:p w:rsidR="00F24764" w:rsidRDefault="00F24764" w:rsidP="00F24764">
      <w:pPr>
        <w:widowControl w:val="0"/>
        <w:autoSpaceDE w:val="0"/>
        <w:autoSpaceDN w:val="0"/>
        <w:adjustRightInd w:val="0"/>
        <w:spacing w:after="0" w:line="324"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7" w:lineRule="auto"/>
        <w:ind w:left="720" w:right="60" w:hanging="720"/>
        <w:rPr>
          <w:rFonts w:ascii="Times New Roman" w:hAnsi="Times New Roman" w:cs="Times New Roman"/>
          <w:sz w:val="24"/>
          <w:szCs w:val="24"/>
        </w:rPr>
      </w:pPr>
      <w:r>
        <w:rPr>
          <w:rFonts w:ascii="Times New Roman" w:hAnsi="Times New Roman" w:cs="Times New Roman"/>
          <w:b/>
          <w:bCs/>
          <w:color w:val="000000"/>
          <w:sz w:val="24"/>
          <w:szCs w:val="24"/>
        </w:rPr>
        <w:t>3C-5 Describe how the CoC coordinates with other Federal, State, local, private and other entities serving the homeless and those at risk of homelessness in the planning and operation of projects.</w:t>
      </w:r>
    </w:p>
    <w:p w:rsidR="00F24764" w:rsidRDefault="00F24764" w:rsidP="00F24764">
      <w:pPr>
        <w:widowControl w:val="0"/>
        <w:autoSpaceDE w:val="0"/>
        <w:autoSpaceDN w:val="0"/>
        <w:adjustRightInd w:val="0"/>
        <w:spacing w:after="0" w:line="6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3" w:lineRule="auto"/>
        <w:ind w:right="40"/>
        <w:rPr>
          <w:rFonts w:ascii="Times New Roman" w:hAnsi="Times New Roman" w:cs="Times New Roman"/>
          <w:sz w:val="24"/>
          <w:szCs w:val="24"/>
        </w:rPr>
      </w:pPr>
      <w:r>
        <w:rPr>
          <w:rFonts w:ascii="Times New Roman" w:hAnsi="Times New Roman" w:cs="Times New Roman"/>
          <w:color w:val="000000"/>
          <w:sz w:val="24"/>
          <w:szCs w:val="24"/>
        </w:rPr>
        <w:lastRenderedPageBreak/>
        <w:t>Coordination with other programs that provide housing and services to the homeless is critical to reducing homelessness in the CoC’s geographic area.</w:t>
      </w:r>
    </w:p>
    <w:p w:rsidR="00F24764" w:rsidRDefault="00F24764" w:rsidP="00F24764">
      <w:pPr>
        <w:widowControl w:val="0"/>
        <w:autoSpaceDE w:val="0"/>
        <w:autoSpaceDN w:val="0"/>
        <w:adjustRightInd w:val="0"/>
        <w:spacing w:after="0" w:line="123"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3" w:lineRule="auto"/>
        <w:ind w:right="520"/>
        <w:rPr>
          <w:rFonts w:ascii="Times New Roman" w:hAnsi="Times New Roman" w:cs="Times New Roman"/>
          <w:color w:val="000000"/>
          <w:sz w:val="24"/>
          <w:szCs w:val="24"/>
        </w:rPr>
      </w:pPr>
      <w:r>
        <w:rPr>
          <w:rFonts w:ascii="Times New Roman" w:hAnsi="Times New Roman" w:cs="Times New Roman"/>
          <w:color w:val="000000"/>
          <w:sz w:val="24"/>
          <w:szCs w:val="24"/>
        </w:rPr>
        <w:t xml:space="preserve">In the narrative box provided, describe how the CoC coordinates with other federal, State, local, private and other entities serving the homeless and those at risk of homelessness in the planning and operation of projects. </w:t>
      </w:r>
      <w:r w:rsidRPr="00D37D19">
        <w:rPr>
          <w:rFonts w:ascii="Times New Roman" w:hAnsi="Times New Roman" w:cs="Times New Roman"/>
          <w:b/>
          <w:color w:val="000000"/>
          <w:sz w:val="24"/>
          <w:szCs w:val="24"/>
        </w:rPr>
        <w:t xml:space="preserve">The Collaborative Applicant must clearly and specifically describe how the CoC coordinates with the funding and policies of each of the following programs to support the CoC’s strategy and housing and services </w:t>
      </w:r>
      <w:r>
        <w:rPr>
          <w:rFonts w:ascii="Times New Roman" w:hAnsi="Times New Roman" w:cs="Times New Roman"/>
          <w:b/>
          <w:color w:val="000000"/>
          <w:sz w:val="24"/>
          <w:szCs w:val="24"/>
        </w:rPr>
        <w:t>s</w:t>
      </w:r>
      <w:r w:rsidRPr="00D37D19">
        <w:rPr>
          <w:rFonts w:ascii="Times New Roman" w:hAnsi="Times New Roman" w:cs="Times New Roman"/>
          <w:b/>
          <w:color w:val="000000"/>
          <w:sz w:val="24"/>
          <w:szCs w:val="24"/>
        </w:rPr>
        <w:t>ystem</w:t>
      </w:r>
      <w:r>
        <w:rPr>
          <w:rFonts w:ascii="Times New Roman" w:hAnsi="Times New Roman" w:cs="Times New Roman"/>
          <w:color w:val="000000"/>
          <w:sz w:val="24"/>
          <w:szCs w:val="24"/>
        </w:rPr>
        <w:t xml:space="preserve">: </w:t>
      </w:r>
    </w:p>
    <w:p w:rsidR="00F24764" w:rsidRPr="00F679E0" w:rsidRDefault="00F24764" w:rsidP="00F24764">
      <w:pPr>
        <w:widowControl w:val="0"/>
        <w:overflowPunct w:val="0"/>
        <w:autoSpaceDE w:val="0"/>
        <w:autoSpaceDN w:val="0"/>
        <w:adjustRightInd w:val="0"/>
        <w:spacing w:after="0" w:line="273" w:lineRule="auto"/>
        <w:ind w:right="520"/>
        <w:rPr>
          <w:rFonts w:cs="Times New Roman"/>
          <w:color w:val="FF0000"/>
          <w:sz w:val="24"/>
          <w:szCs w:val="24"/>
        </w:rPr>
      </w:pPr>
      <w:r w:rsidRPr="00F679E0">
        <w:rPr>
          <w:rFonts w:cs="Times New Roman"/>
          <w:color w:val="000000"/>
          <w:sz w:val="24"/>
          <w:szCs w:val="24"/>
        </w:rPr>
        <w:t xml:space="preserve">THE RESPONSE MUST ADDRESS EACH OF THESE FUNDING SOURCES, REGARDLESS OF WHETHER ANY ENTITIES WITHIN THE COC RECEIVES FUNDING FROM ANY ONE OF SOURCES. </w:t>
      </w:r>
      <w:r w:rsidRPr="00F679E0">
        <w:rPr>
          <w:rFonts w:cs="Times New Roman"/>
          <w:color w:val="FF0000"/>
          <w:sz w:val="24"/>
          <w:szCs w:val="24"/>
        </w:rPr>
        <w:t xml:space="preserve">FOCUS SHOULD BE ON HOW YOU COORDINATE WITH THE FUNDING AND POLICIES TO </w:t>
      </w:r>
      <w:r>
        <w:rPr>
          <w:rFonts w:cs="Times New Roman"/>
          <w:color w:val="FF0000"/>
          <w:sz w:val="24"/>
          <w:szCs w:val="24"/>
        </w:rPr>
        <w:t>ACHIEVE THE GOALS OF MAINE’S PLAN TO END &amp; PREVENT HOMELESSNESS</w:t>
      </w:r>
      <w:r w:rsidRPr="00F679E0">
        <w:rPr>
          <w:rFonts w:cs="Times New Roman"/>
          <w:color w:val="FF0000"/>
          <w:sz w:val="24"/>
          <w:szCs w:val="24"/>
        </w:rPr>
        <w:t xml:space="preserve">. </w:t>
      </w:r>
    </w:p>
    <w:p w:rsidR="00F24764" w:rsidRPr="00F679E0" w:rsidRDefault="00F24764" w:rsidP="00F24764">
      <w:pPr>
        <w:widowControl w:val="0"/>
        <w:autoSpaceDE w:val="0"/>
        <w:autoSpaceDN w:val="0"/>
        <w:adjustRightInd w:val="0"/>
        <w:spacing w:after="0" w:line="175" w:lineRule="exact"/>
        <w:rPr>
          <w:rFonts w:cs="Times New Roman"/>
          <w:color w:val="FF0000"/>
          <w:sz w:val="24"/>
          <w:szCs w:val="24"/>
        </w:rPr>
      </w:pPr>
    </w:p>
    <w:p w:rsidR="00F24764" w:rsidRPr="00F679E0" w:rsidRDefault="00F24764" w:rsidP="00F24764">
      <w:pPr>
        <w:widowControl w:val="0"/>
        <w:overflowPunct w:val="0"/>
        <w:autoSpaceDE w:val="0"/>
        <w:autoSpaceDN w:val="0"/>
        <w:adjustRightInd w:val="0"/>
        <w:spacing w:after="0" w:line="274" w:lineRule="auto"/>
        <w:ind w:left="720" w:right="3060"/>
        <w:rPr>
          <w:rFonts w:cs="Times New Roman"/>
          <w:color w:val="006600"/>
          <w:sz w:val="23"/>
          <w:szCs w:val="23"/>
        </w:rPr>
      </w:pPr>
      <w:r w:rsidRPr="00F679E0">
        <w:rPr>
          <w:rFonts w:cs="Times New Roman"/>
          <w:color w:val="000000"/>
          <w:sz w:val="23"/>
          <w:szCs w:val="23"/>
        </w:rPr>
        <w:t xml:space="preserve">HOPWA: </w:t>
      </w:r>
    </w:p>
    <w:p w:rsidR="00F24764" w:rsidRPr="00F679E0" w:rsidRDefault="00F24764" w:rsidP="00F24764">
      <w:pPr>
        <w:widowControl w:val="0"/>
        <w:overflowPunct w:val="0"/>
        <w:autoSpaceDE w:val="0"/>
        <w:autoSpaceDN w:val="0"/>
        <w:adjustRightInd w:val="0"/>
        <w:spacing w:after="0" w:line="274" w:lineRule="auto"/>
        <w:ind w:left="720" w:right="3060"/>
        <w:rPr>
          <w:rFonts w:cs="Times New Roman"/>
          <w:sz w:val="24"/>
          <w:szCs w:val="24"/>
        </w:rPr>
      </w:pPr>
      <w:r w:rsidRPr="00F679E0">
        <w:rPr>
          <w:rFonts w:cs="Times New Roman"/>
          <w:color w:val="000000"/>
          <w:sz w:val="23"/>
          <w:szCs w:val="23"/>
        </w:rPr>
        <w:t>TANF:</w:t>
      </w:r>
    </w:p>
    <w:p w:rsidR="00F24764" w:rsidRPr="00F679E0" w:rsidRDefault="00F24764" w:rsidP="00F24764">
      <w:pPr>
        <w:widowControl w:val="0"/>
        <w:autoSpaceDE w:val="0"/>
        <w:autoSpaceDN w:val="0"/>
        <w:adjustRightInd w:val="0"/>
        <w:spacing w:after="0" w:line="1" w:lineRule="exact"/>
        <w:rPr>
          <w:rFonts w:cs="Times New Roman"/>
          <w:sz w:val="24"/>
          <w:szCs w:val="24"/>
        </w:rPr>
      </w:pPr>
    </w:p>
    <w:p w:rsidR="00F24764" w:rsidRPr="00F679E0" w:rsidRDefault="00F24764" w:rsidP="00F24764">
      <w:pPr>
        <w:widowControl w:val="0"/>
        <w:overflowPunct w:val="0"/>
        <w:autoSpaceDE w:val="0"/>
        <w:autoSpaceDN w:val="0"/>
        <w:adjustRightInd w:val="0"/>
        <w:spacing w:after="0" w:line="254" w:lineRule="auto"/>
        <w:ind w:left="720" w:right="4900"/>
        <w:rPr>
          <w:rFonts w:cs="Times New Roman"/>
          <w:color w:val="000000"/>
          <w:sz w:val="24"/>
          <w:szCs w:val="24"/>
        </w:rPr>
      </w:pPr>
      <w:r w:rsidRPr="00F679E0">
        <w:rPr>
          <w:rFonts w:cs="Times New Roman"/>
          <w:color w:val="000000"/>
          <w:sz w:val="24"/>
          <w:szCs w:val="24"/>
        </w:rPr>
        <w:t xml:space="preserve">RRH:  </w:t>
      </w:r>
    </w:p>
    <w:p w:rsidR="00F24764" w:rsidRPr="00F679E0" w:rsidRDefault="00F24764" w:rsidP="00F24764">
      <w:pPr>
        <w:widowControl w:val="0"/>
        <w:overflowPunct w:val="0"/>
        <w:autoSpaceDE w:val="0"/>
        <w:autoSpaceDN w:val="0"/>
        <w:adjustRightInd w:val="0"/>
        <w:spacing w:after="0" w:line="254" w:lineRule="auto"/>
        <w:ind w:left="720" w:right="4900"/>
        <w:rPr>
          <w:rFonts w:cs="Times New Roman"/>
          <w:color w:val="006600"/>
          <w:sz w:val="24"/>
          <w:szCs w:val="24"/>
        </w:rPr>
      </w:pPr>
      <w:r w:rsidRPr="00F679E0">
        <w:rPr>
          <w:rFonts w:cs="Times New Roman"/>
          <w:color w:val="000000"/>
          <w:sz w:val="24"/>
          <w:szCs w:val="24"/>
        </w:rPr>
        <w:t xml:space="preserve">HEAD START:  </w:t>
      </w:r>
      <w:r w:rsidRPr="00F679E0">
        <w:rPr>
          <w:rFonts w:cs="Times New Roman"/>
          <w:color w:val="006600"/>
          <w:sz w:val="24"/>
          <w:szCs w:val="24"/>
        </w:rPr>
        <w:t>???</w:t>
      </w:r>
    </w:p>
    <w:p w:rsidR="00F24764" w:rsidRPr="00F679E0" w:rsidRDefault="00F24764" w:rsidP="00F24764">
      <w:pPr>
        <w:widowControl w:val="0"/>
        <w:autoSpaceDE w:val="0"/>
        <w:autoSpaceDN w:val="0"/>
        <w:adjustRightInd w:val="0"/>
        <w:spacing w:after="0" w:line="1" w:lineRule="exact"/>
        <w:rPr>
          <w:rFonts w:cs="Times New Roman"/>
          <w:sz w:val="24"/>
          <w:szCs w:val="24"/>
        </w:rPr>
      </w:pPr>
    </w:p>
    <w:p w:rsidR="00F24764" w:rsidRPr="00F679E0" w:rsidRDefault="00F24764" w:rsidP="00F24764">
      <w:pPr>
        <w:widowControl w:val="0"/>
        <w:overflowPunct w:val="0"/>
        <w:autoSpaceDE w:val="0"/>
        <w:autoSpaceDN w:val="0"/>
        <w:adjustRightInd w:val="0"/>
        <w:spacing w:after="0" w:line="240" w:lineRule="auto"/>
        <w:ind w:left="360"/>
        <w:rPr>
          <w:rFonts w:cs="Times New Roman"/>
          <w:color w:val="006600"/>
          <w:sz w:val="24"/>
          <w:szCs w:val="24"/>
        </w:rPr>
      </w:pPr>
      <w:r w:rsidRPr="00F679E0">
        <w:rPr>
          <w:rFonts w:cs="Times New Roman"/>
          <w:color w:val="000000"/>
          <w:sz w:val="24"/>
          <w:szCs w:val="24"/>
        </w:rPr>
        <w:t xml:space="preserve">      PHILANTHROPIC:  </w:t>
      </w:r>
      <w:r w:rsidRPr="00F679E0">
        <w:rPr>
          <w:rFonts w:cs="Times New Roman"/>
          <w:color w:val="006600"/>
          <w:sz w:val="24"/>
          <w:szCs w:val="24"/>
        </w:rPr>
        <w:t>???</w:t>
      </w:r>
    </w:p>
    <w:p w:rsidR="00F24764" w:rsidRPr="00F679E0" w:rsidRDefault="00F24764" w:rsidP="00F24764">
      <w:pPr>
        <w:widowControl w:val="0"/>
        <w:autoSpaceDE w:val="0"/>
        <w:autoSpaceDN w:val="0"/>
        <w:adjustRightInd w:val="0"/>
        <w:spacing w:after="0" w:line="16" w:lineRule="exact"/>
        <w:rPr>
          <w:rFonts w:cs="Times New Roman"/>
          <w:sz w:val="24"/>
          <w:szCs w:val="24"/>
        </w:rPr>
      </w:pPr>
    </w:p>
    <w:p w:rsidR="00F24764" w:rsidRDefault="00F24764" w:rsidP="00F24764">
      <w:pPr>
        <w:widowControl w:val="0"/>
        <w:overflowPunct w:val="0"/>
        <w:autoSpaceDE w:val="0"/>
        <w:autoSpaceDN w:val="0"/>
        <w:adjustRightInd w:val="0"/>
        <w:spacing w:after="0" w:line="256" w:lineRule="auto"/>
        <w:ind w:left="720" w:right="220"/>
        <w:rPr>
          <w:rFonts w:cs="Times New Roman"/>
          <w:color w:val="006600"/>
          <w:sz w:val="24"/>
          <w:szCs w:val="24"/>
        </w:rPr>
      </w:pPr>
      <w:r w:rsidRPr="00F679E0">
        <w:rPr>
          <w:rFonts w:cs="Times New Roman"/>
          <w:color w:val="000000"/>
          <w:sz w:val="24"/>
          <w:szCs w:val="24"/>
        </w:rPr>
        <w:t>OTHER</w:t>
      </w:r>
      <w:r w:rsidRPr="00F679E0">
        <w:rPr>
          <w:rFonts w:cs="Times New Roman"/>
          <w:color w:val="FF0000"/>
          <w:sz w:val="24"/>
          <w:szCs w:val="24"/>
        </w:rPr>
        <w:t xml:space="preserve">:[housing and service programs funded through Federal, State or local government resources] </w:t>
      </w:r>
      <w:r w:rsidRPr="00F679E0">
        <w:rPr>
          <w:rFonts w:cs="Times New Roman"/>
          <w:color w:val="006600"/>
          <w:sz w:val="24"/>
          <w:szCs w:val="24"/>
        </w:rPr>
        <w:t>PATH (federal/state) funds outreach &amp; engagement of hard to serve homeless. BRAP (state) funds short-term rental assistance</w:t>
      </w:r>
      <w:r>
        <w:rPr>
          <w:rFonts w:cs="Times New Roman"/>
          <w:color w:val="006600"/>
          <w:sz w:val="24"/>
          <w:szCs w:val="24"/>
        </w:rPr>
        <w:t xml:space="preserve">. Maine DHHS funds </w:t>
      </w:r>
      <w:r w:rsidRPr="00965950">
        <w:rPr>
          <w:rFonts w:cs="Times New Roman"/>
          <w:color w:val="006600"/>
          <w:sz w:val="24"/>
          <w:szCs w:val="24"/>
        </w:rPr>
        <w:t>street outreach, shelter, and TH for youth</w:t>
      </w:r>
      <w:r>
        <w:rPr>
          <w:rFonts w:cs="Times New Roman"/>
          <w:color w:val="006600"/>
          <w:sz w:val="24"/>
          <w:szCs w:val="24"/>
        </w:rPr>
        <w:t>. RRH (federal) funds outreach &amp; shelter for youth; grantees are MCOC members.  At Shaw House (Bangor) and New Beginnings (Lewiston). MaineHousing allocates $1 million/year to the STEP program, a rapid-rehousing-style program that provides short term rental assistance and supports for up to 24 months, although shorter stays are encouraged.</w:t>
      </w:r>
    </w:p>
    <w:p w:rsidR="00F24764" w:rsidRDefault="00F24764" w:rsidP="00F24764">
      <w:pPr>
        <w:widowControl w:val="0"/>
        <w:overflowPunct w:val="0"/>
        <w:autoSpaceDE w:val="0"/>
        <w:autoSpaceDN w:val="0"/>
        <w:adjustRightInd w:val="0"/>
        <w:spacing w:after="0" w:line="256" w:lineRule="auto"/>
        <w:ind w:left="720" w:right="220"/>
        <w:rPr>
          <w:rFonts w:cs="Times New Roman"/>
          <w:color w:val="006600"/>
          <w:sz w:val="24"/>
          <w:szCs w:val="24"/>
        </w:rPr>
      </w:pPr>
    </w:p>
    <w:p w:rsidR="00F24764" w:rsidRDefault="00F24764" w:rsidP="00F24764">
      <w:pPr>
        <w:widowControl w:val="0"/>
        <w:overflowPunct w:val="0"/>
        <w:autoSpaceDE w:val="0"/>
        <w:autoSpaceDN w:val="0"/>
        <w:adjustRightInd w:val="0"/>
        <w:spacing w:after="0" w:line="256" w:lineRule="auto"/>
        <w:ind w:left="720" w:right="220"/>
        <w:rPr>
          <w:rFonts w:cs="Times New Roman"/>
          <w:color w:val="006600"/>
          <w:sz w:val="24"/>
          <w:szCs w:val="24"/>
        </w:rPr>
      </w:pPr>
    </w:p>
    <w:p w:rsidR="00F24764" w:rsidRPr="00F679E0" w:rsidRDefault="00F24764" w:rsidP="00F24764">
      <w:pPr>
        <w:widowControl w:val="0"/>
        <w:overflowPunct w:val="0"/>
        <w:autoSpaceDE w:val="0"/>
        <w:autoSpaceDN w:val="0"/>
        <w:adjustRightInd w:val="0"/>
        <w:spacing w:after="0" w:line="256" w:lineRule="auto"/>
        <w:ind w:left="720" w:right="220"/>
        <w:rPr>
          <w:rFonts w:cs="Times New Roman"/>
          <w:color w:val="006600"/>
          <w:sz w:val="24"/>
          <w:szCs w:val="24"/>
        </w:rPr>
        <w:sectPr w:rsidR="00F24764" w:rsidRPr="00F679E0">
          <w:pgSz w:w="12240" w:h="15840"/>
          <w:pgMar w:top="1416" w:right="1480" w:bottom="1000" w:left="1440" w:header="720" w:footer="720" w:gutter="0"/>
          <w:cols w:space="720" w:equalWidth="0">
            <w:col w:w="9320"/>
          </w:cols>
          <w:noEndnote/>
        </w:sectPr>
      </w:pPr>
    </w:p>
    <w:p w:rsidR="00F24764" w:rsidRDefault="00F24764" w:rsidP="00F24764">
      <w:pPr>
        <w:widowControl w:val="0"/>
        <w:autoSpaceDE w:val="0"/>
        <w:autoSpaceDN w:val="0"/>
        <w:adjustRightInd w:val="0"/>
        <w:spacing w:after="0" w:line="268"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type w:val="continuous"/>
          <w:pgSz w:w="12240" w:h="15840"/>
          <w:pgMar w:top="1416" w:right="1440" w:bottom="1000" w:left="10560" w:header="720" w:footer="720" w:gutter="0"/>
          <w:cols w:space="720" w:equalWidth="0">
            <w:col w:w="240"/>
          </w:cols>
          <w:noEndnote/>
        </w:sectPr>
      </w:pPr>
    </w:p>
    <w:p w:rsidR="00F24764" w:rsidRDefault="00F24764" w:rsidP="00F24764">
      <w:pPr>
        <w:widowControl w:val="0"/>
        <w:autoSpaceDE w:val="0"/>
        <w:autoSpaceDN w:val="0"/>
        <w:adjustRightInd w:val="0"/>
        <w:spacing w:after="0" w:line="285" w:lineRule="exact"/>
        <w:rPr>
          <w:rFonts w:ascii="Times New Roman" w:hAnsi="Times New Roman" w:cs="Times New Roman"/>
          <w:sz w:val="24"/>
          <w:szCs w:val="24"/>
        </w:rPr>
      </w:pPr>
      <w:bookmarkStart w:id="17" w:name="page47"/>
      <w:bookmarkEnd w:id="17"/>
    </w:p>
    <w:p w:rsidR="00F24764" w:rsidRDefault="00F24764" w:rsidP="00F24764">
      <w:pPr>
        <w:widowControl w:val="0"/>
        <w:overflowPunct w:val="0"/>
        <w:autoSpaceDE w:val="0"/>
        <w:autoSpaceDN w:val="0"/>
        <w:adjustRightInd w:val="0"/>
        <w:spacing w:after="0" w:line="274" w:lineRule="auto"/>
        <w:ind w:left="720" w:right="760" w:hanging="720"/>
        <w:rPr>
          <w:rFonts w:ascii="Times New Roman" w:hAnsi="Times New Roman" w:cs="Times New Roman"/>
          <w:sz w:val="24"/>
          <w:szCs w:val="24"/>
        </w:rPr>
      </w:pPr>
      <w:r>
        <w:rPr>
          <w:rFonts w:ascii="Times New Roman" w:hAnsi="Times New Roman" w:cs="Times New Roman"/>
          <w:b/>
          <w:bCs/>
          <w:color w:val="000000"/>
          <w:sz w:val="24"/>
          <w:szCs w:val="24"/>
        </w:rPr>
        <w:t>3C-6 Describe the extent in which the PHA(s) within the CoC's geographic area are engaged in the CoC efforts to prevent and end homelessness.</w:t>
      </w:r>
    </w:p>
    <w:p w:rsidR="00F24764" w:rsidRDefault="00F24764" w:rsidP="00F24764">
      <w:pPr>
        <w:widowControl w:val="0"/>
        <w:autoSpaceDE w:val="0"/>
        <w:autoSpaceDN w:val="0"/>
        <w:adjustRightInd w:val="0"/>
        <w:spacing w:after="0" w:line="4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4" w:lineRule="auto"/>
        <w:rPr>
          <w:rFonts w:ascii="Times New Roman" w:hAnsi="Times New Roman" w:cs="Times New Roman"/>
          <w:sz w:val="24"/>
          <w:szCs w:val="24"/>
        </w:rPr>
      </w:pPr>
      <w:r>
        <w:rPr>
          <w:rFonts w:ascii="Times New Roman" w:hAnsi="Times New Roman" w:cs="Times New Roman"/>
          <w:color w:val="000000"/>
          <w:sz w:val="24"/>
          <w:szCs w:val="24"/>
        </w:rPr>
        <w:t>In the narrative box provided, describe the extent to which the PHA(s) within the CoC's geographic area are engaged in the CoC efforts to prevent and end homelessness. The description should include information about whether one or more PHA(s) are active members of the CoC, whether there are any PHA homeless preferences that exist within the CoC, and whether one or more PHA(s) actively seek referrals from organizations within the CoC. Where there is not currently any active engagement between the CoC and at least one PHA describe what efforts, if any, the CoC has taken to engage with the PHA(s) within the geographic area and whether there have been barriers to that collaboration.</w:t>
      </w:r>
    </w:p>
    <w:p w:rsidR="00F24764" w:rsidRDefault="00F24764" w:rsidP="00F24764">
      <w:pPr>
        <w:widowControl w:val="0"/>
        <w:autoSpaceDE w:val="0"/>
        <w:autoSpaceDN w:val="0"/>
        <w:adjustRightInd w:val="0"/>
        <w:spacing w:after="0" w:line="163"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8" w:lineRule="auto"/>
        <w:ind w:right="120"/>
        <w:rPr>
          <w:rFonts w:ascii="Times New Roman" w:hAnsi="Times New Roman" w:cs="Times New Roman"/>
          <w:color w:val="000000"/>
          <w:sz w:val="24"/>
          <w:szCs w:val="24"/>
        </w:rPr>
      </w:pPr>
      <w:r>
        <w:rPr>
          <w:rFonts w:ascii="Times New Roman" w:hAnsi="Times New Roman" w:cs="Times New Roman"/>
          <w:color w:val="000000"/>
          <w:sz w:val="24"/>
          <w:szCs w:val="24"/>
        </w:rPr>
        <w:t xml:space="preserve">Some CoCs have several PHAs located within the CoCs geographic area. I such situations, the Collaborative Applicants is not required to provided a description for each PHA but rather only must provide a description for those were engagement is active or where the CoC pursued engagement. </w:t>
      </w:r>
    </w:p>
    <w:p w:rsidR="00F24764" w:rsidRPr="00A623BB" w:rsidRDefault="00F24764" w:rsidP="00F24764">
      <w:pPr>
        <w:widowControl w:val="0"/>
        <w:overflowPunct w:val="0"/>
        <w:autoSpaceDE w:val="0"/>
        <w:autoSpaceDN w:val="0"/>
        <w:adjustRightInd w:val="0"/>
        <w:spacing w:after="0" w:line="248" w:lineRule="auto"/>
        <w:ind w:right="120"/>
        <w:rPr>
          <w:rFonts w:ascii="Times New Roman" w:hAnsi="Times New Roman" w:cs="Times New Roman"/>
          <w:color w:val="FF0000"/>
          <w:sz w:val="24"/>
          <w:szCs w:val="24"/>
        </w:rPr>
      </w:pPr>
    </w:p>
    <w:p w:rsidR="00F24764" w:rsidRPr="00A623BB" w:rsidRDefault="00F24764" w:rsidP="00F24764">
      <w:pPr>
        <w:widowControl w:val="0"/>
        <w:overflowPunct w:val="0"/>
        <w:autoSpaceDE w:val="0"/>
        <w:autoSpaceDN w:val="0"/>
        <w:adjustRightInd w:val="0"/>
        <w:spacing w:after="0" w:line="248" w:lineRule="auto"/>
        <w:ind w:right="120"/>
        <w:rPr>
          <w:rFonts w:ascii="Times New Roman" w:hAnsi="Times New Roman" w:cs="Times New Roman"/>
          <w:color w:val="FF0000"/>
          <w:sz w:val="24"/>
          <w:szCs w:val="24"/>
        </w:rPr>
      </w:pPr>
      <w:r w:rsidRPr="00A623BB">
        <w:rPr>
          <w:rFonts w:ascii="Times New Roman" w:hAnsi="Times New Roman" w:cs="Times New Roman"/>
          <w:color w:val="FF0000"/>
          <w:sz w:val="24"/>
          <w:szCs w:val="24"/>
        </w:rPr>
        <w:t>THE COLLABORATIVE APPLICANT SHOULD IDENTIFY BY NAME THOSE PHAS WHERE THERE IS ACTIVE ENGAGEMENT (OR ATTEMPTED ENGAGEMENT).</w:t>
      </w:r>
      <w:r>
        <w:rPr>
          <w:rFonts w:ascii="Times New Roman" w:hAnsi="Times New Roman" w:cs="Times New Roman"/>
          <w:color w:val="FF0000"/>
          <w:sz w:val="24"/>
          <w:szCs w:val="24"/>
        </w:rPr>
        <w:t xml:space="preserve"> </w:t>
      </w:r>
      <w:r w:rsidRPr="00A623BB">
        <w:rPr>
          <w:rFonts w:ascii="Times New Roman" w:hAnsi="Times New Roman" w:cs="Times New Roman"/>
          <w:color w:val="FF0000"/>
          <w:sz w:val="24"/>
          <w:szCs w:val="24"/>
        </w:rPr>
        <w:t xml:space="preserve">COLLABORATIVE APPLICANTS IS NOT REQUIRED TO PROVIDED A DESCRIPTION FOR EACH PHA BUT RATHER ONLY MUST PROVIDE A DESCRIPTION FOR THOSE WERE ENGAGEMENT IS ACTIVE OR WHERE THE COC PURSUED ENGAGEMENT. </w:t>
      </w:r>
    </w:p>
    <w:p w:rsidR="00F24764" w:rsidRPr="00A623BB" w:rsidRDefault="00F24764" w:rsidP="00F24764">
      <w:pPr>
        <w:widowControl w:val="0"/>
        <w:overflowPunct w:val="0"/>
        <w:autoSpaceDE w:val="0"/>
        <w:autoSpaceDN w:val="0"/>
        <w:adjustRightInd w:val="0"/>
        <w:spacing w:after="0" w:line="248" w:lineRule="auto"/>
        <w:ind w:right="120"/>
        <w:rPr>
          <w:rFonts w:ascii="Times New Roman" w:hAnsi="Times New Roman" w:cs="Times New Roman"/>
          <w:color w:val="FF0000"/>
          <w:sz w:val="24"/>
          <w:szCs w:val="24"/>
        </w:rPr>
      </w:pPr>
    </w:p>
    <w:p w:rsidR="00F24764" w:rsidRDefault="00F24764" w:rsidP="00F24764">
      <w:pPr>
        <w:widowControl w:val="0"/>
        <w:autoSpaceDE w:val="0"/>
        <w:autoSpaceDN w:val="0"/>
        <w:adjustRightInd w:val="0"/>
        <w:spacing w:after="0" w:line="317" w:lineRule="exact"/>
        <w:rPr>
          <w:rFonts w:cs="Times New Roman"/>
          <w:color w:val="006600"/>
          <w:sz w:val="24"/>
          <w:szCs w:val="24"/>
        </w:rPr>
      </w:pPr>
      <w:r w:rsidRPr="00965950">
        <w:rPr>
          <w:rFonts w:cs="Times New Roman"/>
          <w:color w:val="006600"/>
          <w:sz w:val="24"/>
          <w:szCs w:val="24"/>
        </w:rPr>
        <w:t>ARE ANY PHA MEMBERS</w:t>
      </w:r>
      <w:r>
        <w:rPr>
          <w:rFonts w:cs="Times New Roman"/>
          <w:color w:val="006600"/>
          <w:sz w:val="24"/>
          <w:szCs w:val="24"/>
        </w:rPr>
        <w:t xml:space="preserve"> BESIDES MH</w:t>
      </w:r>
      <w:r w:rsidRPr="00965950">
        <w:rPr>
          <w:rFonts w:cs="Times New Roman"/>
          <w:color w:val="006600"/>
          <w:sz w:val="24"/>
          <w:szCs w:val="24"/>
        </w:rPr>
        <w:t xml:space="preserve"> ACTIVE IN THE MCOC?</w:t>
      </w:r>
      <w:r>
        <w:rPr>
          <w:rFonts w:cs="Times New Roman"/>
          <w:color w:val="006600"/>
          <w:sz w:val="24"/>
          <w:szCs w:val="24"/>
        </w:rPr>
        <w:t xml:space="preserve"> Any that you have successfully pursued?</w:t>
      </w:r>
    </w:p>
    <w:p w:rsidR="00F24764" w:rsidRPr="00965950" w:rsidRDefault="00F24764" w:rsidP="00F24764">
      <w:pPr>
        <w:widowControl w:val="0"/>
        <w:autoSpaceDE w:val="0"/>
        <w:autoSpaceDN w:val="0"/>
        <w:adjustRightInd w:val="0"/>
        <w:spacing w:after="0" w:line="317" w:lineRule="exact"/>
        <w:rPr>
          <w:rFonts w:cs="Times New Roman"/>
          <w:color w:val="006600"/>
          <w:sz w:val="24"/>
          <w:szCs w:val="24"/>
        </w:rPr>
      </w:pPr>
      <w:r>
        <w:rPr>
          <w:rFonts w:cs="Times New Roman"/>
          <w:color w:val="006600"/>
          <w:sz w:val="24"/>
          <w:szCs w:val="24"/>
        </w:rPr>
        <w:t xml:space="preserve">MaineHousing is the state PHA and also the MCOC Collaborative Applicant. Its homeless preferences include DV, vets, and homeless. The Brunswick and South Portland PHAs have set-asides for CH. </w:t>
      </w:r>
    </w:p>
    <w:p w:rsidR="00F24764" w:rsidRPr="00965950" w:rsidRDefault="00F24764" w:rsidP="00F24764">
      <w:pPr>
        <w:widowControl w:val="0"/>
        <w:autoSpaceDE w:val="0"/>
        <w:autoSpaceDN w:val="0"/>
        <w:adjustRightInd w:val="0"/>
        <w:spacing w:after="0" w:line="317" w:lineRule="exact"/>
        <w:rPr>
          <w:rFonts w:ascii="Times New Roman" w:hAnsi="Times New Roman" w:cs="Times New Roman"/>
          <w:color w:val="006600"/>
          <w:sz w:val="24"/>
          <w:szCs w:val="24"/>
        </w:rPr>
      </w:pPr>
    </w:p>
    <w:p w:rsidR="00F24764" w:rsidRPr="00965950" w:rsidRDefault="00F24764" w:rsidP="00F24764">
      <w:pPr>
        <w:widowControl w:val="0"/>
        <w:autoSpaceDE w:val="0"/>
        <w:autoSpaceDN w:val="0"/>
        <w:adjustRightInd w:val="0"/>
        <w:spacing w:after="0" w:line="317" w:lineRule="exact"/>
        <w:rPr>
          <w:rFonts w:ascii="Times New Roman" w:hAnsi="Times New Roman" w:cs="Times New Roman"/>
          <w:color w:val="006600"/>
          <w:sz w:val="24"/>
          <w:szCs w:val="24"/>
        </w:rPr>
      </w:pPr>
    </w:p>
    <w:p w:rsidR="00F24764" w:rsidRPr="00965950" w:rsidRDefault="00F24764" w:rsidP="00F24764">
      <w:pPr>
        <w:widowControl w:val="0"/>
        <w:autoSpaceDE w:val="0"/>
        <w:autoSpaceDN w:val="0"/>
        <w:adjustRightInd w:val="0"/>
        <w:spacing w:after="0" w:line="317" w:lineRule="exact"/>
        <w:rPr>
          <w:rFonts w:ascii="Times New Roman" w:hAnsi="Times New Roman" w:cs="Times New Roman"/>
          <w:color w:val="006600"/>
          <w:sz w:val="24"/>
          <w:szCs w:val="24"/>
        </w:rPr>
      </w:pPr>
    </w:p>
    <w:p w:rsidR="00F24764" w:rsidRPr="00965950" w:rsidRDefault="00F24764" w:rsidP="00F24764">
      <w:pPr>
        <w:widowControl w:val="0"/>
        <w:autoSpaceDE w:val="0"/>
        <w:autoSpaceDN w:val="0"/>
        <w:adjustRightInd w:val="0"/>
        <w:spacing w:after="0" w:line="317" w:lineRule="exact"/>
        <w:rPr>
          <w:rFonts w:ascii="Times New Roman" w:hAnsi="Times New Roman" w:cs="Times New Roman"/>
          <w:color w:val="006600"/>
          <w:sz w:val="24"/>
          <w:szCs w:val="24"/>
        </w:rPr>
      </w:pPr>
    </w:p>
    <w:p w:rsidR="00F24764" w:rsidRDefault="00F24764" w:rsidP="00F24764">
      <w:pPr>
        <w:widowControl w:val="0"/>
        <w:overflowPunct w:val="0"/>
        <w:autoSpaceDE w:val="0"/>
        <w:autoSpaceDN w:val="0"/>
        <w:adjustRightInd w:val="0"/>
        <w:spacing w:after="0" w:line="250" w:lineRule="auto"/>
        <w:ind w:left="720" w:right="280" w:hanging="720"/>
        <w:rPr>
          <w:rFonts w:ascii="Times New Roman" w:hAnsi="Times New Roman" w:cs="Times New Roman"/>
          <w:sz w:val="24"/>
          <w:szCs w:val="24"/>
        </w:rPr>
      </w:pPr>
      <w:r>
        <w:rPr>
          <w:rFonts w:ascii="Times New Roman" w:hAnsi="Times New Roman" w:cs="Times New Roman"/>
          <w:b/>
          <w:bCs/>
          <w:color w:val="000000"/>
          <w:sz w:val="24"/>
          <w:szCs w:val="24"/>
        </w:rPr>
        <w:t>3C-7 Describe the CoC’s plan to assess the barriers to entry present in projects funded through the CoC Program as well as ESG (e.g. income eligibility requirements, lengthy period of clean time, background checks, credit checks, etc.), and how the CoC plans to remove those barriers.</w:t>
      </w:r>
    </w:p>
    <w:p w:rsidR="00F24764" w:rsidRDefault="00F24764" w:rsidP="00F24764">
      <w:pPr>
        <w:widowControl w:val="0"/>
        <w:autoSpaceDE w:val="0"/>
        <w:autoSpaceDN w:val="0"/>
        <w:adjustRightInd w:val="0"/>
        <w:spacing w:after="0" w:line="7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8" w:lineRule="auto"/>
        <w:ind w:right="140"/>
        <w:rPr>
          <w:rFonts w:ascii="Times New Roman" w:hAnsi="Times New Roman" w:cs="Times New Roman"/>
          <w:sz w:val="24"/>
          <w:szCs w:val="24"/>
        </w:rPr>
      </w:pPr>
      <w:r>
        <w:rPr>
          <w:rFonts w:ascii="Times New Roman" w:hAnsi="Times New Roman" w:cs="Times New Roman"/>
          <w:color w:val="000000"/>
          <w:sz w:val="24"/>
          <w:szCs w:val="24"/>
        </w:rPr>
        <w:t>Many recipients of CoC Program and ESG program funds place more stringent eligibility requirements for entry into a program than what HUD requires. These include, but are not limited to, income eligibility, lengthy period of clean time, background checks, credit checks, etc. This can create a barrier for those homeless persons that already have the most barriers and who would be considered the hardest-to-serve.</w:t>
      </w:r>
    </w:p>
    <w:p w:rsidR="00F24764" w:rsidRDefault="00F24764" w:rsidP="00F24764">
      <w:pPr>
        <w:widowControl w:val="0"/>
        <w:autoSpaceDE w:val="0"/>
        <w:autoSpaceDN w:val="0"/>
        <w:adjustRightInd w:val="0"/>
        <w:spacing w:after="0" w:line="153"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8" w:lineRule="auto"/>
        <w:ind w:right="60"/>
        <w:rPr>
          <w:rFonts w:ascii="Times New Roman" w:hAnsi="Times New Roman" w:cs="Times New Roman"/>
          <w:sz w:val="24"/>
          <w:szCs w:val="24"/>
        </w:rPr>
      </w:pPr>
      <w:r>
        <w:rPr>
          <w:rFonts w:ascii="Times New Roman" w:hAnsi="Times New Roman" w:cs="Times New Roman"/>
          <w:color w:val="000000"/>
          <w:sz w:val="24"/>
          <w:szCs w:val="24"/>
        </w:rPr>
        <w:t xml:space="preserve">The Collaborative Applicant must first describe the extent to which these types of additional screening requirements currently exist for any projects funded through the CoC Program or ESG program within the CoC’s geographic area and what steps, if any, the CoC is taking to remove these requirements or describe why they are not acting as barriers for persons that are </w:t>
      </w:r>
      <w:r>
        <w:rPr>
          <w:rFonts w:ascii="Times New Roman" w:hAnsi="Times New Roman" w:cs="Times New Roman"/>
          <w:color w:val="000000"/>
          <w:sz w:val="24"/>
          <w:szCs w:val="24"/>
        </w:rPr>
        <w:lastRenderedPageBreak/>
        <w:t>generally the hardest to serve.</w:t>
      </w:r>
    </w:p>
    <w:p w:rsidR="00F24764" w:rsidRDefault="00F24764" w:rsidP="00F24764">
      <w:pPr>
        <w:widowControl w:val="0"/>
        <w:autoSpaceDE w:val="0"/>
        <w:autoSpaceDN w:val="0"/>
        <w:adjustRightInd w:val="0"/>
        <w:spacing w:after="0" w:line="317" w:lineRule="exact"/>
        <w:rPr>
          <w:rFonts w:cs="Times New Roman"/>
          <w:color w:val="006600"/>
          <w:sz w:val="24"/>
          <w:szCs w:val="24"/>
        </w:rPr>
      </w:pPr>
    </w:p>
    <w:p w:rsidR="00F24764" w:rsidRPr="00A623BB" w:rsidRDefault="00F24764" w:rsidP="00F24764">
      <w:pPr>
        <w:widowControl w:val="0"/>
        <w:autoSpaceDE w:val="0"/>
        <w:autoSpaceDN w:val="0"/>
        <w:adjustRightInd w:val="0"/>
        <w:spacing w:after="0" w:line="317" w:lineRule="exact"/>
        <w:rPr>
          <w:rFonts w:cs="Times New Roman"/>
          <w:color w:val="006600"/>
          <w:sz w:val="24"/>
          <w:szCs w:val="24"/>
        </w:rPr>
      </w:pPr>
      <w:r>
        <w:rPr>
          <w:rFonts w:cs="Times New Roman"/>
          <w:color w:val="006600"/>
          <w:sz w:val="24"/>
          <w:szCs w:val="24"/>
        </w:rPr>
        <w:t>Background checks (past criminal history) &amp; credit checks are the most prevalent barriers [NOTE- DO THESE EXIST IN COC- AND ESG-FUNDED PROJECTS?]. IF SO, WHAT STEPS ARE YOU TAKIGN TO REMOVE THEM OR TO ENSURE THEY ARE NIT A BARRIER FOR THE HARDEST TO SERVE HOMELESS?</w:t>
      </w:r>
    </w:p>
    <w:p w:rsidR="00F24764" w:rsidRPr="00A623BB" w:rsidRDefault="00F24764" w:rsidP="00F24764">
      <w:pPr>
        <w:widowControl w:val="0"/>
        <w:autoSpaceDE w:val="0"/>
        <w:autoSpaceDN w:val="0"/>
        <w:adjustRightInd w:val="0"/>
        <w:spacing w:after="0" w:line="317" w:lineRule="exact"/>
        <w:rPr>
          <w:rFonts w:cs="Times New Roman"/>
          <w:color w:val="006600"/>
          <w:sz w:val="24"/>
          <w:szCs w:val="24"/>
        </w:rPr>
      </w:pPr>
    </w:p>
    <w:p w:rsidR="00F24764" w:rsidRPr="00A623BB" w:rsidRDefault="00F24764" w:rsidP="00F24764">
      <w:pPr>
        <w:widowControl w:val="0"/>
        <w:autoSpaceDE w:val="0"/>
        <w:autoSpaceDN w:val="0"/>
        <w:adjustRightInd w:val="0"/>
        <w:spacing w:after="0" w:line="317" w:lineRule="exact"/>
        <w:rPr>
          <w:rFonts w:cs="Times New Roman"/>
          <w:color w:val="006600"/>
          <w:sz w:val="24"/>
          <w:szCs w:val="24"/>
        </w:rPr>
      </w:pPr>
    </w:p>
    <w:p w:rsidR="00F24764" w:rsidRDefault="00F24764" w:rsidP="00F24764">
      <w:pPr>
        <w:widowControl w:val="0"/>
        <w:autoSpaceDE w:val="0"/>
        <w:autoSpaceDN w:val="0"/>
        <w:adjustRightInd w:val="0"/>
        <w:spacing w:after="0" w:line="317"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2" w:lineRule="auto"/>
        <w:ind w:left="720" w:right="980" w:hanging="720"/>
        <w:rPr>
          <w:rFonts w:ascii="Times New Roman" w:hAnsi="Times New Roman" w:cs="Times New Roman"/>
          <w:sz w:val="24"/>
          <w:szCs w:val="24"/>
        </w:rPr>
      </w:pPr>
      <w:r>
        <w:rPr>
          <w:rFonts w:ascii="Times New Roman" w:hAnsi="Times New Roman" w:cs="Times New Roman"/>
          <w:b/>
          <w:bCs/>
          <w:color w:val="000000"/>
          <w:sz w:val="24"/>
          <w:szCs w:val="24"/>
        </w:rPr>
        <w:t>3C-8 Describe the extent in which the CoC and its permanent supportive housing recipients have adopted a housing first approach.</w:t>
      </w:r>
    </w:p>
    <w:p w:rsidR="00F24764" w:rsidRDefault="00F24764" w:rsidP="00F24764">
      <w:pPr>
        <w:widowControl w:val="0"/>
        <w:autoSpaceDE w:val="0"/>
        <w:autoSpaceDN w:val="0"/>
        <w:adjustRightInd w:val="0"/>
        <w:spacing w:after="0" w:line="3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8" w:lineRule="auto"/>
        <w:ind w:right="280"/>
        <w:rPr>
          <w:rFonts w:ascii="Times New Roman" w:hAnsi="Times New Roman" w:cs="Times New Roman"/>
          <w:color w:val="000000"/>
          <w:sz w:val="24"/>
          <w:szCs w:val="24"/>
        </w:rPr>
      </w:pPr>
      <w:r>
        <w:rPr>
          <w:rFonts w:ascii="Times New Roman" w:hAnsi="Times New Roman" w:cs="Times New Roman"/>
          <w:i/>
          <w:iCs/>
          <w:color w:val="000000"/>
          <w:sz w:val="24"/>
          <w:szCs w:val="24"/>
        </w:rPr>
        <w:t xml:space="preserve">Housing First </w:t>
      </w:r>
      <w:r>
        <w:rPr>
          <w:rFonts w:ascii="Times New Roman" w:hAnsi="Times New Roman" w:cs="Times New Roman"/>
          <w:color w:val="000000"/>
          <w:sz w:val="24"/>
          <w:szCs w:val="24"/>
        </w:rPr>
        <w:t>is a model of housing assistance that is offered without preconditions (such as</w:t>
      </w:r>
      <w:r>
        <w:rPr>
          <w:rFonts w:ascii="Times New Roman" w:hAnsi="Times New Roman" w:cs="Times New Roman"/>
          <w:i/>
          <w:iCs/>
          <w:color w:val="000000"/>
          <w:sz w:val="24"/>
          <w:szCs w:val="24"/>
        </w:rPr>
        <w:t xml:space="preserve"> </w:t>
      </w:r>
      <w:r>
        <w:rPr>
          <w:rFonts w:ascii="Times New Roman" w:hAnsi="Times New Roman" w:cs="Times New Roman"/>
          <w:color w:val="000000"/>
          <w:sz w:val="24"/>
          <w:szCs w:val="24"/>
        </w:rPr>
        <w:t>sobriety or a minimum income threshold) or service participation requirements, and rapid placement and stabilization in permanent housing are primary goals. Research shows that it is effective for the chronically homeless with mental health and substance abuse disorders, resulting in fewer inpatient stays and less expensive interventions than other approaches.</w:t>
      </w:r>
    </w:p>
    <w:p w:rsidR="00F24764" w:rsidRDefault="00F24764" w:rsidP="00F24764">
      <w:pPr>
        <w:widowControl w:val="0"/>
        <w:overflowPunct w:val="0"/>
        <w:autoSpaceDE w:val="0"/>
        <w:autoSpaceDN w:val="0"/>
        <w:adjustRightInd w:val="0"/>
        <w:spacing w:after="0" w:line="248" w:lineRule="auto"/>
        <w:ind w:right="280"/>
        <w:rPr>
          <w:rFonts w:ascii="Times New Roman" w:hAnsi="Times New Roman" w:cs="Times New Roman"/>
          <w:sz w:val="24"/>
          <w:szCs w:val="24"/>
        </w:rPr>
      </w:pPr>
    </w:p>
    <w:p w:rsidR="00F24764" w:rsidRPr="000236EE" w:rsidRDefault="00F24764" w:rsidP="00F24764">
      <w:pPr>
        <w:widowControl w:val="0"/>
        <w:overflowPunct w:val="0"/>
        <w:autoSpaceDE w:val="0"/>
        <w:autoSpaceDN w:val="0"/>
        <w:adjustRightInd w:val="0"/>
        <w:spacing w:after="0" w:line="248" w:lineRule="auto"/>
        <w:ind w:right="220"/>
        <w:rPr>
          <w:rFonts w:ascii="Times New Roman" w:hAnsi="Times New Roman" w:cs="Times New Roman"/>
          <w:b/>
          <w:color w:val="FF0000"/>
          <w:sz w:val="24"/>
          <w:szCs w:val="24"/>
        </w:rPr>
      </w:pPr>
      <w:r>
        <w:rPr>
          <w:rFonts w:ascii="Times New Roman" w:hAnsi="Times New Roman" w:cs="Times New Roman"/>
          <w:color w:val="000000"/>
          <w:sz w:val="24"/>
          <w:szCs w:val="24"/>
        </w:rPr>
        <w:t xml:space="preserve">The Collaborative Applicant must describe the extent to which the CoC and its recipients of funding for permanent supportive housing have adopted a Housing First approach. </w:t>
      </w:r>
      <w:r w:rsidRPr="000236EE">
        <w:rPr>
          <w:rFonts w:ascii="Times New Roman" w:hAnsi="Times New Roman" w:cs="Times New Roman"/>
          <w:b/>
          <w:color w:val="FF0000"/>
          <w:sz w:val="24"/>
          <w:szCs w:val="24"/>
        </w:rPr>
        <w:t xml:space="preserve">HUD will give maximum credit to Collaborative Applicants that demonstrate that the CoC has already adopted or is in the process of implementing a Housing First approach across the </w:t>
      </w:r>
      <w:r w:rsidRPr="000236EE">
        <w:rPr>
          <w:rFonts w:ascii="Times New Roman" w:hAnsi="Times New Roman" w:cs="Times New Roman"/>
          <w:b/>
          <w:bCs/>
          <w:color w:val="FF0000"/>
          <w:sz w:val="24"/>
          <w:szCs w:val="24"/>
        </w:rPr>
        <w:t>CoC’s entire</w:t>
      </w:r>
      <w:r w:rsidRPr="000236EE">
        <w:rPr>
          <w:rFonts w:ascii="Times New Roman" w:hAnsi="Times New Roman" w:cs="Times New Roman"/>
          <w:b/>
          <w:color w:val="FF0000"/>
          <w:sz w:val="24"/>
          <w:szCs w:val="24"/>
        </w:rPr>
        <w:t xml:space="preserve"> </w:t>
      </w:r>
      <w:r w:rsidRPr="000236EE">
        <w:rPr>
          <w:rFonts w:ascii="Times New Roman" w:hAnsi="Times New Roman" w:cs="Times New Roman"/>
          <w:b/>
          <w:bCs/>
          <w:color w:val="FF0000"/>
          <w:sz w:val="24"/>
          <w:szCs w:val="24"/>
        </w:rPr>
        <w:t>geographic area, or in at least 75 percent of its PSH.</w:t>
      </w:r>
    </w:p>
    <w:p w:rsidR="00F24764" w:rsidRDefault="00F24764" w:rsidP="00F24764">
      <w:pPr>
        <w:widowControl w:val="0"/>
        <w:autoSpaceDE w:val="0"/>
        <w:autoSpaceDN w:val="0"/>
        <w:adjustRightInd w:val="0"/>
        <w:spacing w:after="0" w:line="74"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6" w:lineRule="auto"/>
        <w:rPr>
          <w:rFonts w:ascii="Times New Roman" w:hAnsi="Times New Roman" w:cs="Times New Roman"/>
          <w:sz w:val="24"/>
          <w:szCs w:val="24"/>
        </w:rPr>
      </w:pPr>
      <w:r>
        <w:rPr>
          <w:rFonts w:ascii="Times New Roman" w:hAnsi="Times New Roman" w:cs="Times New Roman"/>
          <w:color w:val="000000"/>
          <w:sz w:val="24"/>
          <w:szCs w:val="24"/>
        </w:rPr>
        <w:t>CoCs will also be scored by the extent to which project applicants applying for PH: PSH projects indicate that they follow a Housing First model. HUD will award maximum points for this question if the CoC is using a Housing First approach or for at least 75 percent of the applicants for PH: PSH. HUD will review the FY 2013 Project Applications to determine the percentage of PSH projects within the CoC that indicate that they have adopted a Housing First approach. If there is no CoC Program-funded PSH in the CoC’s geographic area, this must be stated.</w:t>
      </w:r>
    </w:p>
    <w:p w:rsidR="00F24764" w:rsidRDefault="00F24764" w:rsidP="00F24764">
      <w:pPr>
        <w:widowControl w:val="0"/>
        <w:overflowPunct w:val="0"/>
        <w:autoSpaceDE w:val="0"/>
        <w:autoSpaceDN w:val="0"/>
        <w:adjustRightInd w:val="0"/>
        <w:spacing w:after="0" w:line="248" w:lineRule="auto"/>
        <w:ind w:right="280"/>
        <w:rPr>
          <w:rFonts w:ascii="Times New Roman" w:hAnsi="Times New Roman" w:cs="Times New Roman"/>
          <w:sz w:val="24"/>
          <w:szCs w:val="24"/>
        </w:rPr>
      </w:pPr>
    </w:p>
    <w:p w:rsidR="00F24764" w:rsidRPr="00180CA2" w:rsidRDefault="00F24764" w:rsidP="00F24764">
      <w:pPr>
        <w:widowControl w:val="0"/>
        <w:overflowPunct w:val="0"/>
        <w:autoSpaceDE w:val="0"/>
        <w:autoSpaceDN w:val="0"/>
        <w:adjustRightInd w:val="0"/>
        <w:spacing w:after="0" w:line="248" w:lineRule="auto"/>
        <w:ind w:right="280"/>
        <w:rPr>
          <w:rFonts w:cs="Times New Roman"/>
          <w:color w:val="006600"/>
          <w:sz w:val="24"/>
          <w:szCs w:val="24"/>
        </w:rPr>
      </w:pPr>
    </w:p>
    <w:p w:rsidR="00F24764" w:rsidRPr="00180CA2" w:rsidRDefault="00F24764" w:rsidP="00F24764">
      <w:pPr>
        <w:widowControl w:val="0"/>
        <w:overflowPunct w:val="0"/>
        <w:autoSpaceDE w:val="0"/>
        <w:autoSpaceDN w:val="0"/>
        <w:adjustRightInd w:val="0"/>
        <w:spacing w:after="0" w:line="248" w:lineRule="auto"/>
        <w:ind w:right="280"/>
        <w:rPr>
          <w:rFonts w:cs="Times New Roman"/>
          <w:color w:val="006600"/>
          <w:sz w:val="24"/>
          <w:szCs w:val="24"/>
        </w:rPr>
        <w:sectPr w:rsidR="00F24764" w:rsidRPr="00180CA2">
          <w:pgSz w:w="12240" w:h="15840"/>
          <w:pgMar w:top="1415" w:right="1460" w:bottom="1000" w:left="1440" w:header="720" w:footer="720" w:gutter="0"/>
          <w:cols w:space="720" w:equalWidth="0">
            <w:col w:w="9340"/>
          </w:cols>
          <w:noEndnote/>
        </w:sectPr>
      </w:pPr>
      <w:r w:rsidRPr="00180CA2">
        <w:rPr>
          <w:rFonts w:cs="Times New Roman"/>
          <w:color w:val="006600"/>
          <w:sz w:val="24"/>
          <w:szCs w:val="24"/>
        </w:rPr>
        <w:t xml:space="preserve">NEED TO REVIEW HIC AND </w:t>
      </w:r>
      <w:r>
        <w:rPr>
          <w:rFonts w:cs="Times New Roman"/>
          <w:color w:val="006600"/>
          <w:sz w:val="24"/>
          <w:szCs w:val="24"/>
        </w:rPr>
        <w:t xml:space="preserve">DETERMINE IF 75% OR MORE OF PSH IS HOUSING FIRST- OR PLANS FOR MAKING SURE IT IS. </w:t>
      </w:r>
    </w:p>
    <w:p w:rsidR="00F24764" w:rsidRPr="00180CA2" w:rsidRDefault="00F24764" w:rsidP="00F24764">
      <w:pPr>
        <w:widowControl w:val="0"/>
        <w:autoSpaceDE w:val="0"/>
        <w:autoSpaceDN w:val="0"/>
        <w:adjustRightInd w:val="0"/>
        <w:spacing w:after="0" w:line="303" w:lineRule="exact"/>
        <w:rPr>
          <w:rFonts w:cs="Times New Roman"/>
          <w:color w:val="006600"/>
          <w:sz w:val="24"/>
          <w:szCs w:val="24"/>
        </w:rPr>
      </w:pPr>
    </w:p>
    <w:p w:rsidR="00F24764" w:rsidRPr="00180CA2" w:rsidRDefault="00F24764" w:rsidP="00F24764">
      <w:pPr>
        <w:widowControl w:val="0"/>
        <w:autoSpaceDE w:val="0"/>
        <w:autoSpaceDN w:val="0"/>
        <w:adjustRightInd w:val="0"/>
        <w:spacing w:after="0" w:line="240" w:lineRule="auto"/>
        <w:rPr>
          <w:rFonts w:cs="Times New Roman"/>
          <w:color w:val="006600"/>
          <w:sz w:val="24"/>
          <w:szCs w:val="24"/>
        </w:rPr>
      </w:pPr>
      <w:r w:rsidRPr="00180CA2">
        <w:rPr>
          <w:rFonts w:cs="Times New Roman"/>
          <w:color w:val="006600"/>
          <w:sz w:val="24"/>
          <w:szCs w:val="24"/>
        </w:rPr>
        <w:br w:type="page"/>
      </w:r>
    </w:p>
    <w:p w:rsidR="00F24764" w:rsidRPr="00180CA2" w:rsidRDefault="00F24764" w:rsidP="00F24764">
      <w:pPr>
        <w:widowControl w:val="0"/>
        <w:autoSpaceDE w:val="0"/>
        <w:autoSpaceDN w:val="0"/>
        <w:adjustRightInd w:val="0"/>
        <w:spacing w:after="0" w:line="240" w:lineRule="auto"/>
        <w:rPr>
          <w:rFonts w:cs="Times New Roman"/>
          <w:color w:val="006600"/>
          <w:sz w:val="24"/>
          <w:szCs w:val="24"/>
        </w:rPr>
        <w:sectPr w:rsidR="00F24764" w:rsidRPr="00180CA2">
          <w:type w:val="continuous"/>
          <w:pgSz w:w="12240" w:h="15840"/>
          <w:pgMar w:top="1415" w:right="1440" w:bottom="1000" w:left="10560" w:header="720" w:footer="720" w:gutter="0"/>
          <w:cols w:space="720" w:equalWidth="0">
            <w:col w:w="240"/>
          </w:cols>
          <w:noEndnote/>
        </w:sectPr>
      </w:pPr>
    </w:p>
    <w:p w:rsidR="00F24764" w:rsidRDefault="00F24764" w:rsidP="00F24764">
      <w:pPr>
        <w:widowControl w:val="0"/>
        <w:autoSpaceDE w:val="0"/>
        <w:autoSpaceDN w:val="0"/>
        <w:adjustRightInd w:val="0"/>
        <w:spacing w:after="0" w:line="320" w:lineRule="exact"/>
        <w:rPr>
          <w:rFonts w:ascii="Times New Roman" w:hAnsi="Times New Roman" w:cs="Times New Roman"/>
          <w:sz w:val="24"/>
          <w:szCs w:val="24"/>
        </w:rPr>
      </w:pPr>
      <w:bookmarkStart w:id="18" w:name="page48"/>
      <w:bookmarkEnd w:id="18"/>
    </w:p>
    <w:p w:rsidR="00F24764" w:rsidRDefault="00F24764" w:rsidP="00F24764">
      <w:pPr>
        <w:widowControl w:val="0"/>
        <w:overflowPunct w:val="0"/>
        <w:autoSpaceDE w:val="0"/>
        <w:autoSpaceDN w:val="0"/>
        <w:adjustRightInd w:val="0"/>
        <w:spacing w:after="0" w:line="257" w:lineRule="auto"/>
        <w:ind w:left="720" w:right="580" w:hanging="720"/>
        <w:rPr>
          <w:rFonts w:ascii="Times New Roman" w:hAnsi="Times New Roman" w:cs="Times New Roman"/>
          <w:sz w:val="24"/>
          <w:szCs w:val="24"/>
        </w:rPr>
      </w:pPr>
      <w:r>
        <w:rPr>
          <w:rFonts w:ascii="Times New Roman" w:hAnsi="Times New Roman" w:cs="Times New Roman"/>
          <w:b/>
          <w:bCs/>
          <w:color w:val="000000"/>
          <w:sz w:val="24"/>
          <w:szCs w:val="24"/>
        </w:rPr>
        <w:t>3C-9 Describe how the CoC's centralized or coordinated assessment system is used to ensure the homeless are placed in the appropriate housing and provided appropriate services based on their level of need.</w:t>
      </w:r>
    </w:p>
    <w:p w:rsidR="00F24764" w:rsidRDefault="00F24764" w:rsidP="00F24764">
      <w:pPr>
        <w:widowControl w:val="0"/>
        <w:autoSpaceDE w:val="0"/>
        <w:autoSpaceDN w:val="0"/>
        <w:adjustRightInd w:val="0"/>
        <w:spacing w:after="0" w:line="6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1" w:lineRule="auto"/>
        <w:ind w:right="80"/>
        <w:rPr>
          <w:rFonts w:ascii="Times New Roman" w:hAnsi="Times New Roman" w:cs="Times New Roman"/>
          <w:sz w:val="24"/>
          <w:szCs w:val="24"/>
        </w:rPr>
      </w:pPr>
      <w:r>
        <w:rPr>
          <w:rFonts w:ascii="Times New Roman" w:hAnsi="Times New Roman" w:cs="Times New Roman"/>
          <w:color w:val="000000"/>
          <w:sz w:val="24"/>
          <w:szCs w:val="24"/>
        </w:rPr>
        <w:t>As required by the CoC Program interim rule, CoCs must have a coordinated assessment system that covers the CoC’s entire geographic area.</w:t>
      </w:r>
    </w:p>
    <w:p w:rsidR="00F24764" w:rsidRDefault="00F24764" w:rsidP="00F24764">
      <w:pPr>
        <w:widowControl w:val="0"/>
        <w:autoSpaceDE w:val="0"/>
        <w:autoSpaceDN w:val="0"/>
        <w:adjustRightInd w:val="0"/>
        <w:spacing w:after="0" w:line="4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0" w:lineRule="auto"/>
        <w:ind w:right="20"/>
        <w:rPr>
          <w:rFonts w:ascii="Times New Roman" w:hAnsi="Times New Roman" w:cs="Times New Roman"/>
          <w:sz w:val="24"/>
          <w:szCs w:val="24"/>
        </w:rPr>
      </w:pPr>
      <w:r>
        <w:rPr>
          <w:rFonts w:ascii="Times New Roman" w:hAnsi="Times New Roman" w:cs="Times New Roman"/>
          <w:color w:val="000000"/>
          <w:sz w:val="24"/>
          <w:szCs w:val="24"/>
        </w:rPr>
        <w:t>The Collaborative Applicant must describe the extent to which a centralized or coordinated assessment system currently exists within the CoC and describe how the system is used to ensure that homeless individuals and families are placed in the most appropriate housing and service types based on their level of need. The response must include each of the following:</w:t>
      </w:r>
    </w:p>
    <w:p w:rsidR="00F24764" w:rsidRDefault="00F24764" w:rsidP="00F24764">
      <w:pPr>
        <w:widowControl w:val="0"/>
        <w:autoSpaceDE w:val="0"/>
        <w:autoSpaceDN w:val="0"/>
        <w:adjustRightInd w:val="0"/>
        <w:spacing w:after="0" w:line="93"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0" w:lineRule="auto"/>
        <w:ind w:left="360"/>
        <w:jc w:val="both"/>
        <w:rPr>
          <w:rFonts w:ascii="Times New Roman" w:hAnsi="Times New Roman" w:cs="Times New Roman"/>
          <w:sz w:val="24"/>
          <w:szCs w:val="24"/>
        </w:rPr>
      </w:pPr>
      <w:r>
        <w:rPr>
          <w:rFonts w:ascii="Times New Roman" w:hAnsi="Times New Roman" w:cs="Times New Roman"/>
          <w:color w:val="000000"/>
          <w:sz w:val="24"/>
          <w:szCs w:val="24"/>
        </w:rPr>
        <w:t xml:space="preserve">The portion of the CoC’s geographic area covered by the system; </w:t>
      </w:r>
    </w:p>
    <w:p w:rsidR="00F24764" w:rsidRDefault="00F24764" w:rsidP="00F24764">
      <w:pPr>
        <w:widowControl w:val="0"/>
        <w:autoSpaceDE w:val="0"/>
        <w:autoSpaceDN w:val="0"/>
        <w:adjustRightInd w:val="0"/>
        <w:spacing w:after="0" w:line="135"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69" w:lineRule="auto"/>
        <w:ind w:left="720" w:right="720"/>
        <w:jc w:val="both"/>
        <w:rPr>
          <w:rFonts w:ascii="Times New Roman" w:hAnsi="Times New Roman" w:cs="Times New Roman"/>
          <w:sz w:val="24"/>
          <w:szCs w:val="24"/>
        </w:rPr>
      </w:pPr>
      <w:r>
        <w:rPr>
          <w:rFonts w:ascii="Times New Roman" w:hAnsi="Times New Roman" w:cs="Times New Roman"/>
          <w:color w:val="000000"/>
          <w:sz w:val="24"/>
          <w:szCs w:val="24"/>
        </w:rPr>
        <w:t xml:space="preserve">A description of the ease of accessible to the system for homeless individuals and families seeking housing and services; </w:t>
      </w:r>
    </w:p>
    <w:p w:rsidR="00F24764" w:rsidRDefault="00F24764" w:rsidP="00F24764">
      <w:pPr>
        <w:widowControl w:val="0"/>
        <w:autoSpaceDE w:val="0"/>
        <w:autoSpaceDN w:val="0"/>
        <w:adjustRightInd w:val="0"/>
        <w:spacing w:after="0" w:line="70"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0" w:lineRule="auto"/>
        <w:ind w:left="360"/>
        <w:jc w:val="both"/>
        <w:rPr>
          <w:rFonts w:ascii="Times New Roman" w:hAnsi="Times New Roman" w:cs="Times New Roman"/>
          <w:sz w:val="24"/>
          <w:szCs w:val="24"/>
        </w:rPr>
      </w:pPr>
      <w:r>
        <w:rPr>
          <w:rFonts w:ascii="Times New Roman" w:hAnsi="Times New Roman" w:cs="Times New Roman"/>
          <w:color w:val="000000"/>
          <w:sz w:val="24"/>
          <w:szCs w:val="24"/>
        </w:rPr>
        <w:t xml:space="preserve">The manner in which the CoC advertises the system to the public; and </w:t>
      </w:r>
    </w:p>
    <w:p w:rsidR="00F24764" w:rsidRDefault="00F24764" w:rsidP="00F24764">
      <w:pPr>
        <w:widowControl w:val="0"/>
        <w:autoSpaceDE w:val="0"/>
        <w:autoSpaceDN w:val="0"/>
        <w:adjustRightInd w:val="0"/>
        <w:spacing w:after="0" w:line="137"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0" w:lineRule="auto"/>
        <w:ind w:left="360"/>
        <w:jc w:val="both"/>
        <w:rPr>
          <w:rFonts w:ascii="Times New Roman" w:hAnsi="Times New Roman" w:cs="Times New Roman"/>
          <w:sz w:val="24"/>
          <w:szCs w:val="24"/>
        </w:rPr>
      </w:pPr>
      <w:r>
        <w:rPr>
          <w:rFonts w:ascii="Times New Roman" w:hAnsi="Times New Roman" w:cs="Times New Roman"/>
          <w:color w:val="000000"/>
          <w:sz w:val="24"/>
          <w:szCs w:val="24"/>
        </w:rPr>
        <w:t xml:space="preserve">A description of the comprehensive and standardized assessment tool that is used. </w:t>
      </w:r>
    </w:p>
    <w:p w:rsidR="00F24764" w:rsidRPr="000E203D" w:rsidRDefault="00F24764" w:rsidP="00F24764">
      <w:pPr>
        <w:widowControl w:val="0"/>
        <w:autoSpaceDE w:val="0"/>
        <w:autoSpaceDN w:val="0"/>
        <w:adjustRightInd w:val="0"/>
        <w:spacing w:after="0" w:line="358" w:lineRule="exact"/>
        <w:rPr>
          <w:rFonts w:cs="Times New Roman"/>
          <w:color w:val="006600"/>
          <w:sz w:val="24"/>
          <w:szCs w:val="24"/>
        </w:rPr>
      </w:pPr>
      <w:r>
        <w:rPr>
          <w:rFonts w:cs="Times New Roman"/>
          <w:color w:val="006600"/>
          <w:sz w:val="24"/>
          <w:szCs w:val="24"/>
        </w:rPr>
        <w:t xml:space="preserve">The 2012 COC planning grant (not yet executed) was intended to help develop the coordinated assessment (CA). MCOC has taken some initial steps, however. MCOC is working with Cloudburst on performance measurement, and on mapping the </w:t>
      </w:r>
      <w:r w:rsidRPr="000E203D">
        <w:rPr>
          <w:rFonts w:cs="Times New Roman"/>
          <w:color w:val="006600"/>
          <w:sz w:val="24"/>
          <w:szCs w:val="24"/>
        </w:rPr>
        <w:t>shelter system</w:t>
      </w:r>
      <w:r>
        <w:rPr>
          <w:rFonts w:cs="Times New Roman"/>
          <w:color w:val="006600"/>
          <w:sz w:val="24"/>
          <w:szCs w:val="24"/>
        </w:rPr>
        <w:t xml:space="preserve"> [WHY ARE THESE PRECONDITIONS FOR DEVELOPING THE COORD ASSESSMENT?]. We have begun coordinating with Portland COC which is further along in developing a CA. </w:t>
      </w:r>
      <w:r w:rsidRPr="0012290C">
        <w:rPr>
          <w:rFonts w:cs="Times New Roman"/>
          <w:color w:val="006600"/>
          <w:sz w:val="24"/>
          <w:szCs w:val="24"/>
        </w:rPr>
        <w:t>Have</w:t>
      </w:r>
      <w:r>
        <w:rPr>
          <w:rFonts w:cs="Times New Roman"/>
          <w:color w:val="006600"/>
          <w:sz w:val="24"/>
          <w:szCs w:val="24"/>
        </w:rPr>
        <w:t xml:space="preserve"> also</w:t>
      </w:r>
      <w:r w:rsidRPr="0012290C">
        <w:rPr>
          <w:rFonts w:cs="Times New Roman"/>
          <w:color w:val="006600"/>
          <w:sz w:val="24"/>
          <w:szCs w:val="24"/>
        </w:rPr>
        <w:t xml:space="preserve"> </w:t>
      </w:r>
      <w:r>
        <w:rPr>
          <w:rFonts w:cs="Times New Roman"/>
          <w:color w:val="006600"/>
          <w:sz w:val="24"/>
          <w:szCs w:val="24"/>
        </w:rPr>
        <w:t>begun piloting (in Portland and Bangor)</w:t>
      </w:r>
      <w:r w:rsidRPr="0012290C">
        <w:rPr>
          <w:rFonts w:cs="Times New Roman"/>
          <w:color w:val="006600"/>
          <w:sz w:val="24"/>
          <w:szCs w:val="24"/>
        </w:rPr>
        <w:t xml:space="preserve"> </w:t>
      </w:r>
      <w:r>
        <w:rPr>
          <w:rFonts w:cs="Times New Roman"/>
          <w:color w:val="006600"/>
          <w:sz w:val="24"/>
          <w:szCs w:val="24"/>
        </w:rPr>
        <w:t xml:space="preserve">data </w:t>
      </w:r>
      <w:r w:rsidRPr="0012290C">
        <w:rPr>
          <w:rFonts w:cs="Times New Roman"/>
          <w:color w:val="006600"/>
          <w:sz w:val="24"/>
          <w:szCs w:val="24"/>
        </w:rPr>
        <w:t>sharing across programs within HMIS</w:t>
      </w:r>
      <w:r>
        <w:rPr>
          <w:rFonts w:cs="Times New Roman"/>
          <w:color w:val="006600"/>
          <w:sz w:val="24"/>
          <w:szCs w:val="24"/>
        </w:rPr>
        <w:t xml:space="preserve">.  </w:t>
      </w:r>
    </w:p>
    <w:p w:rsidR="00F24764" w:rsidRDefault="00F24764" w:rsidP="00F24764">
      <w:pPr>
        <w:widowControl w:val="0"/>
        <w:autoSpaceDE w:val="0"/>
        <w:autoSpaceDN w:val="0"/>
        <w:adjustRightInd w:val="0"/>
        <w:spacing w:after="0" w:line="358"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58"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1" w:lineRule="auto"/>
        <w:ind w:left="720" w:right="160" w:hanging="720"/>
        <w:rPr>
          <w:rFonts w:ascii="Times New Roman" w:hAnsi="Times New Roman" w:cs="Times New Roman"/>
          <w:sz w:val="24"/>
          <w:szCs w:val="24"/>
        </w:rPr>
      </w:pPr>
      <w:r>
        <w:rPr>
          <w:rFonts w:ascii="Times New Roman" w:hAnsi="Times New Roman" w:cs="Times New Roman"/>
          <w:b/>
          <w:bCs/>
          <w:color w:val="000000"/>
          <w:sz w:val="24"/>
          <w:szCs w:val="24"/>
        </w:rPr>
        <w:t>3C-10 Describe the procedures used to market housing and supportive services to eligible persons regardless of race, color, national origin, religion, sex, age, familial status, or disability who are least likely to request housing or services in the absence of special outreach.</w:t>
      </w:r>
    </w:p>
    <w:p w:rsidR="00F24764" w:rsidRDefault="00F24764" w:rsidP="00F24764">
      <w:pPr>
        <w:widowControl w:val="0"/>
        <w:autoSpaceDE w:val="0"/>
        <w:autoSpaceDN w:val="0"/>
        <w:adjustRightInd w:val="0"/>
        <w:spacing w:after="0" w:line="6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6" w:lineRule="auto"/>
        <w:rPr>
          <w:rFonts w:ascii="Times New Roman" w:hAnsi="Times New Roman" w:cs="Times New Roman"/>
          <w:sz w:val="24"/>
          <w:szCs w:val="24"/>
        </w:rPr>
      </w:pPr>
      <w:r>
        <w:rPr>
          <w:rFonts w:ascii="Times New Roman" w:hAnsi="Times New Roman" w:cs="Times New Roman"/>
          <w:color w:val="000000"/>
          <w:sz w:val="24"/>
          <w:szCs w:val="24"/>
        </w:rPr>
        <w:t>The Collaborative Applicant must describe the procedures currently used to market housing and supportive services to eligible persons regardless of race, color, national origin, religion, sex, age, familial status, or disability who are least likely to request housing or services in the absence of special outreach. The narrative must identify how the CoC determined which populations were underserved and include a description of the special outreach being implemented to bring these persons into the housing.</w:t>
      </w:r>
    </w:p>
    <w:p w:rsidR="00F24764" w:rsidRDefault="00F24764" w:rsidP="00F24764">
      <w:pPr>
        <w:widowControl w:val="0"/>
        <w:autoSpaceDE w:val="0"/>
        <w:autoSpaceDN w:val="0"/>
        <w:adjustRightInd w:val="0"/>
        <w:spacing w:after="0" w:line="32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20" w:lineRule="exact"/>
        <w:rPr>
          <w:rFonts w:cs="Times New Roman"/>
          <w:color w:val="006600"/>
          <w:sz w:val="24"/>
          <w:szCs w:val="24"/>
        </w:rPr>
      </w:pPr>
      <w:r>
        <w:rPr>
          <w:rFonts w:cs="Times New Roman"/>
          <w:color w:val="006600"/>
          <w:sz w:val="24"/>
          <w:szCs w:val="24"/>
        </w:rPr>
        <w:t xml:space="preserve">DESCRIBE THE PROCESS MCOC USED TO </w:t>
      </w:r>
      <w:r w:rsidRPr="008C159B">
        <w:rPr>
          <w:rFonts w:cs="Times New Roman"/>
          <w:color w:val="006600"/>
          <w:sz w:val="24"/>
          <w:szCs w:val="24"/>
        </w:rPr>
        <w:t>DETERMINE WHICH POPULATIONS WERE UNDERSERVED AND INCLUDE A DESCRIPTION OF THE SPECIAL OUTREACH BEING IMPLEMENTED TO BRING THESE PERSONS INTO THE HOUSING.</w:t>
      </w:r>
    </w:p>
    <w:p w:rsidR="00F24764" w:rsidRDefault="00F24764" w:rsidP="00F24764">
      <w:pPr>
        <w:widowControl w:val="0"/>
        <w:autoSpaceDE w:val="0"/>
        <w:autoSpaceDN w:val="0"/>
        <w:adjustRightInd w:val="0"/>
        <w:spacing w:after="0" w:line="320" w:lineRule="exact"/>
        <w:rPr>
          <w:rFonts w:cs="Times New Roman"/>
          <w:color w:val="006600"/>
          <w:sz w:val="24"/>
          <w:szCs w:val="24"/>
        </w:rPr>
      </w:pPr>
    </w:p>
    <w:p w:rsidR="00F24764" w:rsidRDefault="00F24764" w:rsidP="00F24764">
      <w:pPr>
        <w:widowControl w:val="0"/>
        <w:autoSpaceDE w:val="0"/>
        <w:autoSpaceDN w:val="0"/>
        <w:adjustRightInd w:val="0"/>
        <w:spacing w:after="0" w:line="320" w:lineRule="exact"/>
        <w:rPr>
          <w:rFonts w:cs="Times New Roman"/>
          <w:color w:val="006600"/>
          <w:sz w:val="24"/>
          <w:szCs w:val="24"/>
        </w:rPr>
      </w:pPr>
      <w:r>
        <w:rPr>
          <w:rFonts w:cs="Times New Roman"/>
          <w:color w:val="006600"/>
          <w:sz w:val="24"/>
          <w:szCs w:val="24"/>
        </w:rPr>
        <w:t xml:space="preserve">MCOC’s Resource Committee did a Fair Housing training in 2012. PATH providers do outreach to </w:t>
      </w:r>
      <w:r w:rsidRPr="008C159B">
        <w:rPr>
          <w:rFonts w:cs="Times New Roman"/>
          <w:color w:val="006600"/>
          <w:sz w:val="24"/>
          <w:szCs w:val="24"/>
        </w:rPr>
        <w:t>hospitals, police depts. and</w:t>
      </w:r>
      <w:r>
        <w:rPr>
          <w:rFonts w:cs="Times New Roman"/>
          <w:color w:val="006600"/>
          <w:sz w:val="24"/>
          <w:szCs w:val="24"/>
        </w:rPr>
        <w:t xml:space="preserve"> other locations where homeless people may be found. MCOC providers post information in different languages, and use interpreters when needed. All </w:t>
      </w:r>
      <w:r>
        <w:rPr>
          <w:rFonts w:cs="Times New Roman"/>
          <w:color w:val="006600"/>
          <w:sz w:val="24"/>
          <w:szCs w:val="24"/>
        </w:rPr>
        <w:lastRenderedPageBreak/>
        <w:t xml:space="preserve">providers offer TTY options for hearing impaired. WHAT ABOUT VISUALLY IMPAIRED? The Maine Housing Registry is a web-based, searchable database of apartment units available statewide. It can be translated into 7 languages, and searched by accessibility criteria such as having wide doorways, elevators, visual alarms, etc. </w:t>
      </w:r>
    </w:p>
    <w:p w:rsidR="00F24764" w:rsidRPr="008C159B" w:rsidRDefault="00F24764" w:rsidP="00F24764">
      <w:pPr>
        <w:widowControl w:val="0"/>
        <w:autoSpaceDE w:val="0"/>
        <w:autoSpaceDN w:val="0"/>
        <w:adjustRightInd w:val="0"/>
        <w:spacing w:after="0" w:line="320" w:lineRule="exact"/>
        <w:rPr>
          <w:rFonts w:cs="Times New Roman"/>
          <w:color w:val="006600"/>
          <w:sz w:val="24"/>
          <w:szCs w:val="24"/>
        </w:rPr>
      </w:pPr>
    </w:p>
    <w:p w:rsidR="00F24764" w:rsidRPr="008C159B" w:rsidRDefault="00F24764" w:rsidP="00F24764">
      <w:pPr>
        <w:widowControl w:val="0"/>
        <w:autoSpaceDE w:val="0"/>
        <w:autoSpaceDN w:val="0"/>
        <w:adjustRightInd w:val="0"/>
        <w:spacing w:after="0" w:line="320" w:lineRule="exact"/>
        <w:rPr>
          <w:rFonts w:cs="Times New Roman"/>
          <w:color w:val="006600"/>
          <w:sz w:val="24"/>
          <w:szCs w:val="24"/>
        </w:rPr>
      </w:pPr>
    </w:p>
    <w:p w:rsidR="00F24764" w:rsidRDefault="00F24764" w:rsidP="00F24764">
      <w:pPr>
        <w:widowControl w:val="0"/>
        <w:overflowPunct w:val="0"/>
        <w:autoSpaceDE w:val="0"/>
        <w:autoSpaceDN w:val="0"/>
        <w:adjustRightInd w:val="0"/>
        <w:spacing w:after="0" w:line="274" w:lineRule="auto"/>
        <w:ind w:right="40"/>
        <w:rPr>
          <w:rFonts w:ascii="Times New Roman" w:hAnsi="Times New Roman" w:cs="Times New Roman"/>
          <w:sz w:val="24"/>
          <w:szCs w:val="24"/>
        </w:rPr>
      </w:pPr>
      <w:r>
        <w:rPr>
          <w:rFonts w:ascii="Times New Roman" w:hAnsi="Times New Roman" w:cs="Times New Roman"/>
          <w:b/>
          <w:bCs/>
          <w:color w:val="000000"/>
          <w:sz w:val="24"/>
          <w:szCs w:val="24"/>
        </w:rPr>
        <w:t>3C-11 Describe the established policies that are currently in place that require all homeless service providers to ensure all children are enrolled in early childhood education programs or in school, as appropriate, and connected to appropriate services within the community.</w:t>
      </w:r>
    </w:p>
    <w:p w:rsidR="00F24764" w:rsidRDefault="00F24764" w:rsidP="00F24764">
      <w:pPr>
        <w:widowControl w:val="0"/>
        <w:overflowPunct w:val="0"/>
        <w:autoSpaceDE w:val="0"/>
        <w:autoSpaceDN w:val="0"/>
        <w:adjustRightInd w:val="0"/>
        <w:spacing w:after="0" w:line="250" w:lineRule="auto"/>
        <w:ind w:right="20"/>
        <w:jc w:val="both"/>
        <w:rPr>
          <w:rFonts w:ascii="Times New Roman" w:hAnsi="Times New Roman" w:cs="Times New Roman"/>
          <w:sz w:val="24"/>
          <w:szCs w:val="24"/>
        </w:rPr>
      </w:pPr>
      <w:r>
        <w:rPr>
          <w:rFonts w:ascii="Times New Roman" w:hAnsi="Times New Roman" w:cs="Times New Roman"/>
          <w:color w:val="000000"/>
          <w:sz w:val="24"/>
          <w:szCs w:val="24"/>
        </w:rPr>
        <w:t>In the narrative box provided, describe the policies that the CoC currently has in place requiring all homeless service providers–</w:t>
      </w:r>
      <w:r>
        <w:rPr>
          <w:rFonts w:ascii="Times New Roman" w:hAnsi="Times New Roman" w:cs="Times New Roman"/>
          <w:b/>
          <w:bCs/>
          <w:color w:val="000000"/>
          <w:sz w:val="24"/>
          <w:szCs w:val="24"/>
        </w:rPr>
        <w:t>both ESG and CoC Program-funded</w:t>
      </w:r>
      <w:r>
        <w:rPr>
          <w:rFonts w:ascii="Times New Roman" w:hAnsi="Times New Roman" w:cs="Times New Roman"/>
          <w:color w:val="000000"/>
          <w:sz w:val="24"/>
          <w:szCs w:val="24"/>
        </w:rPr>
        <w:t>–to ensure all children are enrolled in school or in early childhood education programs, as appropriate, and are connected to appropriate services within the community. Examples of policies that might be in place include:</w:t>
      </w:r>
    </w:p>
    <w:p w:rsidR="00F24764" w:rsidRDefault="00F24764" w:rsidP="00F24764">
      <w:pPr>
        <w:widowControl w:val="0"/>
        <w:autoSpaceDE w:val="0"/>
        <w:autoSpaceDN w:val="0"/>
        <w:adjustRightInd w:val="0"/>
        <w:spacing w:after="0" w:line="9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69" w:lineRule="auto"/>
        <w:ind w:left="720" w:right="480"/>
        <w:jc w:val="both"/>
        <w:rPr>
          <w:rFonts w:ascii="Times New Roman" w:hAnsi="Times New Roman" w:cs="Times New Roman"/>
          <w:sz w:val="24"/>
          <w:szCs w:val="24"/>
        </w:rPr>
      </w:pPr>
      <w:r>
        <w:rPr>
          <w:rFonts w:ascii="Times New Roman" w:hAnsi="Times New Roman" w:cs="Times New Roman"/>
          <w:color w:val="000000"/>
          <w:sz w:val="24"/>
          <w:szCs w:val="24"/>
        </w:rPr>
        <w:t xml:space="preserve">The CoC requires all recipients to inform families and unaccompanied youth of their educational rights; </w:t>
      </w:r>
    </w:p>
    <w:p w:rsidR="00F24764" w:rsidRDefault="00F24764" w:rsidP="00F24764">
      <w:pPr>
        <w:widowControl w:val="0"/>
        <w:autoSpaceDE w:val="0"/>
        <w:autoSpaceDN w:val="0"/>
        <w:adjustRightInd w:val="0"/>
        <w:spacing w:after="0" w:line="70"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69" w:lineRule="auto"/>
        <w:ind w:left="720" w:right="80"/>
        <w:jc w:val="both"/>
        <w:rPr>
          <w:rFonts w:ascii="Times New Roman" w:hAnsi="Times New Roman" w:cs="Times New Roman"/>
          <w:sz w:val="24"/>
          <w:szCs w:val="24"/>
        </w:rPr>
      </w:pPr>
      <w:r>
        <w:rPr>
          <w:rFonts w:ascii="Times New Roman" w:hAnsi="Times New Roman" w:cs="Times New Roman"/>
          <w:color w:val="000000"/>
          <w:sz w:val="24"/>
          <w:szCs w:val="24"/>
        </w:rPr>
        <w:t xml:space="preserve">The CoC requires all recipients to collaborate with the local school district liaison(s) as a matter of policy and when a new child or youth enters the program; and </w:t>
      </w:r>
    </w:p>
    <w:p w:rsidR="00F24764" w:rsidRDefault="00F24764" w:rsidP="00F24764">
      <w:pPr>
        <w:widowControl w:val="0"/>
        <w:autoSpaceDE w:val="0"/>
        <w:autoSpaceDN w:val="0"/>
        <w:adjustRightInd w:val="0"/>
        <w:spacing w:after="0" w:line="70"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0" w:lineRule="auto"/>
        <w:ind w:left="360"/>
        <w:jc w:val="both"/>
        <w:rPr>
          <w:rFonts w:ascii="Times New Roman" w:hAnsi="Times New Roman" w:cs="Times New Roman"/>
          <w:sz w:val="24"/>
          <w:szCs w:val="24"/>
        </w:rPr>
      </w:pPr>
      <w:r>
        <w:rPr>
          <w:rFonts w:ascii="Times New Roman" w:hAnsi="Times New Roman" w:cs="Times New Roman"/>
          <w:color w:val="000000"/>
          <w:sz w:val="24"/>
          <w:szCs w:val="24"/>
        </w:rPr>
        <w:t xml:space="preserve">The CoC provides material to families and unaccompanied youth regarding their rights. </w:t>
      </w:r>
    </w:p>
    <w:p w:rsidR="00F24764" w:rsidRDefault="00F24764" w:rsidP="00F24764">
      <w:pPr>
        <w:widowControl w:val="0"/>
        <w:autoSpaceDE w:val="0"/>
        <w:autoSpaceDN w:val="0"/>
        <w:adjustRightInd w:val="0"/>
        <w:spacing w:after="0" w:line="115"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7" w:lineRule="auto"/>
        <w:ind w:right="140"/>
        <w:rPr>
          <w:rFonts w:ascii="Times New Roman" w:hAnsi="Times New Roman" w:cs="Times New Roman"/>
          <w:sz w:val="24"/>
          <w:szCs w:val="24"/>
        </w:rPr>
      </w:pPr>
      <w:r>
        <w:rPr>
          <w:rFonts w:ascii="Times New Roman" w:hAnsi="Times New Roman" w:cs="Times New Roman"/>
          <w:color w:val="000000"/>
          <w:sz w:val="24"/>
          <w:szCs w:val="24"/>
        </w:rPr>
        <w:t xml:space="preserve">The narrative must describe the specific policies that are in place </w:t>
      </w:r>
      <w:r>
        <w:rPr>
          <w:rFonts w:ascii="Times New Roman" w:hAnsi="Times New Roman" w:cs="Times New Roman"/>
          <w:b/>
          <w:bCs/>
          <w:color w:val="000000"/>
          <w:sz w:val="24"/>
          <w:szCs w:val="24"/>
        </w:rPr>
        <w:t>and</w:t>
      </w:r>
      <w:r>
        <w:rPr>
          <w:rFonts w:ascii="Times New Roman" w:hAnsi="Times New Roman" w:cs="Times New Roman"/>
          <w:color w:val="000000"/>
          <w:sz w:val="24"/>
          <w:szCs w:val="24"/>
        </w:rPr>
        <w:t xml:space="preserve"> how the CoC ensures that all homeless service providers are complying with the requirements. HUD will award maximum points for responses that address ESG and CoC Program recipients.</w:t>
      </w:r>
    </w:p>
    <w:p w:rsidR="00F24764" w:rsidRDefault="00F24764" w:rsidP="00F24764">
      <w:pPr>
        <w:widowControl w:val="0"/>
        <w:autoSpaceDE w:val="0"/>
        <w:autoSpaceDN w:val="0"/>
        <w:adjustRightInd w:val="0"/>
        <w:spacing w:after="0" w:line="306"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06" w:lineRule="exact"/>
        <w:rPr>
          <w:rFonts w:cs="Times New Roman"/>
          <w:color w:val="006600"/>
          <w:sz w:val="24"/>
          <w:szCs w:val="24"/>
        </w:rPr>
      </w:pPr>
      <w:r w:rsidRPr="00313BC3">
        <w:rPr>
          <w:rFonts w:cs="Times New Roman"/>
          <w:color w:val="006600"/>
          <w:sz w:val="24"/>
          <w:szCs w:val="24"/>
        </w:rPr>
        <w:t xml:space="preserve">MCOC </w:t>
      </w:r>
      <w:r>
        <w:rPr>
          <w:rFonts w:cs="Times New Roman"/>
          <w:color w:val="006600"/>
          <w:sz w:val="24"/>
          <w:szCs w:val="24"/>
        </w:rPr>
        <w:t>strongly encourages</w:t>
      </w:r>
      <w:r w:rsidRPr="00313BC3">
        <w:rPr>
          <w:rFonts w:cs="Times New Roman"/>
          <w:color w:val="006600"/>
          <w:sz w:val="24"/>
          <w:szCs w:val="24"/>
        </w:rPr>
        <w:t xml:space="preserve"> </w:t>
      </w:r>
      <w:r>
        <w:rPr>
          <w:rFonts w:cs="Times New Roman"/>
          <w:color w:val="006600"/>
          <w:sz w:val="24"/>
          <w:szCs w:val="24"/>
        </w:rPr>
        <w:t xml:space="preserve">COC-funded programs to provide homeless youth and homeless parents or guardians of school-age children with the NCHE poster describing children’s rights to attend school, and the help available to get them enrolled or transported. Parents must sign a form in which the names and ages of school-aged children are listed, and the parent indicates they have received the poster and have either accepted or rejected help in contacting the school liaison. </w:t>
      </w:r>
    </w:p>
    <w:p w:rsidR="00F24764" w:rsidRDefault="00F24764" w:rsidP="00F24764">
      <w:pPr>
        <w:widowControl w:val="0"/>
        <w:autoSpaceDE w:val="0"/>
        <w:autoSpaceDN w:val="0"/>
        <w:adjustRightInd w:val="0"/>
        <w:spacing w:after="0" w:line="306" w:lineRule="exact"/>
        <w:rPr>
          <w:rFonts w:cs="Times New Roman"/>
          <w:color w:val="006600"/>
          <w:sz w:val="24"/>
          <w:szCs w:val="24"/>
        </w:rPr>
      </w:pPr>
    </w:p>
    <w:p w:rsidR="00F24764" w:rsidRPr="00313BC3" w:rsidRDefault="00F24764" w:rsidP="00F24764">
      <w:pPr>
        <w:widowControl w:val="0"/>
        <w:autoSpaceDE w:val="0"/>
        <w:autoSpaceDN w:val="0"/>
        <w:adjustRightInd w:val="0"/>
        <w:spacing w:after="0" w:line="306" w:lineRule="exact"/>
        <w:rPr>
          <w:rFonts w:cs="Times New Roman"/>
          <w:color w:val="006600"/>
          <w:sz w:val="24"/>
          <w:szCs w:val="24"/>
        </w:rPr>
      </w:pPr>
      <w:r>
        <w:rPr>
          <w:rFonts w:cs="Times New Roman"/>
          <w:color w:val="006600"/>
          <w:sz w:val="24"/>
          <w:szCs w:val="24"/>
        </w:rPr>
        <w:t>IS THIS TRUE OF ESG AS WELL?</w:t>
      </w:r>
    </w:p>
    <w:p w:rsidR="00F24764" w:rsidRDefault="00F24764" w:rsidP="00F24764">
      <w:pPr>
        <w:widowControl w:val="0"/>
        <w:autoSpaceDE w:val="0"/>
        <w:autoSpaceDN w:val="0"/>
        <w:adjustRightInd w:val="0"/>
        <w:spacing w:after="0" w:line="306"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06"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06"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06"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1" w:lineRule="auto"/>
        <w:ind w:left="720" w:right="20" w:hanging="720"/>
        <w:rPr>
          <w:rFonts w:ascii="Times New Roman" w:hAnsi="Times New Roman" w:cs="Times New Roman"/>
          <w:sz w:val="24"/>
          <w:szCs w:val="24"/>
        </w:rPr>
      </w:pPr>
      <w:r>
        <w:rPr>
          <w:rFonts w:ascii="Times New Roman" w:hAnsi="Times New Roman" w:cs="Times New Roman"/>
          <w:b/>
          <w:bCs/>
          <w:color w:val="000000"/>
          <w:sz w:val="24"/>
          <w:szCs w:val="24"/>
        </w:rPr>
        <w:t>3C-12 Describe the steps the CoC, working with homeless assistance providers, is taking to collaborate with local education authorities to ensure individuals and families who become or remain homeless are informed of their eligibility for McKinney-Vento educational services.</w:t>
      </w:r>
    </w:p>
    <w:p w:rsidR="00F24764" w:rsidRDefault="00F24764" w:rsidP="00F24764">
      <w:pPr>
        <w:widowControl w:val="0"/>
        <w:autoSpaceDE w:val="0"/>
        <w:autoSpaceDN w:val="0"/>
        <w:adjustRightInd w:val="0"/>
        <w:spacing w:after="0" w:line="6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4" w:lineRule="auto"/>
        <w:rPr>
          <w:rFonts w:ascii="Times New Roman" w:hAnsi="Times New Roman" w:cs="Times New Roman"/>
          <w:sz w:val="24"/>
          <w:szCs w:val="24"/>
        </w:rPr>
      </w:pPr>
      <w:r>
        <w:rPr>
          <w:rFonts w:ascii="Times New Roman" w:hAnsi="Times New Roman" w:cs="Times New Roman"/>
          <w:color w:val="000000"/>
          <w:sz w:val="24"/>
          <w:szCs w:val="24"/>
        </w:rPr>
        <w:t xml:space="preserve">In the narrative box provided, describe how the CoC collaborates with local education authorities to assist in the identification of individuals and families who become or remain homeless and are informed of the eligibility for services under subtitle B of title VII of the Act (42 U.S.C. 11432 et seq.). The Collaborative Applicant should describe what involvement, if </w:t>
      </w:r>
      <w:r>
        <w:rPr>
          <w:rFonts w:ascii="Times New Roman" w:hAnsi="Times New Roman" w:cs="Times New Roman"/>
          <w:color w:val="000000"/>
          <w:sz w:val="24"/>
          <w:szCs w:val="24"/>
        </w:rPr>
        <w:lastRenderedPageBreak/>
        <w:t>any, local education authorities have in the CoC planning process and the extent to which recipients of CoC Program and ESG funding recipients have a joint process in place with school administrators to identify families who might be experiencing or be at risk of homelessness. Examples of collaboration include:</w:t>
      </w:r>
    </w:p>
    <w:p w:rsidR="00F24764" w:rsidRDefault="00F24764" w:rsidP="00F24764">
      <w:pPr>
        <w:widowControl w:val="0"/>
        <w:autoSpaceDE w:val="0"/>
        <w:autoSpaceDN w:val="0"/>
        <w:adjustRightInd w:val="0"/>
        <w:spacing w:after="0" w:line="10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69" w:lineRule="auto"/>
        <w:ind w:left="720" w:right="180"/>
        <w:jc w:val="both"/>
        <w:rPr>
          <w:rFonts w:ascii="Times New Roman" w:hAnsi="Times New Roman" w:cs="Times New Roman"/>
          <w:sz w:val="24"/>
          <w:szCs w:val="24"/>
        </w:rPr>
      </w:pPr>
      <w:r>
        <w:rPr>
          <w:rFonts w:ascii="Times New Roman" w:hAnsi="Times New Roman" w:cs="Times New Roman"/>
          <w:color w:val="000000"/>
          <w:sz w:val="24"/>
          <w:szCs w:val="24"/>
        </w:rPr>
        <w:t xml:space="preserve">The CoC works with school district liaison(s) to develop safeguards to protect homeless students from discrimination based on homelessness; </w:t>
      </w:r>
    </w:p>
    <w:p w:rsidR="00F24764" w:rsidRDefault="00F24764" w:rsidP="00F24764">
      <w:pPr>
        <w:widowControl w:val="0"/>
        <w:autoSpaceDE w:val="0"/>
        <w:autoSpaceDN w:val="0"/>
        <w:adjustRightInd w:val="0"/>
        <w:spacing w:after="0" w:line="70"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1" w:lineRule="auto"/>
        <w:ind w:left="720" w:right="140"/>
        <w:jc w:val="both"/>
        <w:rPr>
          <w:rFonts w:ascii="Times New Roman" w:hAnsi="Times New Roman" w:cs="Times New Roman"/>
          <w:sz w:val="24"/>
          <w:szCs w:val="24"/>
        </w:rPr>
      </w:pPr>
      <w:r>
        <w:rPr>
          <w:rFonts w:ascii="Times New Roman" w:hAnsi="Times New Roman" w:cs="Times New Roman"/>
          <w:color w:val="000000"/>
          <w:sz w:val="24"/>
          <w:szCs w:val="24"/>
        </w:rPr>
        <w:t xml:space="preserve">The CoC formed a committee or subcommittee to address homelessness among families and unaccompanied youth and includes local education stakeholders; and </w:t>
      </w:r>
    </w:p>
    <w:p w:rsidR="00F24764" w:rsidRDefault="00F24764" w:rsidP="00F24764">
      <w:pPr>
        <w:widowControl w:val="0"/>
        <w:autoSpaceDE w:val="0"/>
        <w:autoSpaceDN w:val="0"/>
        <w:adjustRightInd w:val="0"/>
        <w:spacing w:after="0" w:line="68"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0" w:lineRule="auto"/>
        <w:ind w:left="36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Local school district liaison(s) are included in the CoCs strategic planning activities. </w:t>
      </w:r>
    </w:p>
    <w:p w:rsidR="00F24764" w:rsidRDefault="00F24764" w:rsidP="00F24764">
      <w:pPr>
        <w:widowControl w:val="0"/>
        <w:overflowPunct w:val="0"/>
        <w:autoSpaceDE w:val="0"/>
        <w:autoSpaceDN w:val="0"/>
        <w:adjustRightInd w:val="0"/>
        <w:spacing w:after="0" w:line="240" w:lineRule="auto"/>
        <w:ind w:left="360"/>
        <w:jc w:val="both"/>
        <w:rPr>
          <w:rFonts w:ascii="Times New Roman" w:hAnsi="Times New Roman" w:cs="Times New Roman"/>
          <w:color w:val="000000"/>
          <w:sz w:val="24"/>
          <w:szCs w:val="24"/>
        </w:rPr>
      </w:pPr>
    </w:p>
    <w:p w:rsidR="00F24764" w:rsidRDefault="00F24764" w:rsidP="00F24764">
      <w:pPr>
        <w:widowControl w:val="0"/>
        <w:overflowPunct w:val="0"/>
        <w:autoSpaceDE w:val="0"/>
        <w:autoSpaceDN w:val="0"/>
        <w:adjustRightInd w:val="0"/>
        <w:spacing w:after="0" w:line="240" w:lineRule="auto"/>
        <w:ind w:left="360"/>
        <w:rPr>
          <w:rFonts w:cs="Times New Roman"/>
          <w:color w:val="006600"/>
          <w:sz w:val="24"/>
          <w:szCs w:val="24"/>
        </w:rPr>
      </w:pPr>
      <w:r>
        <w:rPr>
          <w:rFonts w:cs="Times New Roman"/>
          <w:color w:val="006600"/>
          <w:sz w:val="24"/>
          <w:szCs w:val="24"/>
        </w:rPr>
        <w:t xml:space="preserve">FROM LAST YEAR’S RESPONSE: </w:t>
      </w:r>
      <w:r w:rsidRPr="008D5788">
        <w:rPr>
          <w:rFonts w:cs="Times New Roman"/>
          <w:color w:val="006600"/>
          <w:sz w:val="24"/>
          <w:szCs w:val="24"/>
        </w:rPr>
        <w:t>MCOC requires that CoC and ESG funded homeless service providers have on hand the forms &amp; informational flyers needed to inform families with children and unaccompanied youth of their rights under the McKinney-Vento Educational Assurances Act, and to facilitate contact with their local Homeless School Liaison. Performance on this is tracked during ESG monitoring.</w:t>
      </w:r>
    </w:p>
    <w:p w:rsidR="00F24764" w:rsidRDefault="00F24764" w:rsidP="00F24764">
      <w:pPr>
        <w:widowControl w:val="0"/>
        <w:overflowPunct w:val="0"/>
        <w:autoSpaceDE w:val="0"/>
        <w:autoSpaceDN w:val="0"/>
        <w:adjustRightInd w:val="0"/>
        <w:spacing w:after="0" w:line="240" w:lineRule="auto"/>
        <w:ind w:left="360"/>
        <w:rPr>
          <w:rFonts w:cs="Times New Roman"/>
          <w:color w:val="006600"/>
          <w:sz w:val="24"/>
          <w:szCs w:val="24"/>
        </w:rPr>
      </w:pPr>
    </w:p>
    <w:p w:rsidR="00F24764" w:rsidRDefault="00F24764" w:rsidP="00F24764">
      <w:pPr>
        <w:widowControl w:val="0"/>
        <w:overflowPunct w:val="0"/>
        <w:autoSpaceDE w:val="0"/>
        <w:autoSpaceDN w:val="0"/>
        <w:adjustRightInd w:val="0"/>
        <w:spacing w:after="0" w:line="240" w:lineRule="auto"/>
        <w:ind w:left="360"/>
        <w:rPr>
          <w:rFonts w:cs="Times New Roman"/>
          <w:color w:val="006600"/>
          <w:sz w:val="24"/>
          <w:szCs w:val="24"/>
        </w:rPr>
      </w:pPr>
    </w:p>
    <w:p w:rsidR="00F24764" w:rsidRDefault="00F24764" w:rsidP="00F24764">
      <w:pPr>
        <w:widowControl w:val="0"/>
        <w:overflowPunct w:val="0"/>
        <w:autoSpaceDE w:val="0"/>
        <w:autoSpaceDN w:val="0"/>
        <w:adjustRightInd w:val="0"/>
        <w:spacing w:after="0" w:line="251" w:lineRule="auto"/>
        <w:ind w:left="720" w:right="260" w:hanging="720"/>
        <w:rPr>
          <w:rFonts w:ascii="Times New Roman" w:hAnsi="Times New Roman" w:cs="Times New Roman"/>
          <w:sz w:val="24"/>
          <w:szCs w:val="24"/>
        </w:rPr>
      </w:pPr>
      <w:r>
        <w:rPr>
          <w:rFonts w:ascii="Times New Roman" w:hAnsi="Times New Roman" w:cs="Times New Roman"/>
          <w:b/>
          <w:bCs/>
          <w:color w:val="000000"/>
          <w:sz w:val="24"/>
          <w:szCs w:val="24"/>
        </w:rPr>
        <w:t>3C-13 Describe how the CoC collaborates, or will collaborate, with emergency shelters, transitional housing, and permanent housing providers to ensure families with children under the age of 18 are not denied admission or separated when entering shelter or housing.</w:t>
      </w:r>
    </w:p>
    <w:p w:rsidR="00F24764" w:rsidRDefault="00F24764" w:rsidP="00F24764">
      <w:pPr>
        <w:widowControl w:val="0"/>
        <w:autoSpaceDE w:val="0"/>
        <w:autoSpaceDN w:val="0"/>
        <w:adjustRightInd w:val="0"/>
        <w:spacing w:after="0" w:line="69" w:lineRule="exact"/>
        <w:rPr>
          <w:rFonts w:ascii="Times New Roman" w:hAnsi="Times New Roman" w:cs="Times New Roman"/>
          <w:sz w:val="24"/>
          <w:szCs w:val="24"/>
        </w:rPr>
      </w:pPr>
    </w:p>
    <w:p w:rsidR="00F24764" w:rsidRPr="00F3766E" w:rsidRDefault="00F24764" w:rsidP="00F24764">
      <w:pPr>
        <w:widowControl w:val="0"/>
        <w:overflowPunct w:val="0"/>
        <w:autoSpaceDE w:val="0"/>
        <w:autoSpaceDN w:val="0"/>
        <w:adjustRightInd w:val="0"/>
        <w:spacing w:after="0" w:line="240" w:lineRule="auto"/>
        <w:ind w:right="80"/>
        <w:rPr>
          <w:rFonts w:ascii="Times New Roman" w:hAnsi="Times New Roman" w:cs="Times New Roman"/>
          <w:b/>
          <w:color w:val="FF0000"/>
          <w:sz w:val="24"/>
          <w:szCs w:val="24"/>
        </w:rPr>
      </w:pPr>
      <w:r>
        <w:rPr>
          <w:rFonts w:ascii="Times New Roman" w:hAnsi="Times New Roman" w:cs="Times New Roman"/>
          <w:color w:val="000000"/>
          <w:sz w:val="24"/>
          <w:szCs w:val="24"/>
        </w:rPr>
        <w:t xml:space="preserve">Maintaining family unity is important when homeless households with children under the age of 18 enter homeless shelters or housing. </w:t>
      </w:r>
      <w:r w:rsidRPr="00F3766E">
        <w:rPr>
          <w:rFonts w:ascii="Times New Roman" w:hAnsi="Times New Roman" w:cs="Times New Roman"/>
          <w:b/>
          <w:color w:val="FF0000"/>
          <w:sz w:val="24"/>
          <w:szCs w:val="24"/>
        </w:rPr>
        <w:t>To this end, projects serving families that receive funding under the CoC and ESG Programs may not deny admission to any family with a child under the age of 18. Additionally, the project is prohibited from denying admission to any member of the family (e.g., the 15-year old boy).</w:t>
      </w:r>
    </w:p>
    <w:p w:rsidR="00F24764" w:rsidRDefault="00F24764" w:rsidP="00F24764">
      <w:pPr>
        <w:widowControl w:val="0"/>
        <w:autoSpaceDE w:val="0"/>
        <w:autoSpaceDN w:val="0"/>
        <w:adjustRightInd w:val="0"/>
        <w:spacing w:after="0" w:line="4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6" w:lineRule="auto"/>
        <w:ind w:right="100"/>
        <w:rPr>
          <w:rFonts w:ascii="Times New Roman" w:hAnsi="Times New Roman" w:cs="Times New Roman"/>
          <w:sz w:val="24"/>
          <w:szCs w:val="24"/>
        </w:rPr>
      </w:pPr>
      <w:r>
        <w:rPr>
          <w:rFonts w:ascii="Times New Roman" w:hAnsi="Times New Roman" w:cs="Times New Roman"/>
          <w:color w:val="000000"/>
          <w:sz w:val="24"/>
          <w:szCs w:val="24"/>
        </w:rPr>
        <w:t>For question 3C-14, describe how the CoC is collaborating with emergency shelter and housing providers to ensure that providers are complying with this requirement and are not denying admission to families (or any member of the family) with children under the age of 18. The description should include any written policies that prohibit family separation. If there are no written policies, the CoC must describe the steps it will take to develop and implement a written policy.</w:t>
      </w:r>
    </w:p>
    <w:p w:rsidR="00F24764" w:rsidRDefault="00F24764" w:rsidP="00F24764">
      <w:pPr>
        <w:widowControl w:val="0"/>
        <w:autoSpaceDE w:val="0"/>
        <w:autoSpaceDN w:val="0"/>
        <w:adjustRightInd w:val="0"/>
        <w:spacing w:after="0" w:line="320" w:lineRule="exact"/>
        <w:rPr>
          <w:rFonts w:ascii="Times New Roman" w:hAnsi="Times New Roman" w:cs="Times New Roman"/>
          <w:sz w:val="24"/>
          <w:szCs w:val="24"/>
        </w:rPr>
      </w:pPr>
    </w:p>
    <w:p w:rsidR="00F24764" w:rsidRPr="00EF34AD" w:rsidRDefault="00F24764" w:rsidP="00F24764">
      <w:pPr>
        <w:widowControl w:val="0"/>
        <w:autoSpaceDE w:val="0"/>
        <w:autoSpaceDN w:val="0"/>
        <w:adjustRightInd w:val="0"/>
        <w:spacing w:after="0" w:line="320" w:lineRule="exact"/>
        <w:rPr>
          <w:rFonts w:cs="Times New Roman"/>
          <w:color w:val="006600"/>
          <w:sz w:val="24"/>
          <w:szCs w:val="24"/>
        </w:rPr>
      </w:pPr>
      <w:r w:rsidRPr="00EF34AD">
        <w:rPr>
          <w:rFonts w:cs="Times New Roman"/>
          <w:color w:val="006600"/>
          <w:sz w:val="24"/>
          <w:szCs w:val="24"/>
        </w:rPr>
        <w:t>NOTE THAT ANY ES</w:t>
      </w:r>
      <w:r>
        <w:rPr>
          <w:rFonts w:cs="Times New Roman"/>
          <w:color w:val="006600"/>
          <w:sz w:val="24"/>
          <w:szCs w:val="24"/>
        </w:rPr>
        <w:t xml:space="preserve">G OR COC-FUNDED PROJECT CANNOT DENY ADMISSION TO FAMILIES WITH CHILDREN OR TO ANY FAMILY MEMBER. MH CURRENTLY DOES NOT REQUIRE THIS IN ITS CONTRACTS WITH SHELTER PROVIDERS, BUT PERHAPS SHULD CONSIDER DOING SO.  THIS LANGUAGE IS CLEARLY PRESENT IN BOTH THE ESG FINAL RULE AND THE COC INTERIM FINAL RULE. </w:t>
      </w:r>
    </w:p>
    <w:p w:rsidR="00F24764" w:rsidRPr="00EF34AD" w:rsidRDefault="00F24764" w:rsidP="00F24764">
      <w:pPr>
        <w:widowControl w:val="0"/>
        <w:autoSpaceDE w:val="0"/>
        <w:autoSpaceDN w:val="0"/>
        <w:adjustRightInd w:val="0"/>
        <w:spacing w:after="0" w:line="320" w:lineRule="exact"/>
        <w:rPr>
          <w:rFonts w:cs="Times New Roman"/>
          <w:sz w:val="24"/>
          <w:szCs w:val="24"/>
        </w:rPr>
      </w:pPr>
    </w:p>
    <w:p w:rsidR="00F24764" w:rsidRPr="00EF34AD" w:rsidRDefault="00F24764" w:rsidP="00F24764">
      <w:pPr>
        <w:widowControl w:val="0"/>
        <w:autoSpaceDE w:val="0"/>
        <w:autoSpaceDN w:val="0"/>
        <w:adjustRightInd w:val="0"/>
        <w:spacing w:after="0" w:line="320" w:lineRule="exact"/>
        <w:rPr>
          <w:rFonts w:cs="Times New Roman"/>
          <w:sz w:val="24"/>
          <w:szCs w:val="24"/>
        </w:rPr>
      </w:pPr>
    </w:p>
    <w:p w:rsidR="00F24764" w:rsidRDefault="00F24764" w:rsidP="00F24764">
      <w:pPr>
        <w:widowControl w:val="0"/>
        <w:autoSpaceDE w:val="0"/>
        <w:autoSpaceDN w:val="0"/>
        <w:adjustRightInd w:val="0"/>
        <w:spacing w:after="0" w:line="32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20"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7" w:lineRule="auto"/>
        <w:ind w:left="720" w:right="80" w:hanging="720"/>
        <w:jc w:val="both"/>
        <w:rPr>
          <w:rFonts w:ascii="Times New Roman" w:hAnsi="Times New Roman" w:cs="Times New Roman"/>
          <w:sz w:val="24"/>
          <w:szCs w:val="24"/>
        </w:rPr>
      </w:pPr>
      <w:r>
        <w:rPr>
          <w:rFonts w:ascii="Times New Roman" w:hAnsi="Times New Roman" w:cs="Times New Roman"/>
          <w:b/>
          <w:bCs/>
          <w:color w:val="000000"/>
          <w:sz w:val="24"/>
          <w:szCs w:val="24"/>
        </w:rPr>
        <w:t xml:space="preserve">3C-14 What methods does the CoC utilize to monitor returns to homelessness by persons, including, families who exited rapid re-housing? Include the processes the CoC has </w:t>
      </w:r>
      <w:r>
        <w:rPr>
          <w:rFonts w:ascii="Times New Roman" w:hAnsi="Times New Roman" w:cs="Times New Roman"/>
          <w:b/>
          <w:bCs/>
          <w:color w:val="000000"/>
          <w:sz w:val="24"/>
          <w:szCs w:val="24"/>
        </w:rPr>
        <w:lastRenderedPageBreak/>
        <w:t>in place to ensure minimal returns to homelessness.</w:t>
      </w:r>
    </w:p>
    <w:p w:rsidR="00F24764" w:rsidRDefault="00F24764" w:rsidP="00F24764">
      <w:pPr>
        <w:widowControl w:val="0"/>
        <w:autoSpaceDE w:val="0"/>
        <w:autoSpaceDN w:val="0"/>
        <w:adjustRightInd w:val="0"/>
        <w:spacing w:after="0" w:line="6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3" w:lineRule="auto"/>
        <w:ind w:right="20"/>
        <w:rPr>
          <w:rFonts w:ascii="Times New Roman" w:hAnsi="Times New Roman" w:cs="Times New Roman"/>
          <w:sz w:val="24"/>
          <w:szCs w:val="24"/>
        </w:rPr>
      </w:pPr>
      <w:r>
        <w:rPr>
          <w:rFonts w:ascii="Times New Roman" w:hAnsi="Times New Roman" w:cs="Times New Roman"/>
          <w:color w:val="000000"/>
          <w:sz w:val="24"/>
          <w:szCs w:val="24"/>
        </w:rPr>
        <w:t>In the narrative box provided, describe the extent to which the CoC is actively working towards reducing the occurrence in which individuals and families leaving homelessness experience additional episodes of homelessness. The response should indicate whether the CoC uses its HMIS, or another database or system, to monitor and record episodes of homelessness by program participants who exit rapid re-housing, transitional housing, permanent supportive housing projects. If the CoC does not use the HMIS for this purpose, the Collaborative Applicant must explain what other methods or tools it uses. Additionally, the Collaborative Applicant must describe the processes that have been implemented by CoC to reduce the number of additional episodes to homelessness once a household exits a housing program.</w:t>
      </w:r>
    </w:p>
    <w:p w:rsidR="00F24764" w:rsidRDefault="00F24764" w:rsidP="00F24764">
      <w:pPr>
        <w:widowControl w:val="0"/>
        <w:autoSpaceDE w:val="0"/>
        <w:autoSpaceDN w:val="0"/>
        <w:adjustRightInd w:val="0"/>
        <w:spacing w:after="0" w:line="330" w:lineRule="exact"/>
        <w:rPr>
          <w:rFonts w:cs="Times New Roman"/>
          <w:color w:val="006600"/>
          <w:sz w:val="24"/>
          <w:szCs w:val="24"/>
        </w:rPr>
      </w:pPr>
      <w:r w:rsidRPr="00D94207">
        <w:rPr>
          <w:rFonts w:cs="Times New Roman"/>
          <w:color w:val="006600"/>
          <w:sz w:val="24"/>
          <w:szCs w:val="24"/>
        </w:rPr>
        <w:t xml:space="preserve">MCOC’s work on data sharing </w:t>
      </w:r>
      <w:r>
        <w:rPr>
          <w:rFonts w:cs="Times New Roman"/>
          <w:color w:val="006600"/>
          <w:sz w:val="24"/>
          <w:szCs w:val="24"/>
        </w:rPr>
        <w:t xml:space="preserve">through HMIS </w:t>
      </w:r>
      <w:r w:rsidRPr="00D94207">
        <w:rPr>
          <w:rFonts w:cs="Times New Roman"/>
          <w:color w:val="006600"/>
          <w:sz w:val="24"/>
          <w:szCs w:val="24"/>
        </w:rPr>
        <w:t xml:space="preserve">will facilitate </w:t>
      </w:r>
      <w:r>
        <w:rPr>
          <w:rFonts w:cs="Times New Roman"/>
          <w:color w:val="006600"/>
          <w:sz w:val="24"/>
          <w:szCs w:val="24"/>
        </w:rPr>
        <w:t xml:space="preserve">this tracking. We anticipate having this in place by ???   Also needed is a definition of “episode”; there are currently 4 in Maine, and we’re waiting for HUD’s. </w:t>
      </w:r>
      <w:r w:rsidRPr="00CC30A6">
        <w:rPr>
          <w:rFonts w:cs="Times New Roman"/>
          <w:color w:val="006600"/>
          <w:sz w:val="24"/>
          <w:szCs w:val="24"/>
        </w:rPr>
        <w:t>DESCRIBE THE PROCESSES THAT HAVE BEEN IMPLEMENTED BY COC TO REDUCE THE NUMBER OF ADDITIONAL EPISODES TO HOMELESSNESS ONCE A HOUSEHOLD EXITS A HOUSING PROGRAM.</w:t>
      </w:r>
    </w:p>
    <w:p w:rsidR="00F24764" w:rsidRPr="00D94207" w:rsidRDefault="00F24764" w:rsidP="00F24764">
      <w:pPr>
        <w:widowControl w:val="0"/>
        <w:autoSpaceDE w:val="0"/>
        <w:autoSpaceDN w:val="0"/>
        <w:adjustRightInd w:val="0"/>
        <w:spacing w:after="0" w:line="330" w:lineRule="exact"/>
        <w:rPr>
          <w:rFonts w:cs="Times New Roman"/>
          <w:color w:val="006600"/>
          <w:sz w:val="24"/>
          <w:szCs w:val="24"/>
        </w:rPr>
      </w:pPr>
    </w:p>
    <w:p w:rsidR="00F24764" w:rsidRPr="00D94207" w:rsidRDefault="00F24764" w:rsidP="00F24764">
      <w:pPr>
        <w:widowControl w:val="0"/>
        <w:autoSpaceDE w:val="0"/>
        <w:autoSpaceDN w:val="0"/>
        <w:adjustRightInd w:val="0"/>
        <w:spacing w:after="0" w:line="330" w:lineRule="exact"/>
        <w:rPr>
          <w:rFonts w:cs="Times New Roman"/>
          <w:color w:val="006600"/>
          <w:sz w:val="24"/>
          <w:szCs w:val="24"/>
        </w:rPr>
      </w:pPr>
    </w:p>
    <w:p w:rsidR="00F24764" w:rsidRDefault="00F24764" w:rsidP="00F24764">
      <w:pPr>
        <w:widowControl w:val="0"/>
        <w:autoSpaceDE w:val="0"/>
        <w:autoSpaceDN w:val="0"/>
        <w:adjustRightInd w:val="0"/>
        <w:spacing w:after="0" w:line="330"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4" w:lineRule="auto"/>
        <w:ind w:left="720" w:right="820" w:hanging="720"/>
        <w:rPr>
          <w:rFonts w:ascii="Times New Roman" w:hAnsi="Times New Roman" w:cs="Times New Roman"/>
          <w:sz w:val="24"/>
          <w:szCs w:val="24"/>
        </w:rPr>
      </w:pPr>
      <w:r>
        <w:rPr>
          <w:rFonts w:ascii="Times New Roman" w:hAnsi="Times New Roman" w:cs="Times New Roman"/>
          <w:b/>
          <w:bCs/>
          <w:color w:val="000000"/>
          <w:sz w:val="24"/>
          <w:szCs w:val="24"/>
        </w:rPr>
        <w:t>3C-15 Does the CoC intend for any of its SSO or TH projects to serve families with children and youth defined as homeless under other Federal statutes?</w:t>
      </w:r>
    </w:p>
    <w:p w:rsidR="00F24764" w:rsidRDefault="00F24764" w:rsidP="00F24764">
      <w:pPr>
        <w:widowControl w:val="0"/>
        <w:autoSpaceDE w:val="0"/>
        <w:autoSpaceDN w:val="0"/>
        <w:adjustRightInd w:val="0"/>
        <w:spacing w:after="0" w:line="4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4" w:lineRule="auto"/>
        <w:rPr>
          <w:rFonts w:ascii="Times New Roman" w:hAnsi="Times New Roman" w:cs="Times New Roman"/>
          <w:sz w:val="24"/>
          <w:szCs w:val="24"/>
        </w:rPr>
      </w:pPr>
      <w:r>
        <w:rPr>
          <w:rFonts w:ascii="Times New Roman" w:hAnsi="Times New Roman" w:cs="Times New Roman"/>
          <w:color w:val="000000"/>
          <w:sz w:val="24"/>
          <w:szCs w:val="24"/>
        </w:rPr>
        <w:t>In the FY 2013/FY 2014 CoC Application, Collaborative Applicants may request on behalf of the CoC that up to 10 percent of the funding awarded under this NOFA be approved to serve homeless households with children and youth defined as homeless under other federal statutes (paragraph 3 of the definition of homeless found at 24 CFR 578.3). O</w:t>
      </w:r>
      <w:r>
        <w:rPr>
          <w:rFonts w:ascii="Times New Roman" w:hAnsi="Times New Roman" w:cs="Times New Roman"/>
          <w:b/>
          <w:bCs/>
          <w:color w:val="000000"/>
          <w:sz w:val="24"/>
          <w:szCs w:val="24"/>
        </w:rPr>
        <w:t>nly</w:t>
      </w:r>
      <w:r>
        <w:rPr>
          <w:rFonts w:ascii="Times New Roman" w:hAnsi="Times New Roman" w:cs="Times New Roman"/>
          <w:color w:val="000000"/>
          <w:sz w:val="24"/>
          <w:szCs w:val="24"/>
        </w:rPr>
        <w:t xml:space="preserve"> Supportive Services Only (SSO) and Transitional Housing (TH) project types may serve this population . Approved CoCs will be limited to using a maximum of 10 percent of the total amount awarded to the CoC to serve this population, and must determine which SSO and TH projects will be permitted to use some or all of the funding for this purpose.</w:t>
      </w:r>
    </w:p>
    <w:p w:rsidR="00F24764" w:rsidRDefault="00F24764" w:rsidP="00F24764">
      <w:pPr>
        <w:widowControl w:val="0"/>
        <w:autoSpaceDE w:val="0"/>
        <w:autoSpaceDN w:val="0"/>
        <w:adjustRightInd w:val="0"/>
        <w:spacing w:after="0" w:line="83"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5" w:lineRule="auto"/>
        <w:ind w:right="880"/>
        <w:rPr>
          <w:rFonts w:ascii="Times New Roman" w:hAnsi="Times New Roman" w:cs="Times New Roman"/>
          <w:sz w:val="24"/>
          <w:szCs w:val="24"/>
        </w:rPr>
      </w:pPr>
      <w:r>
        <w:rPr>
          <w:rFonts w:ascii="Times New Roman" w:hAnsi="Times New Roman" w:cs="Times New Roman"/>
          <w:color w:val="000000"/>
          <w:sz w:val="24"/>
          <w:szCs w:val="24"/>
        </w:rPr>
        <w:t>If the CoC intends to request to use up to 10 percent of its funds for this purpose, the Collaborative Applicant must select “Yes” for question 3C-16. If not, the Collaborative Applicant must select “No.”</w:t>
      </w:r>
    </w:p>
    <w:p w:rsidR="00F24764" w:rsidRDefault="00F24764" w:rsidP="00F24764">
      <w:pPr>
        <w:widowControl w:val="0"/>
        <w:autoSpaceDE w:val="0"/>
        <w:autoSpaceDN w:val="0"/>
        <w:adjustRightInd w:val="0"/>
        <w:spacing w:after="0" w:line="309" w:lineRule="exact"/>
        <w:rPr>
          <w:rFonts w:ascii="Times New Roman" w:hAnsi="Times New Roman" w:cs="Times New Roman"/>
          <w:sz w:val="24"/>
          <w:szCs w:val="24"/>
        </w:rPr>
      </w:pPr>
    </w:p>
    <w:p w:rsidR="00F24764" w:rsidRPr="009502D0" w:rsidRDefault="00F24764" w:rsidP="00F24764">
      <w:pPr>
        <w:widowControl w:val="0"/>
        <w:autoSpaceDE w:val="0"/>
        <w:autoSpaceDN w:val="0"/>
        <w:adjustRightInd w:val="0"/>
        <w:spacing w:after="0" w:line="309" w:lineRule="exact"/>
        <w:rPr>
          <w:rFonts w:ascii="Times New Roman" w:hAnsi="Times New Roman" w:cs="Times New Roman"/>
          <w:color w:val="006600"/>
          <w:sz w:val="24"/>
          <w:szCs w:val="24"/>
        </w:rPr>
      </w:pPr>
      <w:r>
        <w:rPr>
          <w:rFonts w:ascii="Times New Roman" w:hAnsi="Times New Roman" w:cs="Times New Roman"/>
          <w:color w:val="006600"/>
          <w:sz w:val="24"/>
          <w:szCs w:val="24"/>
        </w:rPr>
        <w:t>NO</w:t>
      </w:r>
    </w:p>
    <w:p w:rsidR="00F24764" w:rsidRDefault="00F24764" w:rsidP="00F24764">
      <w:pPr>
        <w:widowControl w:val="0"/>
        <w:autoSpaceDE w:val="0"/>
        <w:autoSpaceDN w:val="0"/>
        <w:adjustRightInd w:val="0"/>
        <w:spacing w:after="0" w:line="30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7" w:lineRule="auto"/>
        <w:ind w:left="720" w:right="60" w:hanging="720"/>
        <w:rPr>
          <w:rFonts w:ascii="Times New Roman" w:hAnsi="Times New Roman" w:cs="Times New Roman"/>
          <w:sz w:val="24"/>
          <w:szCs w:val="24"/>
        </w:rPr>
      </w:pPr>
      <w:r>
        <w:rPr>
          <w:rFonts w:ascii="Times New Roman" w:hAnsi="Times New Roman" w:cs="Times New Roman"/>
          <w:b/>
          <w:bCs/>
          <w:color w:val="000000"/>
          <w:sz w:val="24"/>
          <w:szCs w:val="24"/>
        </w:rPr>
        <w:t>3C-15.1 If yes, describe how the use of grant funds to serve such persons is of equal or greater priority than serving persons defined as homeless in accordance with 24 CFR 578.89. Description must include whether or not this is listed as a priority in the Consolidated Plan(s) and its CoC strategic plan goals. CoCs must attach the list of projects that would be serving this population (up to 10 percent of CoC total award) and the applicable portions of the Consolidated Plan.</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pgSz w:w="12240" w:h="15840"/>
          <w:pgMar w:top="1415" w:right="1460" w:bottom="1000" w:left="1440" w:header="720" w:footer="720" w:gutter="0"/>
          <w:cols w:space="720" w:equalWidth="0">
            <w:col w:w="9340"/>
          </w:cols>
          <w:noEndnote/>
        </w:sect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98"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50</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type w:val="continuous"/>
          <w:pgSz w:w="12240" w:h="15840"/>
          <w:pgMar w:top="1415" w:right="1440" w:bottom="1000" w:left="10560" w:header="720" w:footer="720" w:gutter="0"/>
          <w:cols w:space="720" w:equalWidth="0">
            <w:col w:w="240"/>
          </w:cols>
          <w:noEndnote/>
        </w:sectPr>
      </w:pPr>
    </w:p>
    <w:p w:rsidR="00F24764" w:rsidRDefault="00F24764" w:rsidP="00F24764">
      <w:pPr>
        <w:widowControl w:val="0"/>
        <w:overflowPunct w:val="0"/>
        <w:autoSpaceDE w:val="0"/>
        <w:autoSpaceDN w:val="0"/>
        <w:adjustRightInd w:val="0"/>
        <w:spacing w:after="0" w:line="251" w:lineRule="auto"/>
        <w:ind w:right="300"/>
        <w:rPr>
          <w:rFonts w:ascii="Times New Roman" w:hAnsi="Times New Roman" w:cs="Times New Roman"/>
          <w:sz w:val="24"/>
          <w:szCs w:val="24"/>
        </w:rPr>
      </w:pPr>
      <w:r>
        <w:rPr>
          <w:rFonts w:ascii="Times New Roman" w:hAnsi="Times New Roman" w:cs="Times New Roman"/>
          <w:color w:val="000000"/>
          <w:sz w:val="24"/>
          <w:szCs w:val="24"/>
        </w:rPr>
        <w:lastRenderedPageBreak/>
        <w:t xml:space="preserve">If the Collaborative Applicant selected “Yes” for question </w:t>
      </w:r>
      <w:r>
        <w:rPr>
          <w:rFonts w:ascii="Times New Roman" w:hAnsi="Times New Roman" w:cs="Times New Roman"/>
          <w:b/>
          <w:bCs/>
          <w:color w:val="000000"/>
          <w:sz w:val="24"/>
          <w:szCs w:val="24"/>
        </w:rPr>
        <w:t>3C-15</w:t>
      </w:r>
      <w:r>
        <w:rPr>
          <w:rFonts w:ascii="Times New Roman" w:hAnsi="Times New Roman" w:cs="Times New Roman"/>
          <w:color w:val="000000"/>
          <w:sz w:val="24"/>
          <w:szCs w:val="24"/>
        </w:rPr>
        <w:t>, the Collaborative Applicant must provide a narrative that provides justification that serving this population is of equal or greater priority than serving the homeless as defined under paragraphs (1), (2), and (4) of the definition of homelessness in 24 CFR 578.3.</w:t>
      </w:r>
    </w:p>
    <w:p w:rsidR="00F24764" w:rsidRDefault="00F24764" w:rsidP="00F24764">
      <w:pPr>
        <w:widowControl w:val="0"/>
        <w:autoSpaceDE w:val="0"/>
        <w:autoSpaceDN w:val="0"/>
        <w:adjustRightInd w:val="0"/>
        <w:spacing w:after="0" w:line="73"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7" w:lineRule="auto"/>
        <w:ind w:right="100"/>
        <w:rPr>
          <w:rFonts w:ascii="Times New Roman" w:hAnsi="Times New Roman" w:cs="Times New Roman"/>
          <w:sz w:val="24"/>
          <w:szCs w:val="24"/>
        </w:rPr>
      </w:pPr>
      <w:r>
        <w:rPr>
          <w:rFonts w:ascii="Times New Roman" w:hAnsi="Times New Roman" w:cs="Times New Roman"/>
          <w:color w:val="000000"/>
          <w:sz w:val="24"/>
          <w:szCs w:val="24"/>
        </w:rPr>
        <w:t>The Collaborative Applicants must demonstrate that it is equally or more cost effective in meeting the overall goals and objectives of the plan submitted by the Collaborative Applicant in Sections 3A, 3C-4, 3C-11, 3C-12, and 4A-4 of this application, especially with respect to children and unaccompanied youth. The Collaborative Applicant must also thoroughly describe how the CoC will meet its goals and outcomes established for one of the following measures:</w:t>
      </w:r>
    </w:p>
    <w:p w:rsidR="00F24764" w:rsidRDefault="00F24764" w:rsidP="00F24764">
      <w:pPr>
        <w:widowControl w:val="0"/>
        <w:autoSpaceDE w:val="0"/>
        <w:autoSpaceDN w:val="0"/>
        <w:adjustRightInd w:val="0"/>
        <w:spacing w:after="0" w:line="80" w:lineRule="exact"/>
        <w:rPr>
          <w:rFonts w:ascii="Times New Roman" w:hAnsi="Times New Roman" w:cs="Times New Roman"/>
          <w:sz w:val="24"/>
          <w:szCs w:val="24"/>
        </w:rPr>
      </w:pPr>
    </w:p>
    <w:p w:rsidR="00F24764" w:rsidRDefault="00F24764" w:rsidP="00F24764">
      <w:pPr>
        <w:widowControl w:val="0"/>
        <w:numPr>
          <w:ilvl w:val="0"/>
          <w:numId w:val="7"/>
        </w:numPr>
        <w:overflowPunct w:val="0"/>
        <w:autoSpaceDE w:val="0"/>
        <w:autoSpaceDN w:val="0"/>
        <w:adjustRightInd w:val="0"/>
        <w:spacing w:after="0" w:line="273" w:lineRule="auto"/>
        <w:ind w:right="10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preventing homelessness among the subset of such families with children and youth who meet the criteria of paragraph (3) of the definition of homeless; or </w:t>
      </w:r>
    </w:p>
    <w:p w:rsidR="00F24764" w:rsidRDefault="00F24764" w:rsidP="00F24764">
      <w:pPr>
        <w:widowControl w:val="0"/>
        <w:autoSpaceDE w:val="0"/>
        <w:autoSpaceDN w:val="0"/>
        <w:adjustRightInd w:val="0"/>
        <w:spacing w:after="0" w:line="123" w:lineRule="exact"/>
        <w:rPr>
          <w:rFonts w:ascii="Times New Roman" w:hAnsi="Times New Roman" w:cs="Times New Roman"/>
          <w:color w:val="000000"/>
          <w:sz w:val="24"/>
          <w:szCs w:val="24"/>
        </w:rPr>
      </w:pPr>
    </w:p>
    <w:p w:rsidR="00F24764" w:rsidRDefault="00F24764" w:rsidP="00F24764">
      <w:pPr>
        <w:widowControl w:val="0"/>
        <w:numPr>
          <w:ilvl w:val="0"/>
          <w:numId w:val="7"/>
        </w:numPr>
        <w:overflowPunct w:val="0"/>
        <w:autoSpaceDE w:val="0"/>
        <w:autoSpaceDN w:val="0"/>
        <w:adjustRightInd w:val="0"/>
        <w:spacing w:after="0" w:line="245" w:lineRule="auto"/>
        <w:ind w:right="180"/>
        <w:rPr>
          <w:rFonts w:ascii="Times New Roman" w:hAnsi="Times New Roman" w:cs="Times New Roman"/>
          <w:color w:val="000000"/>
          <w:sz w:val="24"/>
          <w:szCs w:val="24"/>
        </w:rPr>
      </w:pPr>
      <w:r>
        <w:rPr>
          <w:rFonts w:ascii="Times New Roman" w:hAnsi="Times New Roman" w:cs="Times New Roman"/>
          <w:color w:val="000000"/>
          <w:sz w:val="24"/>
          <w:szCs w:val="24"/>
        </w:rPr>
        <w:t xml:space="preserve">achieving independent living in permanent housing among such families with children and youth, especially those who have a history of doubled-up and other temporary housing situations or are living in a temporary housing situation due to lack of available and appropriate emergency shelter, through the provision of eligible assistance that directly contributes to achieving such results including assistance to address chronic disabilities, chronic physical health or mental health conditions, substance addiction, histories of domestic violence or childhood abuse, or multiple barriers to employment. </w:t>
      </w:r>
    </w:p>
    <w:p w:rsidR="00F24764" w:rsidRDefault="00F24764" w:rsidP="00F24764">
      <w:pPr>
        <w:widowControl w:val="0"/>
        <w:autoSpaceDE w:val="0"/>
        <w:autoSpaceDN w:val="0"/>
        <w:adjustRightInd w:val="0"/>
        <w:spacing w:after="0" w:line="15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3" w:lineRule="auto"/>
        <w:ind w:right="240"/>
        <w:rPr>
          <w:rFonts w:ascii="Times New Roman" w:hAnsi="Times New Roman" w:cs="Times New Roman"/>
          <w:sz w:val="24"/>
          <w:szCs w:val="24"/>
        </w:rPr>
      </w:pPr>
      <w:r>
        <w:rPr>
          <w:rFonts w:ascii="Times New Roman" w:hAnsi="Times New Roman" w:cs="Times New Roman"/>
          <w:color w:val="000000"/>
          <w:sz w:val="24"/>
          <w:szCs w:val="24"/>
        </w:rPr>
        <w:t>Additionally, the Collaborative Applicant must describe how the CoC will ensure that no more than 10 percent of its total funding will be used to serve this population.</w:t>
      </w:r>
    </w:p>
    <w:p w:rsidR="00F24764" w:rsidRDefault="00F24764" w:rsidP="00F24764">
      <w:pPr>
        <w:widowControl w:val="0"/>
        <w:autoSpaceDE w:val="0"/>
        <w:autoSpaceDN w:val="0"/>
        <w:adjustRightInd w:val="0"/>
        <w:spacing w:after="0" w:line="126"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6" w:lineRule="auto"/>
        <w:ind w:right="20"/>
        <w:rPr>
          <w:rFonts w:ascii="Times New Roman" w:hAnsi="Times New Roman" w:cs="Times New Roman"/>
          <w:sz w:val="24"/>
          <w:szCs w:val="24"/>
        </w:rPr>
      </w:pPr>
      <w:r>
        <w:rPr>
          <w:rFonts w:ascii="Times New Roman" w:hAnsi="Times New Roman" w:cs="Times New Roman"/>
          <w:color w:val="000000"/>
          <w:sz w:val="24"/>
          <w:szCs w:val="24"/>
        </w:rPr>
        <w:t xml:space="preserve">Finally, CoCs must identify the specific project(s) that will use its funding for this purpose (up to 10 percent of CoC total award) by submitting an attachment in </w:t>
      </w:r>
      <w:r>
        <w:rPr>
          <w:rFonts w:ascii="Times New Roman" w:hAnsi="Times New Roman" w:cs="Times New Roman"/>
          <w:i/>
          <w:iCs/>
          <w:color w:val="000000"/>
          <w:sz w:val="24"/>
          <w:szCs w:val="24"/>
        </w:rPr>
        <w:t>e-snaps</w:t>
      </w:r>
      <w:r>
        <w:rPr>
          <w:rFonts w:ascii="Times New Roman" w:hAnsi="Times New Roman" w:cs="Times New Roman"/>
          <w:color w:val="000000"/>
          <w:sz w:val="24"/>
          <w:szCs w:val="24"/>
        </w:rPr>
        <w:t xml:space="preserve"> that includes the following:</w:t>
      </w:r>
    </w:p>
    <w:p w:rsidR="00F24764" w:rsidRDefault="00F24764" w:rsidP="00F24764">
      <w:pPr>
        <w:widowControl w:val="0"/>
        <w:autoSpaceDE w:val="0"/>
        <w:autoSpaceDN w:val="0"/>
        <w:adjustRightInd w:val="0"/>
        <w:spacing w:after="0" w:line="16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0" w:lineRule="auto"/>
        <w:ind w:left="360"/>
        <w:jc w:val="both"/>
        <w:rPr>
          <w:rFonts w:ascii="Times New Roman" w:hAnsi="Times New Roman" w:cs="Times New Roman"/>
          <w:sz w:val="24"/>
          <w:szCs w:val="24"/>
        </w:rPr>
      </w:pPr>
      <w:r>
        <w:rPr>
          <w:rFonts w:ascii="Times New Roman" w:hAnsi="Times New Roman" w:cs="Times New Roman"/>
          <w:color w:val="000000"/>
          <w:sz w:val="24"/>
          <w:szCs w:val="24"/>
        </w:rPr>
        <w:t xml:space="preserve">Project name(s); and </w:t>
      </w:r>
    </w:p>
    <w:p w:rsidR="00F24764" w:rsidRDefault="00F24764" w:rsidP="00F24764">
      <w:pPr>
        <w:widowControl w:val="0"/>
        <w:autoSpaceDE w:val="0"/>
        <w:autoSpaceDN w:val="0"/>
        <w:adjustRightInd w:val="0"/>
        <w:spacing w:after="0" w:line="137"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0" w:lineRule="auto"/>
        <w:ind w:left="360"/>
        <w:jc w:val="both"/>
        <w:rPr>
          <w:rFonts w:ascii="Times New Roman" w:hAnsi="Times New Roman" w:cs="Times New Roman"/>
          <w:sz w:val="24"/>
          <w:szCs w:val="24"/>
        </w:rPr>
      </w:pPr>
      <w:r>
        <w:rPr>
          <w:rFonts w:ascii="Times New Roman" w:hAnsi="Times New Roman" w:cs="Times New Roman"/>
          <w:color w:val="000000"/>
          <w:sz w:val="24"/>
          <w:szCs w:val="24"/>
        </w:rPr>
        <w:t xml:space="preserve">Amount of funding in the project or per project that will be used for this purpose. </w:t>
      </w:r>
    </w:p>
    <w:p w:rsidR="00F24764" w:rsidRDefault="00F24764" w:rsidP="00F24764">
      <w:pPr>
        <w:widowControl w:val="0"/>
        <w:autoSpaceDE w:val="0"/>
        <w:autoSpaceDN w:val="0"/>
        <w:adjustRightInd w:val="0"/>
        <w:spacing w:after="0" w:line="19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6" w:lineRule="auto"/>
        <w:ind w:right="80"/>
        <w:rPr>
          <w:rFonts w:ascii="Times New Roman" w:hAnsi="Times New Roman" w:cs="Times New Roman"/>
          <w:sz w:val="24"/>
          <w:szCs w:val="24"/>
        </w:rPr>
      </w:pPr>
      <w:r>
        <w:rPr>
          <w:rFonts w:ascii="Times New Roman" w:hAnsi="Times New Roman" w:cs="Times New Roman"/>
          <w:color w:val="000000"/>
          <w:sz w:val="24"/>
          <w:szCs w:val="24"/>
        </w:rPr>
        <w:t>If HUD denies a CoC’s request, any awards for the projects proposed to be used for this purpose will be conditioned to prohibit the recipient from using funds to serve this population. See 24 CFR 578.89 for more information about this limitation.</w:t>
      </w:r>
    </w:p>
    <w:p w:rsidR="00F24764" w:rsidRDefault="00F24764" w:rsidP="00F24764">
      <w:pPr>
        <w:widowControl w:val="0"/>
        <w:autoSpaceDE w:val="0"/>
        <w:autoSpaceDN w:val="0"/>
        <w:adjustRightInd w:val="0"/>
        <w:spacing w:after="0" w:line="306"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7" w:lineRule="auto"/>
        <w:ind w:left="720" w:hanging="720"/>
        <w:rPr>
          <w:rFonts w:ascii="Times New Roman" w:hAnsi="Times New Roman" w:cs="Times New Roman"/>
          <w:sz w:val="24"/>
          <w:szCs w:val="24"/>
        </w:rPr>
      </w:pPr>
      <w:r>
        <w:rPr>
          <w:rFonts w:ascii="Times New Roman" w:hAnsi="Times New Roman" w:cs="Times New Roman"/>
          <w:b/>
          <w:bCs/>
          <w:color w:val="000000"/>
          <w:sz w:val="24"/>
          <w:szCs w:val="24"/>
        </w:rPr>
        <w:t>3C-16 Has the project been impacted by a major disaster, as declared under Title IV of the Robert T. Stafford Act, in the 12 months prior to the opening of the FY2013 CoC Program Competition?</w:t>
      </w:r>
    </w:p>
    <w:p w:rsidR="00F24764" w:rsidRDefault="00F24764" w:rsidP="00F24764">
      <w:pPr>
        <w:widowControl w:val="0"/>
        <w:autoSpaceDE w:val="0"/>
        <w:autoSpaceDN w:val="0"/>
        <w:adjustRightInd w:val="0"/>
        <w:spacing w:after="0" w:line="6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0" w:lineRule="auto"/>
        <w:ind w:right="80"/>
        <w:rPr>
          <w:rFonts w:ascii="Times New Roman" w:hAnsi="Times New Roman" w:cs="Times New Roman"/>
          <w:sz w:val="24"/>
          <w:szCs w:val="24"/>
        </w:rPr>
      </w:pPr>
      <w:r>
        <w:rPr>
          <w:rFonts w:ascii="Times New Roman" w:hAnsi="Times New Roman" w:cs="Times New Roman"/>
          <w:color w:val="000000"/>
          <w:sz w:val="24"/>
          <w:szCs w:val="24"/>
        </w:rPr>
        <w:t>The Collaborative Applicant must select “Yes” if one more projects within the CoCs geographic area has been affected by a major disaster, as declared under Title IV of the Robert T. Stafford Act, in the 12 months prior to the opening of the FY 2013-FY 2014 CoC Program Competition. The Collaborative Applicant must select “No” if this does not apply.</w:t>
      </w: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Pr="009502D0" w:rsidRDefault="00F24764" w:rsidP="00F24764">
      <w:pPr>
        <w:widowControl w:val="0"/>
        <w:autoSpaceDE w:val="0"/>
        <w:autoSpaceDN w:val="0"/>
        <w:adjustRightInd w:val="0"/>
        <w:spacing w:after="0" w:line="315" w:lineRule="exact"/>
        <w:ind w:left="720"/>
        <w:rPr>
          <w:rFonts w:ascii="Times New Roman" w:hAnsi="Times New Roman" w:cs="Times New Roman"/>
          <w:color w:val="006600"/>
          <w:sz w:val="24"/>
          <w:szCs w:val="24"/>
        </w:rPr>
      </w:pPr>
      <w:r>
        <w:rPr>
          <w:rFonts w:ascii="Times New Roman" w:hAnsi="Times New Roman" w:cs="Times New Roman"/>
          <w:color w:val="006600"/>
          <w:sz w:val="24"/>
          <w:szCs w:val="24"/>
        </w:rPr>
        <w:t>NO</w:t>
      </w: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7" w:lineRule="auto"/>
        <w:ind w:left="720" w:right="60" w:hanging="720"/>
        <w:rPr>
          <w:rFonts w:ascii="Times New Roman" w:hAnsi="Times New Roman" w:cs="Times New Roman"/>
          <w:sz w:val="24"/>
          <w:szCs w:val="24"/>
        </w:rPr>
      </w:pPr>
      <w:r>
        <w:rPr>
          <w:rFonts w:ascii="Times New Roman" w:hAnsi="Times New Roman" w:cs="Times New Roman"/>
          <w:b/>
          <w:bCs/>
          <w:color w:val="000000"/>
          <w:sz w:val="24"/>
          <w:szCs w:val="24"/>
        </w:rPr>
        <w:t>3C-16.1 If 'Yes', describe the impact of the natural disaster on specific projects in the CoC and how this affected the CoC's ability to address homelessness and provide the necessary reporting to HUD.</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1" w:lineRule="auto"/>
        <w:ind w:right="280"/>
        <w:rPr>
          <w:rFonts w:ascii="Times New Roman" w:hAnsi="Times New Roman" w:cs="Times New Roman"/>
          <w:sz w:val="24"/>
          <w:szCs w:val="24"/>
        </w:rPr>
      </w:pPr>
      <w:r>
        <w:rPr>
          <w:rFonts w:ascii="Times New Roman" w:hAnsi="Times New Roman" w:cs="Times New Roman"/>
          <w:color w:val="000000"/>
          <w:sz w:val="24"/>
          <w:szCs w:val="24"/>
        </w:rPr>
        <w:t xml:space="preserve">If the Collaborative Applicant selected “Yes” for question </w:t>
      </w:r>
      <w:r>
        <w:rPr>
          <w:rFonts w:ascii="Times New Roman" w:hAnsi="Times New Roman" w:cs="Times New Roman"/>
          <w:b/>
          <w:bCs/>
          <w:color w:val="000000"/>
          <w:sz w:val="24"/>
          <w:szCs w:val="24"/>
        </w:rPr>
        <w:t>3C-16</w:t>
      </w:r>
      <w:r>
        <w:rPr>
          <w:rFonts w:ascii="Times New Roman" w:hAnsi="Times New Roman" w:cs="Times New Roman"/>
          <w:color w:val="000000"/>
          <w:sz w:val="24"/>
          <w:szCs w:val="24"/>
        </w:rPr>
        <w:t>, the Collaborative Applicant must provide a detailed description of the actual impact the natural disaster had on specific projects within the CoC and how it affected the CoCs ability to address homelessness (e.g., forced a project to close, affected CoCs ability to provide reporting to HUD, etc.).</w:t>
      </w:r>
    </w:p>
    <w:p w:rsidR="00F24764" w:rsidRDefault="00F24764" w:rsidP="00F24764">
      <w:pPr>
        <w:widowControl w:val="0"/>
        <w:autoSpaceDE w:val="0"/>
        <w:autoSpaceDN w:val="0"/>
        <w:adjustRightInd w:val="0"/>
        <w:spacing w:after="0" w:line="6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1" w:lineRule="auto"/>
        <w:ind w:right="480"/>
        <w:rPr>
          <w:rFonts w:ascii="Times New Roman" w:hAnsi="Times New Roman" w:cs="Times New Roman"/>
          <w:sz w:val="24"/>
          <w:szCs w:val="24"/>
        </w:rPr>
      </w:pPr>
      <w:r>
        <w:rPr>
          <w:rFonts w:ascii="Times New Roman" w:hAnsi="Times New Roman" w:cs="Times New Roman"/>
          <w:color w:val="000000"/>
          <w:sz w:val="24"/>
          <w:szCs w:val="24"/>
        </w:rPr>
        <w:t xml:space="preserve">Affected CoCs also must notify HUD in writing </w:t>
      </w:r>
      <w:r>
        <w:rPr>
          <w:rFonts w:ascii="Times New Roman" w:hAnsi="Times New Roman" w:cs="Times New Roman"/>
          <w:b/>
          <w:bCs/>
          <w:color w:val="000000"/>
          <w:sz w:val="24"/>
          <w:szCs w:val="24"/>
        </w:rPr>
        <w:t>prior to the close of the competition</w:t>
      </w:r>
      <w:r>
        <w:rPr>
          <w:rFonts w:ascii="Times New Roman" w:hAnsi="Times New Roman" w:cs="Times New Roman"/>
          <w:color w:val="000000"/>
          <w:sz w:val="24"/>
          <w:szCs w:val="24"/>
        </w:rPr>
        <w:t>, addressed to Ann Marie Oliva, Director, Office of Special Needs Assistance Programs, U.S. Department of Housing and Urban Development, 451 Seventh Street, SW, Room 7256, Washington, DC 20410.</w:t>
      </w:r>
    </w:p>
    <w:p w:rsidR="00F24764" w:rsidRDefault="002219CB" w:rsidP="00F24764">
      <w:pPr>
        <w:widowControl w:val="0"/>
        <w:autoSpaceDE w:val="0"/>
        <w:autoSpaceDN w:val="0"/>
        <w:adjustRightInd w:val="0"/>
        <w:spacing w:after="0" w:line="368" w:lineRule="exact"/>
        <w:rPr>
          <w:rFonts w:ascii="Times New Roman" w:hAnsi="Times New Roman" w:cs="Times New Roman"/>
          <w:sz w:val="24"/>
          <w:szCs w:val="24"/>
        </w:rPr>
      </w:pPr>
      <w:r w:rsidRPr="002219CB">
        <w:rPr>
          <w:noProof/>
        </w:rPr>
        <w:pict>
          <v:line id="_x0000_s1082" style="position:absolute;z-index:-251597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17.6pt" to="468.8pt,1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" o:allowincell="f" strokeweight="1.44pt"/>
        </w:pict>
      </w:r>
      <w:r w:rsidRPr="002219CB">
        <w:rPr>
          <w:noProof/>
        </w:rPr>
        <w:pict>
          <v:line id="_x0000_s1081" style="position:absolute;z-index:-251596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36.2pt" to="468.8pt,3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" o:allowincell="f" strokeweight="1.44pt"/>
        </w:pict>
      </w:r>
      <w:r w:rsidRPr="002219CB">
        <w:rPr>
          <w:noProof/>
        </w:rPr>
        <w:pict>
          <v:line id="_x0000_s1080" style="position:absolute;z-index:-251595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16.85pt" to="-6.1pt,3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" o:allowincell="f" strokeweight=".50797mm"/>
        </w:pict>
      </w:r>
      <w:r w:rsidRPr="002219CB">
        <w:rPr>
          <w:noProof/>
        </w:rPr>
        <w:pict>
          <v:line id="_x0000_s1079" style="position:absolute;z-index:-251594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16.85pt" to="468.1pt,3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" o:allowincell="f" strokeweight="1.44pt"/>
        </w:pic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6"/>
          <w:szCs w:val="26"/>
        </w:rPr>
        <w:t>3D. Continuum of Care (CoC) Coordination with Strategic Plan Goals</w:t>
      </w:r>
    </w:p>
    <w:p w:rsidR="00F24764" w:rsidRDefault="00F24764" w:rsidP="00F24764">
      <w:pPr>
        <w:widowControl w:val="0"/>
        <w:autoSpaceDE w:val="0"/>
        <w:autoSpaceDN w:val="0"/>
        <w:adjustRightInd w:val="0"/>
        <w:spacing w:after="0" w:line="168"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7" w:lineRule="auto"/>
        <w:ind w:left="720" w:right="180" w:hanging="720"/>
        <w:rPr>
          <w:rFonts w:ascii="Times New Roman" w:hAnsi="Times New Roman" w:cs="Times New Roman"/>
          <w:sz w:val="24"/>
          <w:szCs w:val="24"/>
        </w:rPr>
      </w:pPr>
      <w:r>
        <w:rPr>
          <w:rFonts w:ascii="Times New Roman" w:hAnsi="Times New Roman" w:cs="Times New Roman"/>
          <w:b/>
          <w:bCs/>
          <w:color w:val="000000"/>
          <w:sz w:val="24"/>
          <w:szCs w:val="24"/>
        </w:rPr>
        <w:t>3D-1 Describe how the CoC is incorporating the goals of Opening Doors in local plans established to prevent and end homelessness and the extent in which the CoC is on target to meet these goals.</w:t>
      </w:r>
    </w:p>
    <w:p w:rsidR="00F24764" w:rsidRDefault="00F24764" w:rsidP="00F24764">
      <w:pPr>
        <w:widowControl w:val="0"/>
        <w:autoSpaceDE w:val="0"/>
        <w:autoSpaceDN w:val="0"/>
        <w:adjustRightInd w:val="0"/>
        <w:spacing w:after="0" w:line="6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0" w:lineRule="auto"/>
        <w:ind w:right="160"/>
        <w:rPr>
          <w:rFonts w:ascii="Times New Roman" w:hAnsi="Times New Roman" w:cs="Times New Roman"/>
          <w:sz w:val="24"/>
          <w:szCs w:val="24"/>
        </w:rPr>
      </w:pPr>
      <w:r>
        <w:rPr>
          <w:rFonts w:ascii="Times New Roman" w:hAnsi="Times New Roman" w:cs="Times New Roman"/>
          <w:color w:val="000000"/>
          <w:sz w:val="24"/>
          <w:szCs w:val="24"/>
        </w:rPr>
        <w:t xml:space="preserve">In the FY 2013 CoC Program Competition, applications submitted to HUD will be evaluated in part based on the extent to which they further the achievement of HUD's goals as articulated in HUD’s Strategic Plan and </w:t>
      </w:r>
      <w:r>
        <w:rPr>
          <w:rFonts w:ascii="Times New Roman" w:hAnsi="Times New Roman" w:cs="Times New Roman"/>
          <w:i/>
          <w:iCs/>
          <w:color w:val="333333"/>
          <w:sz w:val="24"/>
          <w:szCs w:val="24"/>
        </w:rPr>
        <w:t>Opening Doors: Federal Strategic Plan to Prevent and End</w:t>
      </w:r>
      <w:r>
        <w:rPr>
          <w:rFonts w:ascii="Times New Roman" w:hAnsi="Times New Roman" w:cs="Times New Roman"/>
          <w:color w:val="000000"/>
          <w:sz w:val="24"/>
          <w:szCs w:val="24"/>
        </w:rPr>
        <w:t xml:space="preserve"> </w:t>
      </w:r>
      <w:hyperlink r:id="rId7" w:history="1">
        <w:r>
          <w:rPr>
            <w:rFonts w:ascii="Times New Roman" w:hAnsi="Times New Roman" w:cs="Times New Roman"/>
            <w:i/>
            <w:iCs/>
            <w:color w:val="333333"/>
            <w:sz w:val="24"/>
            <w:szCs w:val="24"/>
          </w:rPr>
          <w:t xml:space="preserve"> Homelessness </w:t>
        </w:r>
        <w:r>
          <w:rPr>
            <w:rFonts w:ascii="Times New Roman" w:hAnsi="Times New Roman" w:cs="Times New Roman"/>
            <w:color w:val="333333"/>
            <w:sz w:val="24"/>
            <w:szCs w:val="24"/>
          </w:rPr>
          <w:t>four key goals</w:t>
        </w:r>
      </w:hyperlink>
      <w:r>
        <w:rPr>
          <w:rFonts w:ascii="Times New Roman" w:hAnsi="Times New Roman" w:cs="Times New Roman"/>
          <w:color w:val="333333"/>
          <w:sz w:val="24"/>
          <w:szCs w:val="24"/>
        </w:rPr>
        <w:t>:</w:t>
      </w:r>
    </w:p>
    <w:p w:rsidR="00F24764" w:rsidRDefault="00F24764" w:rsidP="00F24764">
      <w:pPr>
        <w:widowControl w:val="0"/>
        <w:autoSpaceDE w:val="0"/>
        <w:autoSpaceDN w:val="0"/>
        <w:adjustRightInd w:val="0"/>
        <w:spacing w:after="0" w:line="76" w:lineRule="exact"/>
        <w:rPr>
          <w:rFonts w:ascii="Times New Roman" w:hAnsi="Times New Roman" w:cs="Times New Roman"/>
          <w:sz w:val="24"/>
          <w:szCs w:val="24"/>
        </w:rPr>
      </w:pPr>
    </w:p>
    <w:p w:rsidR="00F24764" w:rsidRDefault="00F24764" w:rsidP="00F24764">
      <w:pPr>
        <w:widowControl w:val="0"/>
        <w:numPr>
          <w:ilvl w:val="0"/>
          <w:numId w:val="8"/>
        </w:numPr>
        <w:tabs>
          <w:tab w:val="clear" w:pos="720"/>
          <w:tab w:val="num" w:pos="1440"/>
        </w:tabs>
        <w:overflowPunct w:val="0"/>
        <w:autoSpaceDE w:val="0"/>
        <w:autoSpaceDN w:val="0"/>
        <w:adjustRightInd w:val="0"/>
        <w:spacing w:after="0" w:line="240" w:lineRule="auto"/>
        <w:ind w:left="144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Finish the job of ending chronic homelessness by 2015; </w:t>
      </w:r>
    </w:p>
    <w:p w:rsidR="00F24764" w:rsidRDefault="00F24764" w:rsidP="00F24764">
      <w:pPr>
        <w:widowControl w:val="0"/>
        <w:autoSpaceDE w:val="0"/>
        <w:autoSpaceDN w:val="0"/>
        <w:adjustRightInd w:val="0"/>
        <w:spacing w:after="0" w:line="40" w:lineRule="exact"/>
        <w:rPr>
          <w:rFonts w:ascii="Times New Roman" w:hAnsi="Times New Roman" w:cs="Times New Roman"/>
          <w:color w:val="000000"/>
          <w:sz w:val="24"/>
          <w:szCs w:val="24"/>
        </w:rPr>
      </w:pPr>
    </w:p>
    <w:p w:rsidR="00F24764" w:rsidRDefault="00F24764" w:rsidP="00F24764">
      <w:pPr>
        <w:widowControl w:val="0"/>
        <w:numPr>
          <w:ilvl w:val="0"/>
          <w:numId w:val="8"/>
        </w:numPr>
        <w:tabs>
          <w:tab w:val="clear" w:pos="720"/>
          <w:tab w:val="num" w:pos="1440"/>
        </w:tabs>
        <w:overflowPunct w:val="0"/>
        <w:autoSpaceDE w:val="0"/>
        <w:autoSpaceDN w:val="0"/>
        <w:adjustRightInd w:val="0"/>
        <w:spacing w:after="0" w:line="240" w:lineRule="auto"/>
        <w:ind w:left="144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Prevent and end homelessness among Veterans by 2015; </w:t>
      </w:r>
    </w:p>
    <w:p w:rsidR="00F24764" w:rsidRDefault="00F24764" w:rsidP="00F24764">
      <w:pPr>
        <w:widowControl w:val="0"/>
        <w:autoSpaceDE w:val="0"/>
        <w:autoSpaceDN w:val="0"/>
        <w:adjustRightInd w:val="0"/>
        <w:spacing w:after="0" w:line="40" w:lineRule="exact"/>
        <w:rPr>
          <w:rFonts w:ascii="Times New Roman" w:hAnsi="Times New Roman" w:cs="Times New Roman"/>
          <w:color w:val="000000"/>
          <w:sz w:val="24"/>
          <w:szCs w:val="24"/>
        </w:rPr>
      </w:pPr>
    </w:p>
    <w:p w:rsidR="00F24764" w:rsidRDefault="00F24764" w:rsidP="00F24764">
      <w:pPr>
        <w:widowControl w:val="0"/>
        <w:numPr>
          <w:ilvl w:val="0"/>
          <w:numId w:val="8"/>
        </w:numPr>
        <w:tabs>
          <w:tab w:val="clear" w:pos="720"/>
          <w:tab w:val="num" w:pos="1440"/>
        </w:tabs>
        <w:overflowPunct w:val="0"/>
        <w:autoSpaceDE w:val="0"/>
        <w:autoSpaceDN w:val="0"/>
        <w:adjustRightInd w:val="0"/>
        <w:spacing w:after="0" w:line="240" w:lineRule="auto"/>
        <w:ind w:left="144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Prevent and end homelessness for families, youth, and children by 2020; and </w:t>
      </w:r>
    </w:p>
    <w:p w:rsidR="00F24764" w:rsidRDefault="00F24764" w:rsidP="00F24764">
      <w:pPr>
        <w:widowControl w:val="0"/>
        <w:autoSpaceDE w:val="0"/>
        <w:autoSpaceDN w:val="0"/>
        <w:adjustRightInd w:val="0"/>
        <w:spacing w:after="0" w:line="36" w:lineRule="exact"/>
        <w:rPr>
          <w:rFonts w:ascii="Times New Roman" w:hAnsi="Times New Roman" w:cs="Times New Roman"/>
          <w:color w:val="000000"/>
          <w:sz w:val="24"/>
          <w:szCs w:val="24"/>
        </w:rPr>
      </w:pPr>
    </w:p>
    <w:p w:rsidR="00F24764" w:rsidRDefault="00F24764" w:rsidP="00F24764">
      <w:pPr>
        <w:widowControl w:val="0"/>
        <w:numPr>
          <w:ilvl w:val="0"/>
          <w:numId w:val="8"/>
        </w:numPr>
        <w:tabs>
          <w:tab w:val="clear" w:pos="720"/>
          <w:tab w:val="num" w:pos="1440"/>
        </w:tabs>
        <w:overflowPunct w:val="0"/>
        <w:autoSpaceDE w:val="0"/>
        <w:autoSpaceDN w:val="0"/>
        <w:adjustRightInd w:val="0"/>
        <w:spacing w:after="0" w:line="240" w:lineRule="auto"/>
        <w:ind w:left="1440"/>
        <w:jc w:val="both"/>
        <w:rPr>
          <w:rFonts w:ascii="Times New Roman" w:hAnsi="Times New Roman" w:cs="Times New Roman"/>
          <w:color w:val="000000"/>
          <w:sz w:val="24"/>
          <w:szCs w:val="24"/>
        </w:rPr>
      </w:pPr>
      <w:r>
        <w:rPr>
          <w:rFonts w:ascii="Times New Roman" w:hAnsi="Times New Roman" w:cs="Times New Roman"/>
          <w:color w:val="000000"/>
          <w:sz w:val="24"/>
          <w:szCs w:val="24"/>
        </w:rPr>
        <w:t>Set a path to ending all types of homelessness</w:t>
      </w:r>
      <w:r>
        <w:rPr>
          <w:rFonts w:ascii="Times New Roman" w:hAnsi="Times New Roman" w:cs="Times New Roman"/>
          <w:i/>
          <w:iCs/>
          <w:color w:val="000000"/>
          <w:sz w:val="24"/>
          <w:szCs w:val="24"/>
        </w:rPr>
        <w:t>.</w:t>
      </w:r>
      <w:r>
        <w:rPr>
          <w:rFonts w:ascii="Times New Roman" w:hAnsi="Times New Roman" w:cs="Times New Roman"/>
          <w:color w:val="000000"/>
          <w:sz w:val="24"/>
          <w:szCs w:val="24"/>
        </w:rPr>
        <w:t xml:space="preserve"> </w:t>
      </w:r>
    </w:p>
    <w:p w:rsidR="00F24764" w:rsidRDefault="00F24764" w:rsidP="00F24764">
      <w:pPr>
        <w:widowControl w:val="0"/>
        <w:autoSpaceDE w:val="0"/>
        <w:autoSpaceDN w:val="0"/>
        <w:adjustRightInd w:val="0"/>
        <w:spacing w:after="0" w:line="144"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6" w:lineRule="auto"/>
        <w:rPr>
          <w:rFonts w:ascii="Times New Roman" w:hAnsi="Times New Roman" w:cs="Times New Roman"/>
          <w:sz w:val="24"/>
          <w:szCs w:val="24"/>
        </w:rPr>
      </w:pPr>
      <w:r>
        <w:rPr>
          <w:rFonts w:ascii="Times New Roman" w:hAnsi="Times New Roman" w:cs="Times New Roman"/>
          <w:color w:val="000000"/>
          <w:sz w:val="24"/>
          <w:szCs w:val="24"/>
        </w:rPr>
        <w:t xml:space="preserve">The Collaborative Applicant must describe the extent to which the CoC has operationalized the strategic decisions it has developed in strategic planning exercises. The description must include how the CoC has incorporated the goals of </w:t>
      </w:r>
      <w:r>
        <w:rPr>
          <w:rFonts w:ascii="Times New Roman" w:hAnsi="Times New Roman" w:cs="Times New Roman"/>
          <w:i/>
          <w:iCs/>
          <w:color w:val="000000"/>
          <w:sz w:val="24"/>
          <w:szCs w:val="24"/>
        </w:rPr>
        <w:t>Opening Doors</w:t>
      </w:r>
      <w:r>
        <w:rPr>
          <w:rFonts w:ascii="Times New Roman" w:hAnsi="Times New Roman" w:cs="Times New Roman"/>
          <w:color w:val="000000"/>
          <w:sz w:val="24"/>
          <w:szCs w:val="24"/>
        </w:rPr>
        <w:t xml:space="preserve"> into the CoCs strategic planning decisions and the specific steps it is taking to meet each of these goals locally within the specified timeframes. Indicate if there are local Interagency Councils that have developed plans to prevent and end homelessness and whether the CoC is on target to meet </w:t>
      </w:r>
      <w:r>
        <w:rPr>
          <w:rFonts w:ascii="Times New Roman" w:hAnsi="Times New Roman" w:cs="Times New Roman"/>
          <w:b/>
          <w:bCs/>
          <w:color w:val="000000"/>
          <w:sz w:val="24"/>
          <w:szCs w:val="24"/>
        </w:rPr>
        <w:t>each</w:t>
      </w:r>
      <w:r>
        <w:rPr>
          <w:rFonts w:ascii="Times New Roman" w:hAnsi="Times New Roman" w:cs="Times New Roman"/>
          <w:color w:val="000000"/>
          <w:sz w:val="24"/>
          <w:szCs w:val="24"/>
        </w:rPr>
        <w:t xml:space="preserve"> of these goals.</w:t>
      </w:r>
    </w:p>
    <w:p w:rsidR="00F24764" w:rsidRDefault="00F24764" w:rsidP="00F24764">
      <w:pPr>
        <w:widowControl w:val="0"/>
        <w:autoSpaceDE w:val="0"/>
        <w:autoSpaceDN w:val="0"/>
        <w:adjustRightInd w:val="0"/>
        <w:spacing w:after="0" w:line="32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2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2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2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20"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4" w:lineRule="auto"/>
        <w:ind w:left="720" w:right="160" w:hanging="720"/>
        <w:rPr>
          <w:rFonts w:ascii="Times New Roman" w:hAnsi="Times New Roman" w:cs="Times New Roman"/>
          <w:sz w:val="24"/>
          <w:szCs w:val="24"/>
        </w:rPr>
      </w:pPr>
      <w:r>
        <w:rPr>
          <w:rFonts w:ascii="Times New Roman" w:hAnsi="Times New Roman" w:cs="Times New Roman"/>
          <w:b/>
          <w:bCs/>
          <w:color w:val="000000"/>
          <w:sz w:val="24"/>
          <w:szCs w:val="24"/>
        </w:rPr>
        <w:t>3D-2 Describe the CoCs current efforts, including the outreach plan, to end homelessness among households with dependent children.</w:t>
      </w:r>
    </w:p>
    <w:p w:rsidR="00F24764" w:rsidRDefault="00F24764" w:rsidP="00F24764">
      <w:pPr>
        <w:widowControl w:val="0"/>
        <w:autoSpaceDE w:val="0"/>
        <w:autoSpaceDN w:val="0"/>
        <w:adjustRightInd w:val="0"/>
        <w:spacing w:after="0" w:line="37"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 xml:space="preserve">Ending homelessness for families by 2020 is a goal of </w:t>
      </w:r>
      <w:r>
        <w:rPr>
          <w:rFonts w:ascii="Times New Roman" w:hAnsi="Times New Roman" w:cs="Times New Roman"/>
          <w:i/>
          <w:iCs/>
          <w:color w:val="000000"/>
          <w:sz w:val="24"/>
          <w:szCs w:val="24"/>
        </w:rPr>
        <w:t>Opening Doors.</w:t>
      </w:r>
    </w:p>
    <w:p w:rsidR="00F24764" w:rsidRDefault="00F24764" w:rsidP="00F24764">
      <w:pPr>
        <w:widowControl w:val="0"/>
        <w:autoSpaceDE w:val="0"/>
        <w:autoSpaceDN w:val="0"/>
        <w:adjustRightInd w:val="0"/>
        <w:spacing w:after="0" w:line="124"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0" w:lineRule="auto"/>
        <w:ind w:right="440"/>
        <w:rPr>
          <w:rFonts w:ascii="Times New Roman" w:hAnsi="Times New Roman" w:cs="Times New Roman"/>
          <w:sz w:val="24"/>
          <w:szCs w:val="24"/>
        </w:rPr>
      </w:pPr>
      <w:r>
        <w:rPr>
          <w:rFonts w:ascii="Times New Roman" w:hAnsi="Times New Roman" w:cs="Times New Roman"/>
          <w:color w:val="000000"/>
          <w:sz w:val="24"/>
          <w:szCs w:val="24"/>
        </w:rPr>
        <w:lastRenderedPageBreak/>
        <w:t>The Collaborative Applicant must describe the CoCs current efforts to combat homelessness among households with dependent children, particularly those that are living in unsheltered situations. The description must include the outreach plan the CoC has in place to address homelessness among this population.</w:t>
      </w: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1" w:lineRule="auto"/>
        <w:ind w:left="720" w:right="20" w:hanging="720"/>
        <w:rPr>
          <w:rFonts w:ascii="Times New Roman" w:hAnsi="Times New Roman" w:cs="Times New Roman"/>
          <w:sz w:val="24"/>
          <w:szCs w:val="24"/>
        </w:rPr>
      </w:pPr>
      <w:r>
        <w:rPr>
          <w:rFonts w:ascii="Times New Roman" w:hAnsi="Times New Roman" w:cs="Times New Roman"/>
          <w:b/>
          <w:bCs/>
          <w:color w:val="000000"/>
          <w:sz w:val="24"/>
          <w:szCs w:val="24"/>
        </w:rPr>
        <w:t>3D-3 Describe the CoC's current efforts to address the needs of domestic violence survivors and their families. Response should include a description of services and safe housing from all funding sources that are available within the CoC to serve this population.</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7" w:lineRule="auto"/>
        <w:ind w:right="40"/>
        <w:rPr>
          <w:rFonts w:ascii="Times New Roman" w:hAnsi="Times New Roman" w:cs="Times New Roman"/>
          <w:sz w:val="24"/>
          <w:szCs w:val="24"/>
        </w:rPr>
      </w:pPr>
      <w:r>
        <w:rPr>
          <w:rFonts w:ascii="Times New Roman" w:hAnsi="Times New Roman" w:cs="Times New Roman"/>
          <w:color w:val="000000"/>
          <w:sz w:val="24"/>
          <w:szCs w:val="24"/>
        </w:rPr>
        <w:t>The Collaborative Applicant must describe the CoCs current efforts to address the needs of domestic violence survivors and their families. The response should include a description of the services and safe housing from all funding sources that are available within the CoC to serve this population and what policies the CoC has in place to ensure the safety and privacy of domestic violence survivors that are served in any ESG or CoC Program-funded project.</w:t>
      </w:r>
    </w:p>
    <w:p w:rsidR="00F24764" w:rsidRDefault="00F24764" w:rsidP="00F24764">
      <w:pPr>
        <w:widowControl w:val="0"/>
        <w:autoSpaceDE w:val="0"/>
        <w:autoSpaceDN w:val="0"/>
        <w:adjustRightInd w:val="0"/>
        <w:spacing w:after="0" w:line="32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8" w:lineRule="auto"/>
        <w:ind w:left="720" w:right="140" w:hanging="720"/>
        <w:rPr>
          <w:rFonts w:ascii="Times New Roman" w:hAnsi="Times New Roman" w:cs="Times New Roman"/>
          <w:sz w:val="24"/>
          <w:szCs w:val="24"/>
        </w:rPr>
      </w:pPr>
      <w:r>
        <w:rPr>
          <w:rFonts w:ascii="Times New Roman" w:hAnsi="Times New Roman" w:cs="Times New Roman"/>
          <w:b/>
          <w:bCs/>
          <w:color w:val="000000"/>
          <w:sz w:val="24"/>
          <w:szCs w:val="24"/>
        </w:rPr>
        <w:t>3D-4 Describe the CoC’s current efforts to address homelessness for unaccompanied youth. Response should include a description of services and housing from all funding sources that are available within the CoC to address homelessness for this subpopulation. Indicate whether or not the resources are available for all youth or are specific to youth between the ages of 16-17 or 18-24.</w:t>
      </w:r>
    </w:p>
    <w:p w:rsidR="00F24764" w:rsidRDefault="00F24764" w:rsidP="00F24764">
      <w:pPr>
        <w:widowControl w:val="0"/>
        <w:autoSpaceDE w:val="0"/>
        <w:autoSpaceDN w:val="0"/>
        <w:adjustRightInd w:val="0"/>
        <w:spacing w:after="0" w:line="69"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 xml:space="preserve">Ending homelessness for unaccompanied youth by 2020 is also a goal of </w:t>
      </w:r>
      <w:r>
        <w:rPr>
          <w:rFonts w:ascii="Times New Roman" w:hAnsi="Times New Roman" w:cs="Times New Roman"/>
          <w:i/>
          <w:iCs/>
          <w:color w:val="000000"/>
          <w:sz w:val="24"/>
          <w:szCs w:val="24"/>
        </w:rPr>
        <w:t>Opening Doors.</w:t>
      </w:r>
    </w:p>
    <w:p w:rsidR="00F24764" w:rsidRDefault="00F24764" w:rsidP="00F24764">
      <w:pPr>
        <w:widowControl w:val="0"/>
        <w:autoSpaceDE w:val="0"/>
        <w:autoSpaceDN w:val="0"/>
        <w:adjustRightInd w:val="0"/>
        <w:spacing w:after="0" w:line="124"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7" w:lineRule="auto"/>
        <w:ind w:right="20"/>
        <w:rPr>
          <w:rFonts w:ascii="Times New Roman" w:hAnsi="Times New Roman" w:cs="Times New Roman"/>
          <w:sz w:val="24"/>
          <w:szCs w:val="24"/>
        </w:rPr>
      </w:pPr>
      <w:r>
        <w:rPr>
          <w:rFonts w:ascii="Times New Roman" w:hAnsi="Times New Roman" w:cs="Times New Roman"/>
          <w:color w:val="000000"/>
          <w:sz w:val="24"/>
          <w:szCs w:val="24"/>
        </w:rPr>
        <w:t>The Collaborative Applicant must describe the CoCs current efforts to address homelessness among unaccompanied youth. The response should include a description of the services and housing from all funding sources that are available within the CoC to serve this population and must indicate whether those resources are available for all youth ages 16-24 or specifically target 16-17 and 18-24 year olds separately.</w:t>
      </w:r>
    </w:p>
    <w:p w:rsidR="00F24764" w:rsidRDefault="00F24764" w:rsidP="00F24764">
      <w:pPr>
        <w:widowControl w:val="0"/>
        <w:autoSpaceDE w:val="0"/>
        <w:autoSpaceDN w:val="0"/>
        <w:adjustRightInd w:val="0"/>
        <w:spacing w:after="0" w:line="32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4" w:lineRule="auto"/>
        <w:ind w:left="720" w:right="80" w:hanging="720"/>
        <w:rPr>
          <w:rFonts w:ascii="Times New Roman" w:hAnsi="Times New Roman" w:cs="Times New Roman"/>
          <w:sz w:val="24"/>
          <w:szCs w:val="24"/>
        </w:rPr>
      </w:pPr>
      <w:r>
        <w:rPr>
          <w:rFonts w:ascii="Times New Roman" w:hAnsi="Times New Roman" w:cs="Times New Roman"/>
          <w:b/>
          <w:bCs/>
          <w:color w:val="000000"/>
          <w:sz w:val="24"/>
          <w:szCs w:val="24"/>
        </w:rPr>
        <w:t>3D-5 Describe the efforts, including the outreach plan, to identify and engage persons who routinely sleep on the streets or in other places not meant for human habitation.</w:t>
      </w:r>
    </w:p>
    <w:p w:rsidR="00F24764" w:rsidRDefault="00F24764" w:rsidP="00F24764">
      <w:pPr>
        <w:widowControl w:val="0"/>
        <w:autoSpaceDE w:val="0"/>
        <w:autoSpaceDN w:val="0"/>
        <w:adjustRightInd w:val="0"/>
        <w:spacing w:after="0" w:line="4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5" w:lineRule="auto"/>
        <w:ind w:right="20"/>
        <w:rPr>
          <w:rFonts w:ascii="Times New Roman" w:hAnsi="Times New Roman" w:cs="Times New Roman"/>
          <w:sz w:val="24"/>
          <w:szCs w:val="24"/>
        </w:rPr>
      </w:pPr>
      <w:r>
        <w:rPr>
          <w:rFonts w:ascii="Times New Roman" w:hAnsi="Times New Roman" w:cs="Times New Roman"/>
          <w:color w:val="000000"/>
          <w:sz w:val="24"/>
          <w:szCs w:val="24"/>
        </w:rPr>
        <w:t>The Collaborative Applicant must describe the CoC’s efforts to identify and engage persons with a primary nighttime residence that is a public or private place not designed for or ordinarily used as a regular sleeping accommodation for human beings, including a car, park, abandoned building, bus or train station, airport, or camping ground. The response must include a description of the CoCs outreach plan to reach this population and must demonstrate that the outreach plan covers the CoC’s entire geographic area and how the plan addresses geographic barriers that might make outreach to unsheltered persons more difficult.</w:t>
      </w:r>
    </w:p>
    <w:p w:rsidR="00F24764" w:rsidRDefault="00F24764" w:rsidP="00F24764">
      <w:pPr>
        <w:widowControl w:val="0"/>
        <w:autoSpaceDE w:val="0"/>
        <w:autoSpaceDN w:val="0"/>
        <w:adjustRightInd w:val="0"/>
        <w:spacing w:after="0" w:line="32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8" w:lineRule="auto"/>
        <w:ind w:left="720" w:right="200" w:hanging="720"/>
        <w:rPr>
          <w:rFonts w:ascii="Times New Roman" w:hAnsi="Times New Roman" w:cs="Times New Roman"/>
          <w:sz w:val="24"/>
          <w:szCs w:val="24"/>
        </w:rPr>
      </w:pPr>
      <w:r>
        <w:rPr>
          <w:rFonts w:ascii="Times New Roman" w:hAnsi="Times New Roman" w:cs="Times New Roman"/>
          <w:b/>
          <w:bCs/>
          <w:color w:val="000000"/>
          <w:sz w:val="24"/>
          <w:szCs w:val="24"/>
        </w:rPr>
        <w:t xml:space="preserve">3D-6 Describe the CoC’s current efforts to combat homelessness among veterans, particularly those are ineligible for homeless assistance and housing through the Department of Veterans Affairs programs (i.e., HUD-VASH, SSVF and Grant Per Diem). Response should include a description of services and housing from all </w:t>
      </w:r>
      <w:r>
        <w:rPr>
          <w:rFonts w:ascii="Times New Roman" w:hAnsi="Times New Roman" w:cs="Times New Roman"/>
          <w:b/>
          <w:bCs/>
          <w:color w:val="000000"/>
          <w:sz w:val="24"/>
          <w:szCs w:val="24"/>
        </w:rPr>
        <w:lastRenderedPageBreak/>
        <w:t>funding sources that exist to address homelessness among veterans.</w:t>
      </w:r>
    </w:p>
    <w:p w:rsidR="00F24764" w:rsidRDefault="00F24764" w:rsidP="00F24764">
      <w:pPr>
        <w:widowControl w:val="0"/>
        <w:autoSpaceDE w:val="0"/>
        <w:autoSpaceDN w:val="0"/>
        <w:adjustRightInd w:val="0"/>
        <w:spacing w:after="0" w:line="69"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 xml:space="preserve">Ending homelessness for homeless veterans by 2015 is also a goal of </w:t>
      </w:r>
      <w:r>
        <w:rPr>
          <w:rFonts w:ascii="Times New Roman" w:hAnsi="Times New Roman" w:cs="Times New Roman"/>
          <w:i/>
          <w:iCs/>
          <w:color w:val="000000"/>
          <w:sz w:val="24"/>
          <w:szCs w:val="24"/>
        </w:rPr>
        <w:t>Opening Doors.</w:t>
      </w:r>
    </w:p>
    <w:p w:rsidR="00F24764" w:rsidRDefault="00F24764" w:rsidP="00F24764">
      <w:pPr>
        <w:widowControl w:val="0"/>
        <w:autoSpaceDE w:val="0"/>
        <w:autoSpaceDN w:val="0"/>
        <w:adjustRightInd w:val="0"/>
        <w:spacing w:after="0" w:line="126"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The Collaborative Applicant must describe the CoCs current efforts to address homelessness among veterans. First, describe the extent to which the CoC is partnering or collaborating with HUD-VASH operating in the CoC’s geographic area to ensure that homeless veterans receive the housing and services they need. The response also include a description of how the CoC collaborates with other VA-funded programs (i.e., SSVF and Grant Per Diem) to the extent that they exist in the CoC. If there are no HUD-VASH programs operating in the CoC, the Collaborative Applicant should indicate that in the narrative box provided.</w:t>
      </w:r>
    </w:p>
    <w:p w:rsidR="00F24764" w:rsidRDefault="00F24764" w:rsidP="00F24764">
      <w:pPr>
        <w:widowControl w:val="0"/>
        <w:autoSpaceDE w:val="0"/>
        <w:autoSpaceDN w:val="0"/>
        <w:adjustRightInd w:val="0"/>
        <w:spacing w:after="0" w:line="240" w:lineRule="auto"/>
        <w:rPr>
          <w:rFonts w:ascii="Times New Roman" w:hAnsi="Times New Roman" w:cs="Times New Roman"/>
          <w:color w:val="000000"/>
          <w:sz w:val="24"/>
          <w:szCs w:val="24"/>
        </w:rPr>
      </w:pPr>
    </w:p>
    <w:p w:rsidR="00F24764" w:rsidRDefault="00F24764" w:rsidP="00F24764">
      <w:pPr>
        <w:widowControl w:val="0"/>
        <w:overflowPunct w:val="0"/>
        <w:autoSpaceDE w:val="0"/>
        <w:autoSpaceDN w:val="0"/>
        <w:adjustRightInd w:val="0"/>
        <w:spacing w:after="0" w:line="247" w:lineRule="auto"/>
        <w:ind w:right="80"/>
        <w:rPr>
          <w:rFonts w:ascii="Times New Roman" w:hAnsi="Times New Roman" w:cs="Times New Roman"/>
          <w:sz w:val="24"/>
          <w:szCs w:val="24"/>
        </w:rPr>
      </w:pPr>
      <w:r>
        <w:rPr>
          <w:rFonts w:ascii="Times New Roman" w:hAnsi="Times New Roman" w:cs="Times New Roman"/>
          <w:color w:val="000000"/>
          <w:sz w:val="24"/>
          <w:szCs w:val="24"/>
        </w:rPr>
        <w:t>The Collaborative Applicant must also describe the extent to which it coordinates with the local VA and/or VA-funded programs within the CoC to ensure that the CoC Program and ESG funding that is available to serve homeless veterans is used primarily to serve those veterans that would not otherwise be eligible for VA funded housing or services (e.g., dishonorably discharged).</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pgSz w:w="12240" w:h="15840"/>
          <w:pgMar w:top="1411" w:right="1480" w:bottom="1000" w:left="1440" w:header="720" w:footer="720" w:gutter="0"/>
          <w:cols w:space="720" w:equalWidth="0">
            <w:col w:w="9320"/>
          </w:cols>
          <w:noEndnote/>
        </w:sectPr>
      </w:pPr>
    </w:p>
    <w:p w:rsidR="00F24764" w:rsidRDefault="002219CB" w:rsidP="00F24764">
      <w:pPr>
        <w:widowControl w:val="0"/>
        <w:autoSpaceDE w:val="0"/>
        <w:autoSpaceDN w:val="0"/>
        <w:adjustRightInd w:val="0"/>
        <w:spacing w:after="0" w:line="134" w:lineRule="exact"/>
        <w:rPr>
          <w:rFonts w:ascii="Times New Roman" w:hAnsi="Times New Roman" w:cs="Times New Roman"/>
          <w:sz w:val="24"/>
          <w:szCs w:val="24"/>
        </w:rPr>
      </w:pPr>
      <w:r w:rsidRPr="002219CB">
        <w:rPr>
          <w:noProof/>
        </w:rPr>
        <w:lastRenderedPageBreak/>
        <w:pict>
          <v:line id="_x0000_s1078" style="position:absolute;z-index:-251593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5.9pt" to="468.8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" o:allowincell="f" strokeweight="1.44pt"/>
        </w:pict>
      </w:r>
      <w:r w:rsidRPr="002219CB">
        <w:rPr>
          <w:noProof/>
        </w:rPr>
        <w:pict>
          <v:line id="_x0000_s1077" style="position:absolute;z-index:-251592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24.5pt" to="468.8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" o:allowincell="f" strokeweight="1.44pt"/>
        </w:pict>
      </w:r>
      <w:r w:rsidRPr="002219CB">
        <w:rPr>
          <w:noProof/>
        </w:rPr>
        <w:pict>
          <v:line id="_x0000_s1076" style="position:absolute;z-index:-251591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5.2pt" to="-6.1pt,2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" o:allowincell="f" strokeweight=".50797mm"/>
        </w:pict>
      </w:r>
      <w:r w:rsidRPr="002219CB">
        <w:rPr>
          <w:noProof/>
        </w:rPr>
        <w:pict>
          <v:line id="_x0000_s1075" style="position:absolute;z-index:-251590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5.2pt" to="468.1pt,2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" o:allowincell="f" strokeweight="1.44pt"/>
        </w:pic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6"/>
          <w:szCs w:val="26"/>
        </w:rPr>
        <w:t>3E. Reallocation–3I. Reallocation–Reallocation Balance Summary</w:t>
      </w:r>
    </w:p>
    <w:p w:rsidR="00F24764" w:rsidRDefault="00F24764" w:rsidP="00F24764">
      <w:pPr>
        <w:widowControl w:val="0"/>
        <w:autoSpaceDE w:val="0"/>
        <w:autoSpaceDN w:val="0"/>
        <w:adjustRightInd w:val="0"/>
        <w:spacing w:after="0" w:line="367"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0" w:lineRule="auto"/>
        <w:ind w:right="120"/>
        <w:rPr>
          <w:rFonts w:ascii="Times New Roman" w:hAnsi="Times New Roman" w:cs="Times New Roman"/>
          <w:sz w:val="24"/>
          <w:szCs w:val="24"/>
        </w:rPr>
      </w:pPr>
      <w:r>
        <w:rPr>
          <w:rFonts w:ascii="Times New Roman" w:hAnsi="Times New Roman" w:cs="Times New Roman"/>
          <w:color w:val="000000"/>
          <w:sz w:val="24"/>
          <w:szCs w:val="24"/>
        </w:rPr>
        <w:t>Reallocation is a process whereby any CoC may reallocate funds in whole or in part from renewal projects to create one or more new projects. In the FY 2013-FY 2014 CoC Program Competition</w:t>
      </w:r>
      <w:r>
        <w:rPr>
          <w:rFonts w:ascii="Calibri" w:hAnsi="Calibri" w:cs="Calibri"/>
          <w:color w:val="000000"/>
        </w:rPr>
        <w:t>,</w:t>
      </w:r>
      <w:r>
        <w:rPr>
          <w:rFonts w:ascii="Times New Roman" w:hAnsi="Times New Roman" w:cs="Times New Roman"/>
          <w:color w:val="000000"/>
          <w:sz w:val="24"/>
          <w:szCs w:val="24"/>
        </w:rPr>
        <w:t xml:space="preserve"> the only types of new projects that can be created through reallocation are new permanent supportive housing for the chronically homeless and rapid re-housing for households with children.</w:t>
      </w:r>
    </w:p>
    <w:p w:rsidR="00F24764" w:rsidRDefault="00F24764" w:rsidP="00F24764">
      <w:pPr>
        <w:widowControl w:val="0"/>
        <w:autoSpaceDE w:val="0"/>
        <w:autoSpaceDN w:val="0"/>
        <w:adjustRightInd w:val="0"/>
        <w:spacing w:after="0" w:line="15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8" w:lineRule="auto"/>
        <w:ind w:right="180"/>
        <w:rPr>
          <w:rFonts w:ascii="Times New Roman" w:hAnsi="Times New Roman" w:cs="Times New Roman"/>
          <w:sz w:val="24"/>
          <w:szCs w:val="24"/>
        </w:rPr>
      </w:pPr>
      <w:r>
        <w:rPr>
          <w:rFonts w:ascii="Times New Roman" w:hAnsi="Times New Roman" w:cs="Times New Roman"/>
          <w:color w:val="000000"/>
          <w:sz w:val="24"/>
          <w:szCs w:val="24"/>
        </w:rPr>
        <w:t xml:space="preserve">CoCs may reallocate </w:t>
      </w:r>
      <w:r>
        <w:rPr>
          <w:rFonts w:ascii="Times New Roman" w:hAnsi="Times New Roman" w:cs="Times New Roman"/>
          <w:b/>
          <w:bCs/>
          <w:color w:val="000000"/>
          <w:sz w:val="24"/>
          <w:szCs w:val="24"/>
        </w:rPr>
        <w:t>from all types</w:t>
      </w:r>
      <w:r>
        <w:rPr>
          <w:rFonts w:ascii="Times New Roman" w:hAnsi="Times New Roman" w:cs="Times New Roman"/>
          <w:color w:val="000000"/>
          <w:sz w:val="24"/>
          <w:szCs w:val="24"/>
        </w:rPr>
        <w:t xml:space="preserve"> of projects: supportive services only, transitional housing, permanent supportive housing (including rental assistance formerly awarded under the S+C), Program), rapid re-housing, and HMIS. CoCs should review all projects eligible for FY 2013 funds under the FY 2013-FY 2014 CoC Program Competition and reallocate funds for those projects that are determined to be underperforming, obsolete, or ineffective.</w:t>
      </w:r>
    </w:p>
    <w:p w:rsidR="00F24764" w:rsidRDefault="00F24764" w:rsidP="00F24764">
      <w:pPr>
        <w:widowControl w:val="0"/>
        <w:autoSpaceDE w:val="0"/>
        <w:autoSpaceDN w:val="0"/>
        <w:adjustRightInd w:val="0"/>
        <w:spacing w:after="0" w:line="78"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5" w:lineRule="auto"/>
        <w:ind w:right="180"/>
        <w:rPr>
          <w:rFonts w:ascii="Times New Roman" w:hAnsi="Times New Roman" w:cs="Times New Roman"/>
          <w:sz w:val="24"/>
          <w:szCs w:val="24"/>
        </w:rPr>
      </w:pPr>
      <w:r>
        <w:rPr>
          <w:rFonts w:ascii="Times New Roman" w:hAnsi="Times New Roman" w:cs="Times New Roman"/>
          <w:color w:val="000000"/>
          <w:sz w:val="24"/>
          <w:szCs w:val="24"/>
        </w:rPr>
        <w:t xml:space="preserve">The Collaborative Applicant must indicate whether the CoC will use the reallocation process in FY 2013. If the CoC is not reallocating any projects in FY 2013, the Collaborative Applicant should move directly to Part 4 in </w:t>
      </w:r>
      <w:r>
        <w:rPr>
          <w:rFonts w:ascii="Times New Roman" w:hAnsi="Times New Roman" w:cs="Times New Roman"/>
          <w:i/>
          <w:iCs/>
          <w:color w:val="000000"/>
          <w:sz w:val="24"/>
          <w:szCs w:val="24"/>
        </w:rPr>
        <w:t>e-snaps</w:t>
      </w:r>
      <w:r>
        <w:rPr>
          <w:rFonts w:ascii="Times New Roman" w:hAnsi="Times New Roman" w:cs="Times New Roman"/>
          <w:color w:val="000000"/>
          <w:sz w:val="24"/>
          <w:szCs w:val="24"/>
        </w:rPr>
        <w:t xml:space="preserve"> and can skip to page 58 of this document.</w:t>
      </w:r>
    </w:p>
    <w:p w:rsidR="00F24764" w:rsidRDefault="00F24764" w:rsidP="00F24764">
      <w:pPr>
        <w:widowControl w:val="0"/>
        <w:autoSpaceDE w:val="0"/>
        <w:autoSpaceDN w:val="0"/>
        <w:adjustRightInd w:val="0"/>
        <w:spacing w:after="0" w:line="365"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65"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65"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65" w:lineRule="exact"/>
        <w:rPr>
          <w:rFonts w:ascii="Times New Roman" w:hAnsi="Times New Roman" w:cs="Times New Roman"/>
          <w:sz w:val="24"/>
          <w:szCs w:val="24"/>
        </w:rPr>
      </w:pPr>
    </w:p>
    <w:p w:rsidR="00F24764" w:rsidRDefault="002219CB" w:rsidP="00F24764">
      <w:pPr>
        <w:widowControl w:val="0"/>
        <w:autoSpaceDE w:val="0"/>
        <w:autoSpaceDN w:val="0"/>
        <w:adjustRightInd w:val="0"/>
        <w:spacing w:after="0" w:line="365" w:lineRule="exact"/>
        <w:rPr>
          <w:rFonts w:ascii="Times New Roman" w:hAnsi="Times New Roman" w:cs="Times New Roman"/>
          <w:sz w:val="24"/>
          <w:szCs w:val="24"/>
        </w:rPr>
      </w:pPr>
      <w:r w:rsidRPr="002219CB">
        <w:rPr>
          <w:noProof/>
        </w:rPr>
        <w:pict>
          <v:line id="_x0000_s1074" style="position:absolute;z-index:-251589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17.45pt" to="468.8pt,1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" o:allowincell="f" strokeweight="1.43pt"/>
        </w:pict>
      </w:r>
      <w:r w:rsidRPr="002219CB">
        <w:rPr>
          <w:noProof/>
        </w:rPr>
        <w:pict>
          <v:line id="_x0000_s1073" style="position:absolute;z-index:-251588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35.9pt" to="468.8pt,3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" o:allowincell="f" strokeweight=".50444mm"/>
        </w:pict>
      </w:r>
      <w:r w:rsidRPr="002219CB">
        <w:rPr>
          <w:noProof/>
        </w:rPr>
        <w:pict>
          <v:line id="_x0000_s1072" style="position:absolute;z-index:-251587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16.75pt" to="-6.1pt,3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" o:allowincell="f" strokeweight=".50797mm"/>
        </w:pict>
      </w:r>
      <w:r w:rsidRPr="002219CB">
        <w:rPr>
          <w:noProof/>
        </w:rPr>
        <w:pict>
          <v:line id="_x0000_s1071" style="position:absolute;z-index:-251586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16.75pt" to="468.1pt,3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" o:allowincell="f" strokeweight="1.44pt"/>
        </w:pic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6"/>
          <w:szCs w:val="26"/>
        </w:rPr>
        <w:t>3E. Reallocation</w:t>
      </w:r>
    </w:p>
    <w:p w:rsidR="00F24764" w:rsidRDefault="00F24764" w:rsidP="00F24764">
      <w:pPr>
        <w:widowControl w:val="0"/>
        <w:autoSpaceDE w:val="0"/>
        <w:autoSpaceDN w:val="0"/>
        <w:adjustRightInd w:val="0"/>
        <w:spacing w:after="0" w:line="166"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7" w:lineRule="auto"/>
        <w:ind w:left="720" w:right="40" w:hanging="720"/>
        <w:jc w:val="both"/>
        <w:rPr>
          <w:rFonts w:ascii="Times New Roman" w:hAnsi="Times New Roman" w:cs="Times New Roman"/>
          <w:sz w:val="24"/>
          <w:szCs w:val="24"/>
        </w:rPr>
      </w:pPr>
      <w:r>
        <w:rPr>
          <w:rFonts w:ascii="Times New Roman" w:hAnsi="Times New Roman" w:cs="Times New Roman"/>
          <w:b/>
          <w:bCs/>
          <w:color w:val="000000"/>
          <w:sz w:val="24"/>
          <w:szCs w:val="24"/>
        </w:rPr>
        <w:t>3E-1 Is the CoC reallocating funds from one or more eligible expiring grant(s) into one or more new permanent supportive housing projects dedicated to chronically homeless persons?</w:t>
      </w:r>
    </w:p>
    <w:p w:rsidR="00F24764" w:rsidRDefault="00F24764" w:rsidP="00F24764">
      <w:pPr>
        <w:widowControl w:val="0"/>
        <w:autoSpaceDE w:val="0"/>
        <w:autoSpaceDN w:val="0"/>
        <w:adjustRightInd w:val="0"/>
        <w:spacing w:after="0" w:line="30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0" w:lineRule="auto"/>
        <w:ind w:right="160"/>
        <w:rPr>
          <w:rFonts w:ascii="Times New Roman" w:hAnsi="Times New Roman" w:cs="Times New Roman"/>
          <w:sz w:val="24"/>
          <w:szCs w:val="24"/>
        </w:rPr>
      </w:pPr>
      <w:r>
        <w:rPr>
          <w:rFonts w:ascii="Times New Roman" w:hAnsi="Times New Roman" w:cs="Times New Roman"/>
          <w:color w:val="000000"/>
          <w:sz w:val="24"/>
          <w:szCs w:val="24"/>
        </w:rPr>
        <w:t>If the CoC is reallocating funds from one or more eligible expiring grant(s) in FY 2013 in order to create one or more new permanent supportive housing project dedicated to the chronically homeless, the Collaborative Applicant must select “Yes” from the drop-down menu; otherwise, select “No.”</w:t>
      </w: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4" w:lineRule="auto"/>
        <w:ind w:left="720" w:right="140" w:hanging="720"/>
        <w:rPr>
          <w:rFonts w:ascii="Times New Roman" w:hAnsi="Times New Roman" w:cs="Times New Roman"/>
          <w:sz w:val="24"/>
          <w:szCs w:val="24"/>
        </w:rPr>
      </w:pPr>
      <w:r>
        <w:rPr>
          <w:rFonts w:ascii="Times New Roman" w:hAnsi="Times New Roman" w:cs="Times New Roman"/>
          <w:b/>
          <w:bCs/>
          <w:color w:val="000000"/>
          <w:sz w:val="24"/>
          <w:szCs w:val="24"/>
        </w:rPr>
        <w:t>3E-2 Is the CoC reallocating funds from one or more eligible expiring grant(s) into one or more new rapid re-housing project for families?</w:t>
      </w:r>
    </w:p>
    <w:p w:rsidR="00F24764" w:rsidRDefault="00F24764" w:rsidP="00F24764">
      <w:pPr>
        <w:widowControl w:val="0"/>
        <w:autoSpaceDE w:val="0"/>
        <w:autoSpaceDN w:val="0"/>
        <w:adjustRightInd w:val="0"/>
        <w:spacing w:after="0" w:line="4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5" w:lineRule="auto"/>
        <w:rPr>
          <w:rFonts w:ascii="Times New Roman" w:hAnsi="Times New Roman" w:cs="Times New Roman"/>
          <w:sz w:val="24"/>
          <w:szCs w:val="24"/>
        </w:rPr>
      </w:pPr>
      <w:r>
        <w:rPr>
          <w:rFonts w:ascii="Times New Roman" w:hAnsi="Times New Roman" w:cs="Times New Roman"/>
          <w:color w:val="000000"/>
          <w:sz w:val="24"/>
          <w:szCs w:val="24"/>
        </w:rPr>
        <w:t>If the CoC is reallocating funds from one or more eligible expiring grant(s) in FY 2013 in order to create one or more new rapid re-housing project for families, the Collaborative Applicant must select “Yes” from the drop-down menu; otherwise, select “No.”</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pgSz w:w="12240" w:h="15840"/>
          <w:pgMar w:top="1415" w:right="1460" w:bottom="1000" w:left="1440" w:header="720" w:footer="720" w:gutter="0"/>
          <w:cols w:space="720" w:equalWidth="0">
            <w:col w:w="9340"/>
          </w:cols>
          <w:noEndnote/>
        </w:sect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8"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54</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type w:val="continuous"/>
          <w:pgSz w:w="12240" w:h="15840"/>
          <w:pgMar w:top="1415" w:right="1440" w:bottom="1000" w:left="10560" w:header="720" w:footer="720" w:gutter="0"/>
          <w:cols w:space="720" w:equalWidth="0">
            <w:col w:w="240"/>
          </w:cols>
          <w:noEndnote/>
        </w:sectPr>
      </w:pPr>
    </w:p>
    <w:p w:rsidR="00F24764" w:rsidRDefault="00F24764" w:rsidP="00F24764">
      <w:pPr>
        <w:widowControl w:val="0"/>
        <w:overflowPunct w:val="0"/>
        <w:autoSpaceDE w:val="0"/>
        <w:autoSpaceDN w:val="0"/>
        <w:adjustRightInd w:val="0"/>
        <w:spacing w:after="0" w:line="248" w:lineRule="auto"/>
        <w:ind w:left="720" w:right="340" w:hanging="720"/>
        <w:rPr>
          <w:rFonts w:ascii="Times New Roman" w:hAnsi="Times New Roman" w:cs="Times New Roman"/>
          <w:sz w:val="24"/>
          <w:szCs w:val="24"/>
        </w:rPr>
      </w:pPr>
      <w:r>
        <w:rPr>
          <w:rFonts w:ascii="Times New Roman" w:hAnsi="Times New Roman" w:cs="Times New Roman"/>
          <w:b/>
          <w:bCs/>
          <w:color w:val="000000"/>
          <w:sz w:val="24"/>
          <w:szCs w:val="24"/>
        </w:rPr>
        <w:lastRenderedPageBreak/>
        <w:t>3E-2.1 If the CoC is planning to reallocate funds to create one or more new rapid re-housing project for families, describe how the CoC is already addressing chronic homelessness through other means and why the need to create new rapid re-housing for families is of greater need than creating new permanent supportive housing for chronically homeless persons.</w:t>
      </w:r>
    </w:p>
    <w:p w:rsidR="00F24764" w:rsidRDefault="00F24764" w:rsidP="00F24764">
      <w:pPr>
        <w:widowControl w:val="0"/>
        <w:autoSpaceDE w:val="0"/>
        <w:autoSpaceDN w:val="0"/>
        <w:adjustRightInd w:val="0"/>
        <w:spacing w:after="0" w:line="6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0" w:lineRule="auto"/>
        <w:ind w:right="220"/>
        <w:rPr>
          <w:rFonts w:ascii="Times New Roman" w:hAnsi="Times New Roman" w:cs="Times New Roman"/>
          <w:sz w:val="24"/>
          <w:szCs w:val="24"/>
        </w:rPr>
      </w:pPr>
      <w:r>
        <w:rPr>
          <w:rFonts w:ascii="Times New Roman" w:hAnsi="Times New Roman" w:cs="Times New Roman"/>
          <w:color w:val="000000"/>
          <w:sz w:val="23"/>
          <w:szCs w:val="23"/>
        </w:rPr>
        <w:t xml:space="preserve">It the Collaborative Applicant selected “Yes” for question </w:t>
      </w:r>
      <w:r>
        <w:rPr>
          <w:rFonts w:ascii="Times New Roman" w:hAnsi="Times New Roman" w:cs="Times New Roman"/>
          <w:b/>
          <w:bCs/>
          <w:color w:val="000000"/>
          <w:sz w:val="23"/>
          <w:szCs w:val="23"/>
        </w:rPr>
        <w:t>3E-2</w:t>
      </w:r>
      <w:r>
        <w:rPr>
          <w:rFonts w:ascii="Times New Roman" w:hAnsi="Times New Roman" w:cs="Times New Roman"/>
          <w:color w:val="000000"/>
          <w:sz w:val="23"/>
          <w:szCs w:val="23"/>
        </w:rPr>
        <w:t>, the Collaborative Applicant must demonstrate that the CoC has a comprehensive strategy to address chronic homelessness.</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The Collaborative Applicant must provide a description of how the CoC is adequately addressing chronic homelessness and why the need to create new rapid re-housing for families is of greater need than creating new permanent supportive housing for chronically homeless persons.</w:t>
      </w: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4" w:lineRule="auto"/>
        <w:ind w:left="720" w:right="240" w:hanging="720"/>
        <w:rPr>
          <w:rFonts w:ascii="Times New Roman" w:hAnsi="Times New Roman" w:cs="Times New Roman"/>
          <w:sz w:val="24"/>
          <w:szCs w:val="24"/>
        </w:rPr>
      </w:pPr>
      <w:r>
        <w:rPr>
          <w:rFonts w:ascii="Times New Roman" w:hAnsi="Times New Roman" w:cs="Times New Roman"/>
          <w:b/>
          <w:bCs/>
          <w:color w:val="000000"/>
          <w:sz w:val="24"/>
          <w:szCs w:val="24"/>
        </w:rPr>
        <w:t>3E-3 If the CoC responded 'Yes' to either of the questions above, has the recipient of the eligible renewing project being reallocated been notified?</w:t>
      </w:r>
    </w:p>
    <w:p w:rsidR="00F24764" w:rsidRDefault="00F24764" w:rsidP="00F24764">
      <w:pPr>
        <w:widowControl w:val="0"/>
        <w:autoSpaceDE w:val="0"/>
        <w:autoSpaceDN w:val="0"/>
        <w:adjustRightInd w:val="0"/>
        <w:spacing w:after="0" w:line="4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5" w:lineRule="auto"/>
        <w:ind w:right="420"/>
        <w:rPr>
          <w:rFonts w:ascii="Times New Roman" w:hAnsi="Times New Roman" w:cs="Times New Roman"/>
          <w:sz w:val="24"/>
          <w:szCs w:val="24"/>
        </w:rPr>
      </w:pPr>
      <w:r>
        <w:rPr>
          <w:rFonts w:ascii="Times New Roman" w:hAnsi="Times New Roman" w:cs="Times New Roman"/>
          <w:color w:val="000000"/>
          <w:sz w:val="24"/>
          <w:szCs w:val="24"/>
        </w:rPr>
        <w:t>As part of a fair and open process, CoCs should notify recipients of eligible renewal funding whose projects are being reallocated, in whole or in part, prior to the submission of the FY 2013/FY 2014 CoC Application.</w:t>
      </w:r>
    </w:p>
    <w:p w:rsidR="00F24764" w:rsidRDefault="00F24764" w:rsidP="00F24764">
      <w:pPr>
        <w:widowControl w:val="0"/>
        <w:autoSpaceDE w:val="0"/>
        <w:autoSpaceDN w:val="0"/>
        <w:adjustRightInd w:val="0"/>
        <w:spacing w:after="0" w:line="68"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5" w:lineRule="auto"/>
        <w:ind w:right="700"/>
        <w:jc w:val="both"/>
        <w:rPr>
          <w:rFonts w:ascii="Times New Roman" w:hAnsi="Times New Roman" w:cs="Times New Roman"/>
          <w:sz w:val="24"/>
          <w:szCs w:val="24"/>
        </w:rPr>
      </w:pPr>
      <w:r>
        <w:rPr>
          <w:rFonts w:ascii="Times New Roman" w:hAnsi="Times New Roman" w:cs="Times New Roman"/>
          <w:color w:val="000000"/>
          <w:sz w:val="24"/>
          <w:szCs w:val="24"/>
        </w:rPr>
        <w:t>The Collaborative Applicant must select “Yes” if the CoC is reallocating and has notified recipients of affected projects. Select “No” if the CoC is reallocating but has not notified recipients of affected projects.</w:t>
      </w:r>
    </w:p>
    <w:p w:rsidR="00F24764" w:rsidRDefault="00F24764" w:rsidP="00F24764">
      <w:pPr>
        <w:widowControl w:val="0"/>
        <w:autoSpaceDE w:val="0"/>
        <w:autoSpaceDN w:val="0"/>
        <w:adjustRightInd w:val="0"/>
        <w:spacing w:after="0" w:line="71"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If the CoC is not reallocating, select “Not Applicable.”</w:t>
      </w:r>
    </w:p>
    <w:p w:rsidR="00F24764" w:rsidRDefault="002219CB" w:rsidP="00F24764">
      <w:pPr>
        <w:widowControl w:val="0"/>
        <w:autoSpaceDE w:val="0"/>
        <w:autoSpaceDN w:val="0"/>
        <w:adjustRightInd w:val="0"/>
        <w:spacing w:after="0" w:line="200" w:lineRule="exact"/>
        <w:rPr>
          <w:rFonts w:ascii="Times New Roman" w:hAnsi="Times New Roman" w:cs="Times New Roman"/>
          <w:sz w:val="24"/>
          <w:szCs w:val="24"/>
        </w:rPr>
      </w:pPr>
      <w:r w:rsidRPr="002219CB">
        <w:rPr>
          <w:noProof/>
        </w:rPr>
        <w:pict>
          <v:line id="_x0000_s1070" style="position:absolute;z-index:-251585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19.8pt" to="468.8pt,1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" o:allowincell="f" strokeweight="1.44pt"/>
        </w:pict>
      </w:r>
      <w:r w:rsidRPr="002219CB">
        <w:rPr>
          <w:noProof/>
        </w:rPr>
        <w:pict>
          <v:line id="_x0000_s1069" style="position:absolute;z-index:-251584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38.25pt" to="468.8pt,3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" o:allowincell="f" strokeweight="1.44pt"/>
        </w:pict>
      </w:r>
      <w:r w:rsidRPr="002219CB">
        <w:rPr>
          <w:noProof/>
        </w:rPr>
        <w:pict>
          <v:line id="_x0000_s1068" style="position:absolute;z-index:-251583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19.05pt" to="-6.1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" o:allowincell="f" strokeweight=".50797mm"/>
        </w:pict>
      </w:r>
      <w:r w:rsidRPr="002219CB">
        <w:rPr>
          <w:noProof/>
        </w:rPr>
        <w:pict>
          <v:line id="_x0000_s1067" style="position:absolute;z-index:-251582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19.05pt" to="468.1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" o:allowincell="f" strokeweight="1.44pt"/>
        </w:pict>
      </w:r>
    </w:p>
    <w:p w:rsidR="00F24764" w:rsidRDefault="00F24764" w:rsidP="00F24764">
      <w:pPr>
        <w:widowControl w:val="0"/>
        <w:autoSpaceDE w:val="0"/>
        <w:autoSpaceDN w:val="0"/>
        <w:adjustRightInd w:val="0"/>
        <w:spacing w:after="0" w:line="212"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6"/>
          <w:szCs w:val="26"/>
        </w:rPr>
        <w:t>3F. Reallocation—Grant(s) Eliminated</w:t>
      </w:r>
    </w:p>
    <w:p w:rsidR="00F24764" w:rsidRDefault="00F24764" w:rsidP="00F24764">
      <w:pPr>
        <w:widowControl w:val="0"/>
        <w:autoSpaceDE w:val="0"/>
        <w:autoSpaceDN w:val="0"/>
        <w:adjustRightInd w:val="0"/>
        <w:spacing w:after="0" w:line="36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8" w:lineRule="auto"/>
        <w:ind w:right="100"/>
        <w:rPr>
          <w:rFonts w:ascii="Times New Roman" w:hAnsi="Times New Roman" w:cs="Times New Roman"/>
          <w:sz w:val="24"/>
          <w:szCs w:val="24"/>
        </w:rPr>
      </w:pPr>
      <w:r>
        <w:rPr>
          <w:rFonts w:ascii="Times New Roman" w:hAnsi="Times New Roman" w:cs="Times New Roman"/>
          <w:color w:val="000000"/>
          <w:sz w:val="23"/>
          <w:szCs w:val="23"/>
        </w:rPr>
        <w:t>CoCs that choose to reallocate funds into new permanent supportive housing for the chronically homeless or rapid re-housing for families may do so by eliminating one or more of its eligible expiring renewal grants. Where a CoC chooses to eliminate one or more projects entirely, the</w:t>
      </w:r>
    </w:p>
    <w:p w:rsidR="00F24764" w:rsidRDefault="00F24764" w:rsidP="00F24764">
      <w:pPr>
        <w:widowControl w:val="0"/>
        <w:autoSpaceDE w:val="0"/>
        <w:autoSpaceDN w:val="0"/>
        <w:adjustRightInd w:val="0"/>
        <w:spacing w:after="0" w:line="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65" w:lineRule="auto"/>
        <w:ind w:right="380"/>
        <w:rPr>
          <w:rFonts w:ascii="Times New Roman" w:hAnsi="Times New Roman" w:cs="Times New Roman"/>
          <w:sz w:val="24"/>
          <w:szCs w:val="24"/>
        </w:rPr>
      </w:pPr>
      <w:r>
        <w:rPr>
          <w:rFonts w:ascii="Times New Roman" w:hAnsi="Times New Roman" w:cs="Times New Roman"/>
          <w:color w:val="000000"/>
          <w:sz w:val="24"/>
          <w:szCs w:val="24"/>
        </w:rPr>
        <w:t xml:space="preserve">Collaborative Applicant must identify those projects here. To begin, click on the </w:t>
      </w:r>
      <w:r>
        <w:rPr>
          <w:rFonts w:ascii="Times New Roman" w:hAnsi="Times New Roman" w:cs="Times New Roman"/>
          <w:noProof/>
          <w:sz w:val="24"/>
          <w:szCs w:val="24"/>
        </w:rPr>
        <w:drawing>
          <wp:inline distT="0" distB="0" distL="0" distR="0">
            <wp:extent cx="219075" cy="200025"/>
            <wp:effectExtent l="0" t="0" r="9525" b="9525"/>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19075" cy="200025"/>
                    </a:xfrm>
                    <a:prstGeom prst="rect">
                      <a:avLst/>
                    </a:prstGeom>
                    <a:noFill/>
                    <a:ln>
                      <a:noFill/>
                    </a:ln>
                  </pic:spPr>
                </pic:pic>
              </a:graphicData>
            </a:graphic>
          </wp:inline>
        </w:drawing>
      </w:r>
      <w:r>
        <w:rPr>
          <w:rFonts w:ascii="Times New Roman" w:hAnsi="Times New Roman" w:cs="Times New Roman"/>
          <w:color w:val="000000"/>
          <w:sz w:val="24"/>
          <w:szCs w:val="24"/>
        </w:rPr>
        <w:t xml:space="preserve"> icon to enter information on project(s) that will be eliminated.</w:t>
      </w:r>
    </w:p>
    <w:p w:rsidR="00F24764" w:rsidRDefault="00F24764" w:rsidP="00F24764">
      <w:pPr>
        <w:widowControl w:val="0"/>
        <w:autoSpaceDE w:val="0"/>
        <w:autoSpaceDN w:val="0"/>
        <w:adjustRightInd w:val="0"/>
        <w:spacing w:after="0" w:line="29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1" w:lineRule="auto"/>
        <w:ind w:left="720" w:right="200" w:hanging="720"/>
        <w:rPr>
          <w:rFonts w:ascii="Times New Roman" w:hAnsi="Times New Roman" w:cs="Times New Roman"/>
          <w:sz w:val="24"/>
          <w:szCs w:val="24"/>
        </w:rPr>
      </w:pPr>
      <w:r>
        <w:rPr>
          <w:rFonts w:ascii="Times New Roman" w:hAnsi="Times New Roman" w:cs="Times New Roman"/>
          <w:b/>
          <w:bCs/>
          <w:color w:val="000000"/>
          <w:sz w:val="24"/>
          <w:szCs w:val="24"/>
        </w:rPr>
        <w:t>3F-1 Complete each of the fields below for each grant that is being eliminated during the FY2013 reallocation process. CoCs should refer to the final HUD- approved FY2013 Grant Inventory Worksheet to ensure all information entered here is accurate.</w:t>
      </w:r>
    </w:p>
    <w:p w:rsidR="00F24764" w:rsidRDefault="00F24764" w:rsidP="00F24764">
      <w:pPr>
        <w:widowControl w:val="0"/>
        <w:autoSpaceDE w:val="0"/>
        <w:autoSpaceDN w:val="0"/>
        <w:adjustRightInd w:val="0"/>
        <w:spacing w:after="0" w:line="69"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The Collaborative Applicant must enter the following details for each eliminated project:</w:t>
      </w:r>
    </w:p>
    <w:p w:rsidR="00F24764" w:rsidRDefault="00F24764" w:rsidP="00F24764">
      <w:pPr>
        <w:widowControl w:val="0"/>
        <w:autoSpaceDE w:val="0"/>
        <w:autoSpaceDN w:val="0"/>
        <w:adjustRightInd w:val="0"/>
        <w:spacing w:after="0" w:line="122" w:lineRule="exact"/>
        <w:rPr>
          <w:rFonts w:ascii="Times New Roman" w:hAnsi="Times New Roman" w:cs="Times New Roman"/>
          <w:sz w:val="24"/>
          <w:szCs w:val="24"/>
        </w:rPr>
      </w:pPr>
    </w:p>
    <w:p w:rsidR="00F24764" w:rsidRDefault="00F24764" w:rsidP="00F24764">
      <w:pPr>
        <w:widowControl w:val="0"/>
        <w:numPr>
          <w:ilvl w:val="0"/>
          <w:numId w:val="9"/>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Project name; </w:t>
      </w:r>
    </w:p>
    <w:p w:rsidR="00F24764" w:rsidRDefault="00F24764" w:rsidP="00F24764">
      <w:pPr>
        <w:widowControl w:val="0"/>
        <w:autoSpaceDE w:val="0"/>
        <w:autoSpaceDN w:val="0"/>
        <w:adjustRightInd w:val="0"/>
        <w:spacing w:after="0" w:line="40" w:lineRule="exact"/>
        <w:rPr>
          <w:rFonts w:ascii="Times New Roman" w:hAnsi="Times New Roman" w:cs="Times New Roman"/>
          <w:color w:val="000000"/>
          <w:sz w:val="24"/>
          <w:szCs w:val="24"/>
        </w:rPr>
      </w:pPr>
    </w:p>
    <w:p w:rsidR="00F24764" w:rsidRDefault="00F24764" w:rsidP="00F24764">
      <w:pPr>
        <w:widowControl w:val="0"/>
        <w:numPr>
          <w:ilvl w:val="0"/>
          <w:numId w:val="9"/>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Grant number; </w:t>
      </w:r>
    </w:p>
    <w:p w:rsidR="00F24764" w:rsidRDefault="00F24764" w:rsidP="00F24764">
      <w:pPr>
        <w:widowControl w:val="0"/>
        <w:autoSpaceDE w:val="0"/>
        <w:autoSpaceDN w:val="0"/>
        <w:adjustRightInd w:val="0"/>
        <w:spacing w:after="0" w:line="43" w:lineRule="exact"/>
        <w:rPr>
          <w:rFonts w:ascii="Times New Roman" w:hAnsi="Times New Roman" w:cs="Times New Roman"/>
          <w:color w:val="000000"/>
          <w:sz w:val="24"/>
          <w:szCs w:val="24"/>
        </w:rPr>
      </w:pPr>
    </w:p>
    <w:p w:rsidR="00F24764" w:rsidRDefault="00F24764" w:rsidP="00F24764">
      <w:pPr>
        <w:widowControl w:val="0"/>
        <w:numPr>
          <w:ilvl w:val="0"/>
          <w:numId w:val="9"/>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Component type, and </w:t>
      </w:r>
    </w:p>
    <w:p w:rsidR="00F24764" w:rsidRDefault="00F24764" w:rsidP="00F24764">
      <w:pPr>
        <w:widowControl w:val="0"/>
        <w:autoSpaceDE w:val="0"/>
        <w:autoSpaceDN w:val="0"/>
        <w:adjustRightInd w:val="0"/>
        <w:spacing w:after="0" w:line="40" w:lineRule="exact"/>
        <w:rPr>
          <w:rFonts w:ascii="Times New Roman" w:hAnsi="Times New Roman" w:cs="Times New Roman"/>
          <w:color w:val="000000"/>
          <w:sz w:val="24"/>
          <w:szCs w:val="24"/>
        </w:rPr>
      </w:pPr>
    </w:p>
    <w:p w:rsidR="00F24764" w:rsidRDefault="00F24764" w:rsidP="00F24764">
      <w:pPr>
        <w:widowControl w:val="0"/>
        <w:numPr>
          <w:ilvl w:val="0"/>
          <w:numId w:val="9"/>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Annual Renewal Amount (ARA) of each project being eliminated. </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pgSz w:w="12240" w:h="15840"/>
          <w:pgMar w:top="1416" w:right="1500" w:bottom="1000" w:left="1440" w:header="720" w:footer="720" w:gutter="0"/>
          <w:cols w:space="720" w:equalWidth="0">
            <w:col w:w="9300"/>
          </w:cols>
          <w:noEndnote/>
        </w:sectPr>
      </w:pPr>
    </w:p>
    <w:p w:rsidR="00F24764" w:rsidRDefault="00F24764" w:rsidP="00F24764">
      <w:pPr>
        <w:widowControl w:val="0"/>
        <w:overflowPunct w:val="0"/>
        <w:autoSpaceDE w:val="0"/>
        <w:autoSpaceDN w:val="0"/>
        <w:adjustRightInd w:val="0"/>
        <w:spacing w:after="0" w:line="271" w:lineRule="auto"/>
        <w:ind w:right="800"/>
        <w:rPr>
          <w:rFonts w:ascii="Times New Roman" w:hAnsi="Times New Roman" w:cs="Times New Roman"/>
          <w:sz w:val="24"/>
          <w:szCs w:val="24"/>
        </w:rPr>
      </w:pPr>
      <w:r>
        <w:rPr>
          <w:rFonts w:ascii="Times New Roman" w:hAnsi="Times New Roman" w:cs="Times New Roman"/>
          <w:color w:val="000000"/>
          <w:sz w:val="24"/>
          <w:szCs w:val="24"/>
        </w:rPr>
        <w:lastRenderedPageBreak/>
        <w:t>The information entered here must match a project identified on the final HUD-approved FY 2013 Grant Inventory Worksheet (GIW).</w:t>
      </w:r>
    </w:p>
    <w:p w:rsidR="00F24764" w:rsidRDefault="00F24764" w:rsidP="00F24764">
      <w:pPr>
        <w:widowControl w:val="0"/>
        <w:autoSpaceDE w:val="0"/>
        <w:autoSpaceDN w:val="0"/>
        <w:adjustRightInd w:val="0"/>
        <w:spacing w:after="0" w:line="4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0" w:lineRule="auto"/>
        <w:rPr>
          <w:rFonts w:ascii="Times New Roman" w:hAnsi="Times New Roman" w:cs="Times New Roman"/>
          <w:sz w:val="24"/>
          <w:szCs w:val="24"/>
        </w:rPr>
      </w:pPr>
      <w:r>
        <w:rPr>
          <w:rFonts w:ascii="Times New Roman" w:hAnsi="Times New Roman" w:cs="Times New Roman"/>
          <w:color w:val="000000"/>
          <w:sz w:val="24"/>
          <w:szCs w:val="24"/>
        </w:rPr>
        <w:t>Important: Any project that is listed here will be ineligible to apply for renewal funding in future CoC Program Competitions. Should the recipient attempt to apply for renewal funding, it will be the responsibility of the CoC to reject the project on the CoC Project Listing and notify the recipient/project applicant as to why its project is being rejected.</w:t>
      </w: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4"/>
          <w:szCs w:val="24"/>
        </w:rPr>
        <w:t>3F-2 Describe how the CoC determined that this project should be eliminated.</w:t>
      </w:r>
    </w:p>
    <w:p w:rsidR="00F24764" w:rsidRDefault="00F24764" w:rsidP="00F24764">
      <w:pPr>
        <w:widowControl w:val="0"/>
        <w:autoSpaceDE w:val="0"/>
        <w:autoSpaceDN w:val="0"/>
        <w:adjustRightInd w:val="0"/>
        <w:spacing w:after="0" w:line="11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5" w:lineRule="auto"/>
        <w:ind w:right="200"/>
        <w:rPr>
          <w:rFonts w:ascii="Times New Roman" w:hAnsi="Times New Roman" w:cs="Times New Roman"/>
          <w:sz w:val="24"/>
          <w:szCs w:val="24"/>
        </w:rPr>
      </w:pPr>
      <w:r>
        <w:rPr>
          <w:rFonts w:ascii="Times New Roman" w:hAnsi="Times New Roman" w:cs="Times New Roman"/>
          <w:color w:val="000000"/>
          <w:sz w:val="24"/>
          <w:szCs w:val="24"/>
        </w:rPr>
        <w:t>The Collaborative Applicant must describe the factors the CoC considered and why it made the determination that this project should be eliminated (e.g., project was underperforming or no longer filled a gap in the community).</w:t>
      </w: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2219CB" w:rsidP="00F24764">
      <w:pPr>
        <w:widowControl w:val="0"/>
        <w:autoSpaceDE w:val="0"/>
        <w:autoSpaceDN w:val="0"/>
        <w:adjustRightInd w:val="0"/>
        <w:spacing w:after="0" w:line="200" w:lineRule="exact"/>
        <w:rPr>
          <w:rFonts w:ascii="Times New Roman" w:hAnsi="Times New Roman" w:cs="Times New Roman"/>
          <w:sz w:val="24"/>
          <w:szCs w:val="24"/>
        </w:rPr>
      </w:pPr>
      <w:r w:rsidRPr="002219CB">
        <w:rPr>
          <w:noProof/>
        </w:rPr>
        <w:pict>
          <v:line id="_x0000_s1066" style="position:absolute;z-index:-251581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21.3pt" to="468.8pt,2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" o:allowincell="f" strokeweight="1.44pt"/>
        </w:pict>
      </w:r>
      <w:r w:rsidRPr="002219CB">
        <w:rPr>
          <w:noProof/>
        </w:rPr>
        <w:pict>
          <v:line id="_x0000_s1065" style="position:absolute;z-index:-251580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39.75pt" to="468.8pt,3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" o:allowincell="f" strokeweight="1.44pt"/>
        </w:pict>
      </w:r>
      <w:r w:rsidRPr="002219CB">
        <w:rPr>
          <w:noProof/>
        </w:rPr>
        <w:pict>
          <v:line id="_x0000_s1064" style="position:absolute;z-index:-251579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20.55pt" to="-6.1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" o:allowincell="f" strokeweight=".50797mm"/>
        </w:pict>
      </w:r>
      <w:r w:rsidRPr="002219CB">
        <w:rPr>
          <w:noProof/>
        </w:rPr>
        <w:pict>
          <v:line id="_x0000_s1063" style="position:absolute;z-index:-251578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20.55pt" to="468.1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" o:allowincell="f" strokeweight="1.44pt"/>
        </w:pict>
      </w:r>
    </w:p>
    <w:p w:rsidR="00F24764" w:rsidRDefault="00F24764" w:rsidP="00F24764">
      <w:pPr>
        <w:widowControl w:val="0"/>
        <w:autoSpaceDE w:val="0"/>
        <w:autoSpaceDN w:val="0"/>
        <w:adjustRightInd w:val="0"/>
        <w:spacing w:after="0" w:line="242"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6"/>
          <w:szCs w:val="26"/>
        </w:rPr>
        <w:t>3G. Reallocation - Grant(s) Reduced</w:t>
      </w:r>
    </w:p>
    <w:p w:rsidR="00F24764" w:rsidRDefault="00F24764" w:rsidP="00F24764">
      <w:pPr>
        <w:widowControl w:val="0"/>
        <w:autoSpaceDE w:val="0"/>
        <w:autoSpaceDN w:val="0"/>
        <w:adjustRightInd w:val="0"/>
        <w:spacing w:after="0" w:line="36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0" w:lineRule="auto"/>
        <w:ind w:right="160"/>
        <w:jc w:val="both"/>
        <w:rPr>
          <w:rFonts w:ascii="Times New Roman" w:hAnsi="Times New Roman" w:cs="Times New Roman"/>
          <w:sz w:val="24"/>
          <w:szCs w:val="24"/>
        </w:rPr>
      </w:pPr>
      <w:r>
        <w:rPr>
          <w:rFonts w:ascii="Times New Roman" w:hAnsi="Times New Roman" w:cs="Times New Roman"/>
          <w:color w:val="000000"/>
          <w:sz w:val="24"/>
          <w:szCs w:val="24"/>
        </w:rPr>
        <w:t>CoCs that choose to reallocate funds into new permanent supportive housing for the chronically homeless or rapid re-housing for families may do so by reducing the annual renewal amount for one or more of its eligible expiring renewal grants.</w:t>
      </w:r>
    </w:p>
    <w:p w:rsidR="00F24764" w:rsidRDefault="00F24764" w:rsidP="00F24764">
      <w:pPr>
        <w:widowControl w:val="0"/>
        <w:autoSpaceDE w:val="0"/>
        <w:autoSpaceDN w:val="0"/>
        <w:adjustRightInd w:val="0"/>
        <w:spacing w:after="0" w:line="68"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 xml:space="preserve">Where a CoC has chooses to reduce one or more projects, the Collaborative Applicant must </w:t>
      </w:r>
    </w:p>
    <w:p w:rsidR="00F24764" w:rsidRDefault="00F24764" w:rsidP="00F24764">
      <w:pPr>
        <w:widowControl w:val="0"/>
        <w:overflowPunct w:val="0"/>
        <w:autoSpaceDE w:val="0"/>
        <w:autoSpaceDN w:val="0"/>
        <w:adjustRightInd w:val="0"/>
        <w:spacing w:after="0" w:line="240" w:lineRule="auto"/>
        <w:ind w:right="320"/>
        <w:rPr>
          <w:rFonts w:ascii="Times New Roman" w:hAnsi="Times New Roman" w:cs="Times New Roman"/>
          <w:sz w:val="24"/>
          <w:szCs w:val="24"/>
        </w:rPr>
      </w:pPr>
      <w:r>
        <w:rPr>
          <w:rFonts w:ascii="Times New Roman" w:hAnsi="Times New Roman" w:cs="Times New Roman"/>
          <w:color w:val="000000"/>
          <w:sz w:val="24"/>
          <w:szCs w:val="24"/>
        </w:rPr>
        <w:t xml:space="preserve">identify those projects here. To begin, click on the </w:t>
      </w:r>
      <w:r>
        <w:rPr>
          <w:rFonts w:ascii="Times New Roman" w:hAnsi="Times New Roman" w:cs="Times New Roman"/>
          <w:noProof/>
          <w:sz w:val="24"/>
          <w:szCs w:val="24"/>
        </w:rPr>
        <w:drawing>
          <wp:inline distT="0" distB="0" distL="0" distR="0">
            <wp:extent cx="219075" cy="200025"/>
            <wp:effectExtent l="0" t="0" r="9525" b="9525"/>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19075" cy="200025"/>
                    </a:xfrm>
                    <a:prstGeom prst="rect">
                      <a:avLst/>
                    </a:prstGeom>
                    <a:noFill/>
                    <a:ln>
                      <a:noFill/>
                    </a:ln>
                  </pic:spPr>
                </pic:pic>
              </a:graphicData>
            </a:graphic>
          </wp:inline>
        </w:drawing>
      </w:r>
      <w:r>
        <w:rPr>
          <w:rFonts w:ascii="Times New Roman" w:hAnsi="Times New Roman" w:cs="Times New Roman"/>
          <w:color w:val="000000"/>
          <w:sz w:val="24"/>
          <w:szCs w:val="24"/>
        </w:rPr>
        <w:t xml:space="preserve"> icon to enter information on project(s) that will be reduced.</w:t>
      </w:r>
    </w:p>
    <w:p w:rsidR="00F24764" w:rsidRDefault="00F24764" w:rsidP="00F24764">
      <w:pPr>
        <w:widowControl w:val="0"/>
        <w:autoSpaceDE w:val="0"/>
        <w:autoSpaceDN w:val="0"/>
        <w:adjustRightInd w:val="0"/>
        <w:spacing w:after="0" w:line="29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1" w:lineRule="auto"/>
        <w:ind w:left="720" w:right="580" w:hanging="720"/>
        <w:rPr>
          <w:rFonts w:ascii="Times New Roman" w:hAnsi="Times New Roman" w:cs="Times New Roman"/>
          <w:sz w:val="24"/>
          <w:szCs w:val="24"/>
        </w:rPr>
      </w:pPr>
      <w:r>
        <w:rPr>
          <w:rFonts w:ascii="Times New Roman" w:hAnsi="Times New Roman" w:cs="Times New Roman"/>
          <w:b/>
          <w:bCs/>
          <w:color w:val="000000"/>
          <w:sz w:val="24"/>
          <w:szCs w:val="24"/>
        </w:rPr>
        <w:t>3G.1 Complete each of the fields below for each eligible renewal grant that is being reduced during the FY2013 reallocation process. CoCs should refer to the final HUD-approved FY2013 Grant Inventory Worksheet to ensure all information entered is accurate.</w:t>
      </w:r>
    </w:p>
    <w:p w:rsidR="00F24764" w:rsidRDefault="00F24764" w:rsidP="00F24764">
      <w:pPr>
        <w:widowControl w:val="0"/>
        <w:autoSpaceDE w:val="0"/>
        <w:autoSpaceDN w:val="0"/>
        <w:adjustRightInd w:val="0"/>
        <w:spacing w:after="0" w:line="71"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The Collaborative Applicant must enter the following details for each eliminated project:</w:t>
      </w:r>
    </w:p>
    <w:p w:rsidR="00F24764" w:rsidRDefault="00F24764" w:rsidP="00F24764">
      <w:pPr>
        <w:widowControl w:val="0"/>
        <w:autoSpaceDE w:val="0"/>
        <w:autoSpaceDN w:val="0"/>
        <w:adjustRightInd w:val="0"/>
        <w:spacing w:after="0" w:line="41" w:lineRule="exact"/>
        <w:rPr>
          <w:rFonts w:ascii="Times New Roman" w:hAnsi="Times New Roman" w:cs="Times New Roman"/>
          <w:sz w:val="24"/>
          <w:szCs w:val="24"/>
        </w:rPr>
      </w:pPr>
    </w:p>
    <w:p w:rsidR="00F24764" w:rsidRDefault="00F24764" w:rsidP="00F24764">
      <w:pPr>
        <w:widowControl w:val="0"/>
        <w:numPr>
          <w:ilvl w:val="0"/>
          <w:numId w:val="10"/>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Project name; </w:t>
      </w:r>
    </w:p>
    <w:p w:rsidR="00F24764" w:rsidRDefault="00F24764" w:rsidP="00F24764">
      <w:pPr>
        <w:widowControl w:val="0"/>
        <w:autoSpaceDE w:val="0"/>
        <w:autoSpaceDN w:val="0"/>
        <w:adjustRightInd w:val="0"/>
        <w:spacing w:after="0" w:line="43" w:lineRule="exact"/>
        <w:rPr>
          <w:rFonts w:ascii="Times New Roman" w:hAnsi="Times New Roman" w:cs="Times New Roman"/>
          <w:color w:val="000000"/>
          <w:sz w:val="24"/>
          <w:szCs w:val="24"/>
        </w:rPr>
      </w:pPr>
    </w:p>
    <w:p w:rsidR="00F24764" w:rsidRDefault="00F24764" w:rsidP="00F24764">
      <w:pPr>
        <w:widowControl w:val="0"/>
        <w:numPr>
          <w:ilvl w:val="0"/>
          <w:numId w:val="10"/>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Grant number; </w:t>
      </w:r>
    </w:p>
    <w:p w:rsidR="00F24764" w:rsidRDefault="00F24764" w:rsidP="00F24764">
      <w:pPr>
        <w:widowControl w:val="0"/>
        <w:autoSpaceDE w:val="0"/>
        <w:autoSpaceDN w:val="0"/>
        <w:adjustRightInd w:val="0"/>
        <w:spacing w:after="0" w:line="40" w:lineRule="exact"/>
        <w:rPr>
          <w:rFonts w:ascii="Times New Roman" w:hAnsi="Times New Roman" w:cs="Times New Roman"/>
          <w:color w:val="000000"/>
          <w:sz w:val="24"/>
          <w:szCs w:val="24"/>
        </w:rPr>
      </w:pPr>
    </w:p>
    <w:p w:rsidR="00F24764" w:rsidRDefault="00F24764" w:rsidP="00F24764">
      <w:pPr>
        <w:widowControl w:val="0"/>
        <w:numPr>
          <w:ilvl w:val="0"/>
          <w:numId w:val="10"/>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Current Annual Renewal Amount for project being reduced; </w:t>
      </w:r>
    </w:p>
    <w:p w:rsidR="00F24764" w:rsidRDefault="00F24764" w:rsidP="00F24764">
      <w:pPr>
        <w:widowControl w:val="0"/>
        <w:autoSpaceDE w:val="0"/>
        <w:autoSpaceDN w:val="0"/>
        <w:adjustRightInd w:val="0"/>
        <w:spacing w:after="0" w:line="40" w:lineRule="exact"/>
        <w:rPr>
          <w:rFonts w:ascii="Times New Roman" w:hAnsi="Times New Roman" w:cs="Times New Roman"/>
          <w:color w:val="000000"/>
          <w:sz w:val="24"/>
          <w:szCs w:val="24"/>
        </w:rPr>
      </w:pPr>
    </w:p>
    <w:p w:rsidR="00F24764" w:rsidRDefault="00F24764" w:rsidP="00F24764">
      <w:pPr>
        <w:widowControl w:val="0"/>
        <w:numPr>
          <w:ilvl w:val="0"/>
          <w:numId w:val="10"/>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Amount that will be retained for renewal project; and </w:t>
      </w:r>
    </w:p>
    <w:p w:rsidR="00F24764" w:rsidRDefault="00F24764" w:rsidP="00F24764">
      <w:pPr>
        <w:widowControl w:val="0"/>
        <w:autoSpaceDE w:val="0"/>
        <w:autoSpaceDN w:val="0"/>
        <w:adjustRightInd w:val="0"/>
        <w:spacing w:after="0" w:line="38" w:lineRule="exact"/>
        <w:rPr>
          <w:rFonts w:ascii="Times New Roman" w:hAnsi="Times New Roman" w:cs="Times New Roman"/>
          <w:color w:val="000000"/>
          <w:sz w:val="24"/>
          <w:szCs w:val="24"/>
        </w:rPr>
      </w:pPr>
    </w:p>
    <w:p w:rsidR="00F24764" w:rsidRDefault="00F24764" w:rsidP="00F24764">
      <w:pPr>
        <w:widowControl w:val="0"/>
        <w:numPr>
          <w:ilvl w:val="0"/>
          <w:numId w:val="10"/>
        </w:numPr>
        <w:overflowPunct w:val="0"/>
        <w:autoSpaceDE w:val="0"/>
        <w:autoSpaceDN w:val="0"/>
        <w:adjustRightInd w:val="0"/>
        <w:spacing w:after="0" w:line="255" w:lineRule="auto"/>
        <w:ind w:right="60"/>
        <w:rPr>
          <w:rFonts w:ascii="Times New Roman" w:hAnsi="Times New Roman" w:cs="Times New Roman"/>
          <w:color w:val="000000"/>
          <w:sz w:val="24"/>
          <w:szCs w:val="24"/>
        </w:rPr>
      </w:pPr>
      <w:r>
        <w:rPr>
          <w:rFonts w:ascii="Times New Roman" w:hAnsi="Times New Roman" w:cs="Times New Roman"/>
          <w:color w:val="000000"/>
          <w:sz w:val="24"/>
          <w:szCs w:val="24"/>
        </w:rPr>
        <w:t xml:space="preserve">Amount available for new project (this will be automatically calculated after you click on the “Save” button and will reflect the difference between the eligible renewal projects current ARA and the amount that will be retained for the renewal project. </w:t>
      </w:r>
    </w:p>
    <w:p w:rsidR="00F24764" w:rsidRDefault="00F24764" w:rsidP="00F24764">
      <w:pPr>
        <w:widowControl w:val="0"/>
        <w:autoSpaceDE w:val="0"/>
        <w:autoSpaceDN w:val="0"/>
        <w:adjustRightInd w:val="0"/>
        <w:spacing w:after="0" w:line="265"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7" w:lineRule="auto"/>
        <w:ind w:right="80"/>
        <w:rPr>
          <w:rFonts w:ascii="Times New Roman" w:hAnsi="Times New Roman" w:cs="Times New Roman"/>
          <w:sz w:val="24"/>
          <w:szCs w:val="24"/>
        </w:rPr>
      </w:pPr>
      <w:r>
        <w:rPr>
          <w:rFonts w:ascii="Times New Roman" w:hAnsi="Times New Roman" w:cs="Times New Roman"/>
          <w:color w:val="000000"/>
          <w:sz w:val="24"/>
          <w:szCs w:val="24"/>
        </w:rPr>
        <w:t>The information entered here must be consistent a project identified on the final HUD-approved FY 2013 Grant Inventory Worksheet (GIW). The project being reduced will not be eligible to apply for the higher ARA in this competition or any future CoC Program competition. The CoC must ensure that the renewal projects request, and amount reflected on the CoC Project Listing, is consistent with the information entered here.</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pgSz w:w="12240" w:h="15840"/>
          <w:pgMar w:top="1415" w:right="1440" w:bottom="1000" w:left="1440" w:header="720" w:footer="720" w:gutter="0"/>
          <w:cols w:space="720" w:equalWidth="0">
            <w:col w:w="9360"/>
          </w:cols>
          <w:noEndnote/>
        </w:sect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4"/>
          <w:szCs w:val="24"/>
        </w:rPr>
        <w:t>3G-2 Describe how the CoC determined that this project should be reduced.</w:t>
      </w:r>
    </w:p>
    <w:p w:rsidR="00F24764" w:rsidRDefault="00F24764" w:rsidP="00F24764">
      <w:pPr>
        <w:widowControl w:val="0"/>
        <w:autoSpaceDE w:val="0"/>
        <w:autoSpaceDN w:val="0"/>
        <w:adjustRightInd w:val="0"/>
        <w:spacing w:after="0" w:line="11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5" w:lineRule="auto"/>
        <w:ind w:right="100"/>
        <w:rPr>
          <w:rFonts w:ascii="Times New Roman" w:hAnsi="Times New Roman" w:cs="Times New Roman"/>
          <w:sz w:val="24"/>
          <w:szCs w:val="24"/>
        </w:rPr>
      </w:pPr>
      <w:r>
        <w:rPr>
          <w:rFonts w:ascii="Times New Roman" w:hAnsi="Times New Roman" w:cs="Times New Roman"/>
          <w:color w:val="000000"/>
          <w:sz w:val="24"/>
          <w:szCs w:val="24"/>
        </w:rPr>
        <w:t>The Collaborative Applicant must describe the factors the CoC considered and in its decision to reduce this project (e.g., rental assistance project requested less than 100 percent of FMR, resulting in an excess of eligible and available funds).</w:t>
      </w:r>
    </w:p>
    <w:p w:rsidR="00F24764" w:rsidRDefault="002219CB" w:rsidP="00F24764">
      <w:pPr>
        <w:widowControl w:val="0"/>
        <w:autoSpaceDE w:val="0"/>
        <w:autoSpaceDN w:val="0"/>
        <w:adjustRightInd w:val="0"/>
        <w:spacing w:after="0" w:line="200" w:lineRule="exact"/>
        <w:rPr>
          <w:rFonts w:ascii="Times New Roman" w:hAnsi="Times New Roman" w:cs="Times New Roman"/>
          <w:sz w:val="24"/>
          <w:szCs w:val="24"/>
        </w:rPr>
      </w:pPr>
      <w:r w:rsidRPr="002219CB">
        <w:rPr>
          <w:noProof/>
        </w:rPr>
        <w:pict>
          <v:line id="_x0000_s1062" style="position:absolute;z-index:-25157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21.3pt" to="468.8pt,2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" o:allowincell="f" strokeweight="1.44pt"/>
        </w:pict>
      </w:r>
      <w:r w:rsidRPr="002219CB">
        <w:rPr>
          <w:noProof/>
        </w:rPr>
        <w:pict>
          <v:line id="_x0000_s1061" style="position:absolute;z-index:-25157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39.75pt" to="468.8pt,3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" o:allowincell="f" strokeweight="1.44pt"/>
        </w:pict>
      </w:r>
      <w:r w:rsidRPr="002219CB">
        <w:rPr>
          <w:noProof/>
        </w:rPr>
        <w:pict>
          <v:line id="_x0000_s1060" style="position:absolute;z-index:-251575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20.55pt" to="-6.1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" o:allowincell="f" strokeweight=".50797mm"/>
        </w:pict>
      </w:r>
      <w:r w:rsidRPr="002219CB">
        <w:rPr>
          <w:noProof/>
        </w:rPr>
        <w:pict>
          <v:line id="_x0000_s1059" style="position:absolute;z-index:-25157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20.55pt" to="468.1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" o:allowincell="f" strokeweight="1.44pt"/>
        </w:pict>
      </w:r>
    </w:p>
    <w:p w:rsidR="00F24764" w:rsidRDefault="00F24764" w:rsidP="00F24764">
      <w:pPr>
        <w:widowControl w:val="0"/>
        <w:autoSpaceDE w:val="0"/>
        <w:autoSpaceDN w:val="0"/>
        <w:adjustRightInd w:val="0"/>
        <w:spacing w:after="0" w:line="242"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6"/>
          <w:szCs w:val="26"/>
        </w:rPr>
        <w:t>3H. Reallocation–Details of Proposed New Project(s)</w:t>
      </w:r>
    </w:p>
    <w:p w:rsidR="00F24764" w:rsidRDefault="00F24764" w:rsidP="00F24764">
      <w:pPr>
        <w:widowControl w:val="0"/>
        <w:autoSpaceDE w:val="0"/>
        <w:autoSpaceDN w:val="0"/>
        <w:adjustRightInd w:val="0"/>
        <w:spacing w:after="0" w:line="362"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CoCs must identify the new project(s) it plans to create and provide the requested information</w:t>
      </w:r>
    </w:p>
    <w:p w:rsidR="00F24764" w:rsidRDefault="00F24764" w:rsidP="00F24764">
      <w:pPr>
        <w:widowControl w:val="0"/>
        <w:autoSpaceDE w:val="0"/>
        <w:autoSpaceDN w:val="0"/>
        <w:adjustRightInd w:val="0"/>
        <w:spacing w:after="0" w:line="27"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65" w:lineRule="auto"/>
        <w:ind w:right="220"/>
        <w:rPr>
          <w:rFonts w:ascii="Times New Roman" w:hAnsi="Times New Roman" w:cs="Times New Roman"/>
          <w:sz w:val="24"/>
          <w:szCs w:val="24"/>
        </w:rPr>
      </w:pPr>
      <w:r>
        <w:rPr>
          <w:rFonts w:ascii="Times New Roman" w:hAnsi="Times New Roman" w:cs="Times New Roman"/>
          <w:color w:val="000000"/>
          <w:sz w:val="24"/>
          <w:szCs w:val="24"/>
        </w:rPr>
        <w:t xml:space="preserve">for each project. To begin, click on the </w:t>
      </w:r>
      <w:r>
        <w:rPr>
          <w:rFonts w:ascii="Times New Roman" w:hAnsi="Times New Roman" w:cs="Times New Roman"/>
          <w:noProof/>
          <w:sz w:val="24"/>
          <w:szCs w:val="24"/>
        </w:rPr>
        <w:drawing>
          <wp:inline distT="0" distB="0" distL="0" distR="0">
            <wp:extent cx="219075" cy="200025"/>
            <wp:effectExtent l="0" t="0" r="9525" b="9525"/>
            <wp:docPr id="90"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19075" cy="200025"/>
                    </a:xfrm>
                    <a:prstGeom prst="rect">
                      <a:avLst/>
                    </a:prstGeom>
                    <a:noFill/>
                    <a:ln>
                      <a:noFill/>
                    </a:ln>
                  </pic:spPr>
                </pic:pic>
              </a:graphicData>
            </a:graphic>
          </wp:inline>
        </w:drawing>
      </w:r>
      <w:r>
        <w:rPr>
          <w:rFonts w:ascii="Times New Roman" w:hAnsi="Times New Roman" w:cs="Times New Roman"/>
          <w:color w:val="000000"/>
          <w:sz w:val="24"/>
          <w:szCs w:val="24"/>
        </w:rPr>
        <w:t xml:space="preserve"> icon to enter information on project(s) that will be reduced.</w:t>
      </w:r>
    </w:p>
    <w:p w:rsidR="00F24764" w:rsidRDefault="00F24764" w:rsidP="00F24764">
      <w:pPr>
        <w:widowControl w:val="0"/>
        <w:autoSpaceDE w:val="0"/>
        <w:autoSpaceDN w:val="0"/>
        <w:adjustRightInd w:val="0"/>
        <w:spacing w:after="0" w:line="29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1" w:lineRule="auto"/>
        <w:ind w:left="720" w:hanging="720"/>
        <w:rPr>
          <w:rFonts w:ascii="Times New Roman" w:hAnsi="Times New Roman" w:cs="Times New Roman"/>
          <w:sz w:val="24"/>
          <w:szCs w:val="24"/>
        </w:rPr>
      </w:pPr>
      <w:r>
        <w:rPr>
          <w:rFonts w:ascii="Times New Roman" w:hAnsi="Times New Roman" w:cs="Times New Roman"/>
          <w:b/>
          <w:bCs/>
          <w:color w:val="000000"/>
          <w:sz w:val="24"/>
          <w:szCs w:val="24"/>
        </w:rPr>
        <w:t>3H-1 Complete each of the fields below for each new project created through reallocation in the FY2013 CoC Program Competition. CoCs can only reallocate funds to new permanent housing—permanent supportive housing for the chronically homeless or rapid re-housing for homeless households with children.</w:t>
      </w:r>
    </w:p>
    <w:p w:rsidR="00F24764" w:rsidRDefault="00F24764" w:rsidP="00F24764">
      <w:pPr>
        <w:widowControl w:val="0"/>
        <w:autoSpaceDE w:val="0"/>
        <w:autoSpaceDN w:val="0"/>
        <w:adjustRightInd w:val="0"/>
        <w:spacing w:after="0" w:line="6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1" w:lineRule="auto"/>
        <w:ind w:right="320"/>
        <w:rPr>
          <w:rFonts w:ascii="Times New Roman" w:hAnsi="Times New Roman" w:cs="Times New Roman"/>
          <w:sz w:val="24"/>
          <w:szCs w:val="24"/>
        </w:rPr>
      </w:pPr>
      <w:r>
        <w:rPr>
          <w:rFonts w:ascii="Times New Roman" w:hAnsi="Times New Roman" w:cs="Times New Roman"/>
          <w:color w:val="000000"/>
          <w:sz w:val="24"/>
          <w:szCs w:val="24"/>
        </w:rPr>
        <w:t>The Collaborative Applicant must enter the following details for each new reallocated project being created:</w:t>
      </w:r>
    </w:p>
    <w:p w:rsidR="00F24764" w:rsidRDefault="00F24764" w:rsidP="00F24764">
      <w:pPr>
        <w:widowControl w:val="0"/>
        <w:autoSpaceDE w:val="0"/>
        <w:autoSpaceDN w:val="0"/>
        <w:adjustRightInd w:val="0"/>
        <w:spacing w:after="0" w:line="51" w:lineRule="exact"/>
        <w:rPr>
          <w:rFonts w:ascii="Times New Roman" w:hAnsi="Times New Roman" w:cs="Times New Roman"/>
          <w:sz w:val="24"/>
          <w:szCs w:val="24"/>
        </w:rPr>
      </w:pPr>
    </w:p>
    <w:p w:rsidR="00F24764" w:rsidRDefault="00F24764" w:rsidP="00F24764">
      <w:pPr>
        <w:widowControl w:val="0"/>
        <w:numPr>
          <w:ilvl w:val="0"/>
          <w:numId w:val="11"/>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FY 2013 Rank (from Priority Listing); </w:t>
      </w:r>
    </w:p>
    <w:p w:rsidR="00F24764" w:rsidRDefault="00F24764" w:rsidP="00F24764">
      <w:pPr>
        <w:widowControl w:val="0"/>
        <w:autoSpaceDE w:val="0"/>
        <w:autoSpaceDN w:val="0"/>
        <w:adjustRightInd w:val="0"/>
        <w:spacing w:after="0" w:line="40" w:lineRule="exact"/>
        <w:rPr>
          <w:rFonts w:ascii="Times New Roman" w:hAnsi="Times New Roman" w:cs="Times New Roman"/>
          <w:color w:val="000000"/>
          <w:sz w:val="24"/>
          <w:szCs w:val="24"/>
        </w:rPr>
      </w:pPr>
    </w:p>
    <w:p w:rsidR="00F24764" w:rsidRDefault="00F24764" w:rsidP="00F24764">
      <w:pPr>
        <w:widowControl w:val="0"/>
        <w:numPr>
          <w:ilvl w:val="0"/>
          <w:numId w:val="11"/>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Proposed New Project Name; </w:t>
      </w:r>
    </w:p>
    <w:p w:rsidR="00F24764" w:rsidRDefault="00F24764" w:rsidP="00F24764">
      <w:pPr>
        <w:widowControl w:val="0"/>
        <w:autoSpaceDE w:val="0"/>
        <w:autoSpaceDN w:val="0"/>
        <w:adjustRightInd w:val="0"/>
        <w:spacing w:after="0" w:line="43" w:lineRule="exact"/>
        <w:rPr>
          <w:rFonts w:ascii="Times New Roman" w:hAnsi="Times New Roman" w:cs="Times New Roman"/>
          <w:color w:val="000000"/>
          <w:sz w:val="24"/>
          <w:szCs w:val="24"/>
        </w:rPr>
      </w:pPr>
    </w:p>
    <w:p w:rsidR="00F24764" w:rsidRDefault="00F24764" w:rsidP="00F24764">
      <w:pPr>
        <w:widowControl w:val="0"/>
        <w:numPr>
          <w:ilvl w:val="0"/>
          <w:numId w:val="11"/>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Component Type (only option in FY 2013 is PH); and </w:t>
      </w:r>
    </w:p>
    <w:p w:rsidR="00F24764" w:rsidRDefault="00F24764" w:rsidP="00F24764">
      <w:pPr>
        <w:widowControl w:val="0"/>
        <w:autoSpaceDE w:val="0"/>
        <w:autoSpaceDN w:val="0"/>
        <w:adjustRightInd w:val="0"/>
        <w:spacing w:after="0" w:line="38" w:lineRule="exact"/>
        <w:rPr>
          <w:rFonts w:ascii="Times New Roman" w:hAnsi="Times New Roman" w:cs="Times New Roman"/>
          <w:color w:val="000000"/>
          <w:sz w:val="24"/>
          <w:szCs w:val="24"/>
        </w:rPr>
      </w:pPr>
    </w:p>
    <w:p w:rsidR="00F24764" w:rsidRDefault="00F24764" w:rsidP="00F24764">
      <w:pPr>
        <w:widowControl w:val="0"/>
        <w:numPr>
          <w:ilvl w:val="0"/>
          <w:numId w:val="11"/>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Amount Requested for New Project. </w:t>
      </w:r>
    </w:p>
    <w:p w:rsidR="00F24764" w:rsidRDefault="00F24764" w:rsidP="00F24764">
      <w:pPr>
        <w:widowControl w:val="0"/>
        <w:autoSpaceDE w:val="0"/>
        <w:autoSpaceDN w:val="0"/>
        <w:adjustRightInd w:val="0"/>
        <w:spacing w:after="0" w:line="240"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1" w:lineRule="auto"/>
        <w:ind w:right="380"/>
        <w:rPr>
          <w:rFonts w:ascii="Times New Roman" w:hAnsi="Times New Roman" w:cs="Times New Roman"/>
          <w:sz w:val="24"/>
          <w:szCs w:val="24"/>
        </w:rPr>
      </w:pPr>
      <w:r>
        <w:rPr>
          <w:rFonts w:ascii="Times New Roman" w:hAnsi="Times New Roman" w:cs="Times New Roman"/>
          <w:color w:val="000000"/>
          <w:sz w:val="24"/>
          <w:szCs w:val="24"/>
        </w:rPr>
        <w:t>The information entered here must match exactly to what is entered on the applicable Project Application.</w:t>
      </w:r>
    </w:p>
    <w:p w:rsidR="00F24764" w:rsidRDefault="002219CB" w:rsidP="00F24764">
      <w:pPr>
        <w:widowControl w:val="0"/>
        <w:autoSpaceDE w:val="0"/>
        <w:autoSpaceDN w:val="0"/>
        <w:adjustRightInd w:val="0"/>
        <w:spacing w:after="0" w:line="200" w:lineRule="exact"/>
        <w:rPr>
          <w:rFonts w:ascii="Times New Roman" w:hAnsi="Times New Roman" w:cs="Times New Roman"/>
          <w:sz w:val="24"/>
          <w:szCs w:val="24"/>
        </w:rPr>
      </w:pPr>
      <w:r w:rsidRPr="002219CB">
        <w:rPr>
          <w:noProof/>
        </w:rPr>
        <w:pict>
          <v:line id="_x0000_s1058" style="position:absolute;z-index:-251573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20.2pt" to="468.8pt,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" o:allowincell="f" strokeweight="1.44pt"/>
        </w:pict>
      </w:r>
      <w:r w:rsidRPr="002219CB">
        <w:rPr>
          <w:noProof/>
        </w:rPr>
        <w:pict>
          <v:line id="_x0000_s1057" style="position:absolute;z-index:-251572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38.8pt" to="468.8pt,3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" o:allowincell="f" strokeweight=".50444mm"/>
        </w:pict>
      </w:r>
      <w:r w:rsidRPr="002219CB">
        <w:rPr>
          <w:noProof/>
        </w:rPr>
        <w:pict>
          <v:line id="_x0000_s1056" style="position:absolute;z-index:-251571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19.45pt" to="-6.1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" o:allowincell="f" strokeweight=".50797mm"/>
        </w:pict>
      </w:r>
      <w:r w:rsidRPr="002219CB">
        <w:rPr>
          <w:noProof/>
        </w:rPr>
        <w:pict>
          <v:line id="_x0000_s1055" style="position:absolute;z-index:-251570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19.45pt" to="468.1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" o:allowincell="f" strokeweight="1.44pt"/>
        </w:pict>
      </w:r>
    </w:p>
    <w:p w:rsidR="00F24764" w:rsidRDefault="00F24764" w:rsidP="00F24764">
      <w:pPr>
        <w:widowControl w:val="0"/>
        <w:autoSpaceDE w:val="0"/>
        <w:autoSpaceDN w:val="0"/>
        <w:adjustRightInd w:val="0"/>
        <w:spacing w:after="0" w:line="22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6"/>
          <w:szCs w:val="26"/>
        </w:rPr>
        <w:t>3I. Reallocation—Reallocation Balance Summary</w:t>
      </w: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8"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pgSz w:w="12240" w:h="15840"/>
          <w:pgMar w:top="1411" w:right="1460" w:bottom="1000" w:left="1440" w:header="720" w:footer="720" w:gutter="0"/>
          <w:cols w:space="720" w:equalWidth="0">
            <w:col w:w="9340"/>
          </w:cols>
          <w:noEndnote/>
        </w:sectPr>
      </w:pPr>
      <w:r>
        <w:rPr>
          <w:rFonts w:ascii="Times New Roman" w:hAnsi="Times New Roman" w:cs="Times New Roman"/>
          <w:color w:val="000000"/>
          <w:sz w:val="24"/>
          <w:szCs w:val="24"/>
        </w:rPr>
        <w:t>The last form in the Reallocation process does not require any input from the Collaborative Applicant. However, carefully review the information on this form to ensure that the total amount being requested for one or more new projects does not exceed the total amount being reduced and/or eliminated. The amount in the last field, “Remaining Reallocation Balance” should always be equal to $0. An amount greater than $0 indicates that there is still money that has been reduced or eliminated from an existing project which has not yet been assigned to a new project request. If a CoC has a remaining balance in this form, HUD will reduce the award amount by the amount of remaining balance, which cannot be restored. Conversely, if a negative amount is in the “Remaining Reallocation Balance” field, this means that the amount requested for the new reallocated project exceeds the amount available. HUD will reduce the project by the amount of the negative balance if this is not corrected prior to application submission.</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type w:val="continuous"/>
          <w:pgSz w:w="12240" w:h="15840"/>
          <w:pgMar w:top="1411" w:right="1440" w:bottom="1000" w:left="10560" w:header="720" w:footer="720" w:gutter="0"/>
          <w:cols w:space="720" w:equalWidth="0">
            <w:col w:w="240"/>
          </w:cols>
          <w:noEndnote/>
        </w:sectPr>
      </w:pPr>
    </w:p>
    <w:p w:rsidR="00F24764" w:rsidRDefault="00F24764" w:rsidP="00F24764">
      <w:pPr>
        <w:widowControl w:val="0"/>
        <w:overflowPunct w:val="0"/>
        <w:autoSpaceDE w:val="0"/>
        <w:autoSpaceDN w:val="0"/>
        <w:adjustRightInd w:val="0"/>
        <w:spacing w:after="0" w:line="255" w:lineRule="auto"/>
        <w:ind w:right="20"/>
        <w:jc w:val="both"/>
        <w:rPr>
          <w:rFonts w:cs="Times New Roman"/>
          <w:color w:val="006600"/>
          <w:sz w:val="24"/>
          <w:szCs w:val="24"/>
        </w:rPr>
      </w:pPr>
    </w:p>
    <w:p w:rsidR="00F24764" w:rsidRDefault="00F24764" w:rsidP="00F24764">
      <w:pPr>
        <w:widowControl w:val="0"/>
        <w:overflowPunct w:val="0"/>
        <w:autoSpaceDE w:val="0"/>
        <w:autoSpaceDN w:val="0"/>
        <w:adjustRightInd w:val="0"/>
        <w:spacing w:after="0" w:line="240" w:lineRule="auto"/>
        <w:ind w:left="360"/>
        <w:rPr>
          <w:rFonts w:cs="Times New Roman"/>
          <w:color w:val="006600"/>
          <w:sz w:val="24"/>
          <w:szCs w:val="24"/>
        </w:rPr>
      </w:pPr>
    </w:p>
    <w:p w:rsidR="00F24764" w:rsidRDefault="00F24764" w:rsidP="00F24764">
      <w:pPr>
        <w:widowControl w:val="0"/>
        <w:overflowPunct w:val="0"/>
        <w:autoSpaceDE w:val="0"/>
        <w:autoSpaceDN w:val="0"/>
        <w:adjustRightInd w:val="0"/>
        <w:spacing w:after="0" w:line="240" w:lineRule="auto"/>
        <w:ind w:left="360"/>
        <w:rPr>
          <w:rFonts w:cs="Times New Roman"/>
          <w:color w:val="006600"/>
          <w:sz w:val="24"/>
          <w:szCs w:val="24"/>
        </w:rPr>
      </w:pPr>
    </w:p>
    <w:p w:rsidR="00F24764" w:rsidRDefault="00F24764" w:rsidP="00F24764">
      <w:pPr>
        <w:widowControl w:val="0"/>
        <w:overflowPunct w:val="0"/>
        <w:autoSpaceDE w:val="0"/>
        <w:autoSpaceDN w:val="0"/>
        <w:adjustRightInd w:val="0"/>
        <w:spacing w:after="0" w:line="240" w:lineRule="auto"/>
        <w:ind w:left="360"/>
        <w:rPr>
          <w:rFonts w:cs="Times New Roman"/>
          <w:color w:val="006600"/>
          <w:sz w:val="24"/>
          <w:szCs w:val="24"/>
        </w:rPr>
      </w:pPr>
    </w:p>
    <w:p w:rsidR="00F24764" w:rsidRDefault="00F24764" w:rsidP="00F24764">
      <w:pPr>
        <w:widowControl w:val="0"/>
        <w:overflowPunct w:val="0"/>
        <w:autoSpaceDE w:val="0"/>
        <w:autoSpaceDN w:val="0"/>
        <w:adjustRightInd w:val="0"/>
        <w:spacing w:after="0" w:line="240" w:lineRule="auto"/>
        <w:ind w:left="360"/>
        <w:rPr>
          <w:rFonts w:cs="Times New Roman"/>
          <w:color w:val="006600"/>
          <w:sz w:val="24"/>
          <w:szCs w:val="24"/>
        </w:rPr>
      </w:pPr>
    </w:p>
    <w:p w:rsidR="00F24764" w:rsidRDefault="00F24764" w:rsidP="00F24764">
      <w:pPr>
        <w:widowControl w:val="0"/>
        <w:overflowPunct w:val="0"/>
        <w:autoSpaceDE w:val="0"/>
        <w:autoSpaceDN w:val="0"/>
        <w:adjustRightInd w:val="0"/>
        <w:spacing w:after="0" w:line="240" w:lineRule="auto"/>
        <w:ind w:left="360"/>
        <w:rPr>
          <w:rFonts w:cs="Times New Roman"/>
          <w:color w:val="006600"/>
          <w:sz w:val="24"/>
          <w:szCs w:val="24"/>
        </w:rPr>
      </w:pPr>
    </w:p>
    <w:p w:rsidR="00F24764" w:rsidRDefault="00F24764" w:rsidP="00F24764">
      <w:pPr>
        <w:widowControl w:val="0"/>
        <w:overflowPunct w:val="0"/>
        <w:autoSpaceDE w:val="0"/>
        <w:autoSpaceDN w:val="0"/>
        <w:adjustRightInd w:val="0"/>
        <w:spacing w:after="0" w:line="240" w:lineRule="auto"/>
        <w:ind w:left="360"/>
        <w:rPr>
          <w:rFonts w:cs="Times New Roman"/>
          <w:color w:val="006600"/>
          <w:sz w:val="24"/>
          <w:szCs w:val="24"/>
        </w:rPr>
      </w:pPr>
    </w:p>
    <w:p w:rsidR="00F24764" w:rsidRDefault="00F24764" w:rsidP="00F24764">
      <w:pPr>
        <w:widowControl w:val="0"/>
        <w:overflowPunct w:val="0"/>
        <w:autoSpaceDE w:val="0"/>
        <w:autoSpaceDN w:val="0"/>
        <w:adjustRightInd w:val="0"/>
        <w:spacing w:after="0" w:line="240" w:lineRule="auto"/>
        <w:ind w:left="360"/>
        <w:rPr>
          <w:rFonts w:cs="Times New Roman"/>
          <w:color w:val="006600"/>
          <w:sz w:val="24"/>
          <w:szCs w:val="24"/>
        </w:rPr>
      </w:pPr>
    </w:p>
    <w:p w:rsidR="00F24764" w:rsidRDefault="00F24764" w:rsidP="00F24764">
      <w:pPr>
        <w:widowControl w:val="0"/>
        <w:overflowPunct w:val="0"/>
        <w:autoSpaceDE w:val="0"/>
        <w:autoSpaceDN w:val="0"/>
        <w:adjustRightInd w:val="0"/>
        <w:spacing w:after="0" w:line="240" w:lineRule="auto"/>
        <w:ind w:left="360"/>
        <w:rPr>
          <w:rFonts w:cs="Times New Roman"/>
          <w:color w:val="006600"/>
          <w:sz w:val="24"/>
          <w:szCs w:val="24"/>
        </w:rPr>
      </w:pPr>
    </w:p>
    <w:p w:rsidR="00F24764" w:rsidRDefault="00F24764" w:rsidP="00F24764">
      <w:pPr>
        <w:widowControl w:val="0"/>
        <w:overflowPunct w:val="0"/>
        <w:autoSpaceDE w:val="0"/>
        <w:autoSpaceDN w:val="0"/>
        <w:adjustRightInd w:val="0"/>
        <w:spacing w:after="0" w:line="240" w:lineRule="auto"/>
        <w:ind w:left="360"/>
        <w:rPr>
          <w:rFonts w:cs="Times New Roman"/>
          <w:color w:val="006600"/>
          <w:sz w:val="24"/>
          <w:szCs w:val="24"/>
        </w:rPr>
      </w:pPr>
    </w:p>
    <w:p w:rsidR="00F24764" w:rsidRPr="008D5788" w:rsidRDefault="00F24764" w:rsidP="00F24764">
      <w:pPr>
        <w:widowControl w:val="0"/>
        <w:overflowPunct w:val="0"/>
        <w:autoSpaceDE w:val="0"/>
        <w:autoSpaceDN w:val="0"/>
        <w:adjustRightInd w:val="0"/>
        <w:spacing w:after="0" w:line="240" w:lineRule="auto"/>
        <w:ind w:left="360"/>
        <w:rPr>
          <w:rFonts w:cs="Times New Roman"/>
          <w:color w:val="006600"/>
          <w:sz w:val="24"/>
          <w:szCs w:val="24"/>
        </w:rPr>
      </w:pPr>
    </w:p>
    <w:p w:rsidR="00F24764" w:rsidRDefault="00F24764" w:rsidP="00F24764">
      <w:pPr>
        <w:widowControl w:val="0"/>
        <w:autoSpaceDE w:val="0"/>
        <w:autoSpaceDN w:val="0"/>
        <w:adjustRightInd w:val="0"/>
        <w:spacing w:after="0" w:line="240" w:lineRule="auto"/>
        <w:rPr>
          <w:rFonts w:cs="Times New Roman"/>
          <w:color w:val="006600"/>
          <w:sz w:val="24"/>
          <w:szCs w:val="24"/>
        </w:rPr>
      </w:pPr>
    </w:p>
    <w:p w:rsidR="00F24764" w:rsidRDefault="00F24764" w:rsidP="00F24764">
      <w:pPr>
        <w:widowControl w:val="0"/>
        <w:autoSpaceDE w:val="0"/>
        <w:autoSpaceDN w:val="0"/>
        <w:adjustRightInd w:val="0"/>
        <w:spacing w:after="0" w:line="240" w:lineRule="auto"/>
        <w:rPr>
          <w:rFonts w:cs="Times New Roman"/>
          <w:color w:val="006600"/>
          <w:sz w:val="24"/>
          <w:szCs w:val="24"/>
        </w:rPr>
      </w:pPr>
    </w:p>
    <w:p w:rsidR="00F24764" w:rsidRDefault="00F24764" w:rsidP="00F24764">
      <w:pPr>
        <w:widowControl w:val="0"/>
        <w:autoSpaceDE w:val="0"/>
        <w:autoSpaceDN w:val="0"/>
        <w:adjustRightInd w:val="0"/>
        <w:spacing w:after="0" w:line="240" w:lineRule="auto"/>
        <w:rPr>
          <w:rFonts w:cs="Times New Roman"/>
          <w:color w:val="006600"/>
          <w:sz w:val="24"/>
          <w:szCs w:val="24"/>
        </w:rPr>
      </w:pPr>
    </w:p>
    <w:p w:rsidR="00F24764" w:rsidRDefault="00F24764" w:rsidP="00F24764">
      <w:pPr>
        <w:widowControl w:val="0"/>
        <w:autoSpaceDE w:val="0"/>
        <w:autoSpaceDN w:val="0"/>
        <w:adjustRightInd w:val="0"/>
        <w:spacing w:after="0" w:line="240" w:lineRule="auto"/>
        <w:rPr>
          <w:rFonts w:cs="Times New Roman"/>
          <w:color w:val="006600"/>
          <w:sz w:val="24"/>
          <w:szCs w:val="24"/>
        </w:rPr>
      </w:pPr>
    </w:p>
    <w:p w:rsidR="00F24764" w:rsidRDefault="00F24764" w:rsidP="00F24764">
      <w:pPr>
        <w:widowControl w:val="0"/>
        <w:autoSpaceDE w:val="0"/>
        <w:autoSpaceDN w:val="0"/>
        <w:adjustRightInd w:val="0"/>
        <w:spacing w:after="0" w:line="240" w:lineRule="auto"/>
        <w:rPr>
          <w:rFonts w:cs="Times New Roman"/>
          <w:color w:val="006600"/>
          <w:sz w:val="24"/>
          <w:szCs w:val="24"/>
        </w:rPr>
      </w:pPr>
    </w:p>
    <w:p w:rsidR="00F24764" w:rsidRDefault="00F24764" w:rsidP="00F24764">
      <w:pPr>
        <w:widowControl w:val="0"/>
        <w:autoSpaceDE w:val="0"/>
        <w:autoSpaceDN w:val="0"/>
        <w:adjustRightInd w:val="0"/>
        <w:spacing w:after="0" w:line="240" w:lineRule="auto"/>
        <w:rPr>
          <w:rFonts w:cs="Times New Roman"/>
          <w:color w:val="006600"/>
          <w:sz w:val="24"/>
          <w:szCs w:val="24"/>
        </w:rPr>
      </w:pPr>
    </w:p>
    <w:p w:rsidR="00F24764" w:rsidRDefault="00F24764" w:rsidP="00F24764">
      <w:pPr>
        <w:widowControl w:val="0"/>
        <w:autoSpaceDE w:val="0"/>
        <w:autoSpaceDN w:val="0"/>
        <w:adjustRightInd w:val="0"/>
        <w:spacing w:after="0" w:line="240" w:lineRule="auto"/>
        <w:rPr>
          <w:rFonts w:cs="Times New Roman"/>
          <w:color w:val="006600"/>
          <w:sz w:val="24"/>
          <w:szCs w:val="24"/>
        </w:rPr>
      </w:pPr>
    </w:p>
    <w:p w:rsidR="00F24764" w:rsidRPr="008D5788" w:rsidRDefault="00F24764" w:rsidP="00F24764">
      <w:pPr>
        <w:widowControl w:val="0"/>
        <w:autoSpaceDE w:val="0"/>
        <w:autoSpaceDN w:val="0"/>
        <w:adjustRightInd w:val="0"/>
        <w:spacing w:after="0" w:line="240" w:lineRule="auto"/>
        <w:rPr>
          <w:rFonts w:cs="Times New Roman"/>
          <w:color w:val="006600"/>
          <w:sz w:val="24"/>
          <w:szCs w:val="24"/>
        </w:rPr>
        <w:sectPr w:rsidR="00F24764" w:rsidRPr="008D5788">
          <w:pgSz w:w="12240" w:h="15840"/>
          <w:pgMar w:top="1415" w:right="1460" w:bottom="1000" w:left="1440" w:header="720" w:footer="720" w:gutter="0"/>
          <w:cols w:space="720" w:equalWidth="0">
            <w:col w:w="9340"/>
          </w:cols>
          <w:noEndnote/>
        </w:sectPr>
      </w:pPr>
    </w:p>
    <w:p w:rsidR="00F24764" w:rsidRPr="008D5788" w:rsidRDefault="00F24764" w:rsidP="00F24764">
      <w:pPr>
        <w:widowControl w:val="0"/>
        <w:autoSpaceDE w:val="0"/>
        <w:autoSpaceDN w:val="0"/>
        <w:adjustRightInd w:val="0"/>
        <w:spacing w:after="0" w:line="200" w:lineRule="exact"/>
        <w:rPr>
          <w:rFonts w:cs="Times New Roman"/>
          <w:b/>
          <w:color w:val="006600"/>
          <w:sz w:val="24"/>
          <w:szCs w:val="24"/>
        </w:rPr>
      </w:pPr>
    </w:p>
    <w:p w:rsidR="00F24764" w:rsidRDefault="00F24764" w:rsidP="00F24764">
      <w:pPr>
        <w:widowControl w:val="0"/>
        <w:autoSpaceDE w:val="0"/>
        <w:autoSpaceDN w:val="0"/>
        <w:adjustRightInd w:val="0"/>
        <w:spacing w:after="0" w:line="273"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type w:val="continuous"/>
          <w:pgSz w:w="12240" w:h="15840"/>
          <w:pgMar w:top="1415" w:right="1440" w:bottom="1000" w:left="10560" w:header="720" w:footer="720" w:gutter="0"/>
          <w:cols w:space="720" w:equalWidth="0">
            <w:col w:w="240"/>
          </w:cols>
          <w:noEndnote/>
        </w:sect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type w:val="continuous"/>
          <w:pgSz w:w="12240" w:h="15840"/>
          <w:pgMar w:top="1416" w:right="1440" w:bottom="1000" w:left="10560" w:header="720" w:footer="720" w:gutter="0"/>
          <w:cols w:space="720" w:equalWidth="0">
            <w:col w:w="240"/>
          </w:cols>
          <w:noEndnote/>
        </w:sectPr>
      </w:pPr>
      <w:bookmarkStart w:id="19" w:name="page49"/>
      <w:bookmarkEnd w:id="19"/>
    </w:p>
    <w:p w:rsidR="00F24764" w:rsidRDefault="00F24764" w:rsidP="00F24764">
      <w:pPr>
        <w:widowControl w:val="0"/>
        <w:overflowPunct w:val="0"/>
        <w:autoSpaceDE w:val="0"/>
        <w:autoSpaceDN w:val="0"/>
        <w:adjustRightInd w:val="0"/>
        <w:spacing w:after="0" w:line="271" w:lineRule="auto"/>
        <w:ind w:right="80"/>
        <w:rPr>
          <w:rFonts w:ascii="Times New Roman" w:hAnsi="Times New Roman" w:cs="Times New Roman"/>
          <w:sz w:val="24"/>
          <w:szCs w:val="24"/>
        </w:rPr>
      </w:pPr>
      <w:bookmarkStart w:id="20" w:name="page50"/>
      <w:bookmarkEnd w:id="20"/>
      <w:r>
        <w:rPr>
          <w:rFonts w:ascii="Times New Roman" w:hAnsi="Times New Roman" w:cs="Times New Roman"/>
          <w:color w:val="000000"/>
          <w:sz w:val="24"/>
          <w:szCs w:val="24"/>
        </w:rPr>
        <w:lastRenderedPageBreak/>
        <w:t>age of 18. Additionally, the project is prohibited from denying admission to any member of the family (e.g., the 15-year old boy).</w:t>
      </w:r>
    </w:p>
    <w:p w:rsidR="00F24764" w:rsidRDefault="00F24764" w:rsidP="00F24764">
      <w:pPr>
        <w:widowControl w:val="0"/>
        <w:autoSpaceDE w:val="0"/>
        <w:autoSpaceDN w:val="0"/>
        <w:adjustRightInd w:val="0"/>
        <w:spacing w:after="0" w:line="4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6" w:lineRule="auto"/>
        <w:ind w:right="100"/>
        <w:rPr>
          <w:rFonts w:ascii="Times New Roman" w:hAnsi="Times New Roman" w:cs="Times New Roman"/>
          <w:sz w:val="24"/>
          <w:szCs w:val="24"/>
        </w:rPr>
      </w:pPr>
      <w:r>
        <w:rPr>
          <w:rFonts w:ascii="Times New Roman" w:hAnsi="Times New Roman" w:cs="Times New Roman"/>
          <w:color w:val="000000"/>
          <w:sz w:val="24"/>
          <w:szCs w:val="24"/>
        </w:rPr>
        <w:t>For question 3C-14, describe how the CoC is collaborating with emergency shelter and housing providers to ensure that providers are complying with this requirement and are not denying admission to families (or any member of the family) with children under the age of 18. The description should include any written policies that prohibit family separation. If there are no written policies, the CoC must describe the steps it will take to develop and implement a written policy.</w:t>
      </w:r>
    </w:p>
    <w:p w:rsidR="00F24764" w:rsidRDefault="00F24764" w:rsidP="00F24764">
      <w:pPr>
        <w:widowControl w:val="0"/>
        <w:autoSpaceDE w:val="0"/>
        <w:autoSpaceDN w:val="0"/>
        <w:adjustRightInd w:val="0"/>
        <w:spacing w:after="0" w:line="320"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7" w:lineRule="auto"/>
        <w:ind w:left="720" w:right="80" w:hanging="720"/>
        <w:jc w:val="both"/>
        <w:rPr>
          <w:rFonts w:ascii="Times New Roman" w:hAnsi="Times New Roman" w:cs="Times New Roman"/>
          <w:sz w:val="24"/>
          <w:szCs w:val="24"/>
        </w:rPr>
      </w:pPr>
      <w:r>
        <w:rPr>
          <w:rFonts w:ascii="Times New Roman" w:hAnsi="Times New Roman" w:cs="Times New Roman"/>
          <w:b/>
          <w:bCs/>
          <w:color w:val="000000"/>
          <w:sz w:val="24"/>
          <w:szCs w:val="24"/>
        </w:rPr>
        <w:t>3C-14 What methods does the CoC utilize to monitor returns to homelessness by persons, including, families who exited rapid re-housing? Include the processes the CoC has in place to ensure minimal returns to homelessness.</w:t>
      </w:r>
    </w:p>
    <w:p w:rsidR="00F24764" w:rsidRDefault="00F24764" w:rsidP="00F24764">
      <w:pPr>
        <w:widowControl w:val="0"/>
        <w:autoSpaceDE w:val="0"/>
        <w:autoSpaceDN w:val="0"/>
        <w:adjustRightInd w:val="0"/>
        <w:spacing w:after="0" w:line="6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3" w:lineRule="auto"/>
        <w:ind w:right="20"/>
        <w:rPr>
          <w:rFonts w:ascii="Times New Roman" w:hAnsi="Times New Roman" w:cs="Times New Roman"/>
          <w:sz w:val="24"/>
          <w:szCs w:val="24"/>
        </w:rPr>
      </w:pPr>
      <w:r>
        <w:rPr>
          <w:rFonts w:ascii="Times New Roman" w:hAnsi="Times New Roman" w:cs="Times New Roman"/>
          <w:color w:val="000000"/>
          <w:sz w:val="24"/>
          <w:szCs w:val="24"/>
        </w:rPr>
        <w:t>In the narrative box provided, describe the extent to which the CoC is actively working towards reducing the occurrence in which individuals and families leaving homelessness experience additional episodes of homelessness. The response should indicate whether the CoC uses its HMIS, or another database or system, to monitor and record episodes of homelessness by program participants who exit rapid re-housing, transitional housing, permanent supportive housing projects. If the CoC does not use the HMIS for this purpose, the Collaborative Applicant must explain what other methods or tools it uses. Additionally, the Collaborative Applicant must describe the processes that have been implemented by CoC to reduce the number of additional episodes to homelessness once a household exits a housing program.</w:t>
      </w:r>
    </w:p>
    <w:p w:rsidR="00F24764" w:rsidRDefault="00F24764" w:rsidP="00F24764">
      <w:pPr>
        <w:widowControl w:val="0"/>
        <w:autoSpaceDE w:val="0"/>
        <w:autoSpaceDN w:val="0"/>
        <w:adjustRightInd w:val="0"/>
        <w:spacing w:after="0" w:line="330"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4" w:lineRule="auto"/>
        <w:ind w:left="720" w:right="820" w:hanging="720"/>
        <w:rPr>
          <w:rFonts w:ascii="Times New Roman" w:hAnsi="Times New Roman" w:cs="Times New Roman"/>
          <w:sz w:val="24"/>
          <w:szCs w:val="24"/>
        </w:rPr>
      </w:pPr>
      <w:r>
        <w:rPr>
          <w:rFonts w:ascii="Times New Roman" w:hAnsi="Times New Roman" w:cs="Times New Roman"/>
          <w:b/>
          <w:bCs/>
          <w:color w:val="000000"/>
          <w:sz w:val="24"/>
          <w:szCs w:val="24"/>
        </w:rPr>
        <w:t>3C-15 Does the CoC intend for any of its SSO or TH projects to serve families with children and youth defined as homeless under other Federal statutes?</w:t>
      </w:r>
    </w:p>
    <w:p w:rsidR="00F24764" w:rsidRDefault="00F24764" w:rsidP="00F24764">
      <w:pPr>
        <w:widowControl w:val="0"/>
        <w:autoSpaceDE w:val="0"/>
        <w:autoSpaceDN w:val="0"/>
        <w:adjustRightInd w:val="0"/>
        <w:spacing w:after="0" w:line="4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4" w:lineRule="auto"/>
        <w:rPr>
          <w:rFonts w:ascii="Times New Roman" w:hAnsi="Times New Roman" w:cs="Times New Roman"/>
          <w:sz w:val="24"/>
          <w:szCs w:val="24"/>
        </w:rPr>
      </w:pPr>
      <w:r>
        <w:rPr>
          <w:rFonts w:ascii="Times New Roman" w:hAnsi="Times New Roman" w:cs="Times New Roman"/>
          <w:color w:val="000000"/>
          <w:sz w:val="24"/>
          <w:szCs w:val="24"/>
        </w:rPr>
        <w:t>In the FY 2013/FY 2014 CoC Application, Collaborative Applicants may request on behalf of the CoC that up to 10 percent of the funding awarded under this NOFA be approved to serve homeless households with children and youth defined as homeless under other federal statutes (paragraph 3 of the definition of homeless found at 24 CFR 578.3). O</w:t>
      </w:r>
      <w:r>
        <w:rPr>
          <w:rFonts w:ascii="Times New Roman" w:hAnsi="Times New Roman" w:cs="Times New Roman"/>
          <w:b/>
          <w:bCs/>
          <w:color w:val="000000"/>
          <w:sz w:val="24"/>
          <w:szCs w:val="24"/>
        </w:rPr>
        <w:t>nly</w:t>
      </w:r>
      <w:r>
        <w:rPr>
          <w:rFonts w:ascii="Times New Roman" w:hAnsi="Times New Roman" w:cs="Times New Roman"/>
          <w:color w:val="000000"/>
          <w:sz w:val="24"/>
          <w:szCs w:val="24"/>
        </w:rPr>
        <w:t xml:space="preserve"> Supportive Services Only (SSO) and Transitional Housing (TH) project types may serve this population . Approved CoCs will be limited to using a maximum of 10 percent of the total amount awarded to the CoC to serve this population, and must determine which SSO and TH projects will be permitted to use some or all of the funding for this purpose.</w:t>
      </w:r>
    </w:p>
    <w:p w:rsidR="00F24764" w:rsidRDefault="00F24764" w:rsidP="00F24764">
      <w:pPr>
        <w:widowControl w:val="0"/>
        <w:autoSpaceDE w:val="0"/>
        <w:autoSpaceDN w:val="0"/>
        <w:adjustRightInd w:val="0"/>
        <w:spacing w:after="0" w:line="83"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5" w:lineRule="auto"/>
        <w:ind w:right="880"/>
        <w:rPr>
          <w:rFonts w:ascii="Times New Roman" w:hAnsi="Times New Roman" w:cs="Times New Roman"/>
          <w:sz w:val="24"/>
          <w:szCs w:val="24"/>
        </w:rPr>
      </w:pPr>
      <w:r>
        <w:rPr>
          <w:rFonts w:ascii="Times New Roman" w:hAnsi="Times New Roman" w:cs="Times New Roman"/>
          <w:color w:val="000000"/>
          <w:sz w:val="24"/>
          <w:szCs w:val="24"/>
        </w:rPr>
        <w:t>If the CoC intends to request to use up to 10 percent of its funds for this purpose, the Collaborative Applicant must select “Yes” for question 3C-16. If not, the Collaborative Applicant must select “No.”</w:t>
      </w:r>
    </w:p>
    <w:p w:rsidR="00F24764" w:rsidRDefault="00F24764" w:rsidP="00F24764">
      <w:pPr>
        <w:widowControl w:val="0"/>
        <w:autoSpaceDE w:val="0"/>
        <w:autoSpaceDN w:val="0"/>
        <w:adjustRightInd w:val="0"/>
        <w:spacing w:after="0" w:line="30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7" w:lineRule="auto"/>
        <w:ind w:left="720" w:right="60" w:hanging="720"/>
        <w:rPr>
          <w:rFonts w:ascii="Times New Roman" w:hAnsi="Times New Roman" w:cs="Times New Roman"/>
          <w:sz w:val="24"/>
          <w:szCs w:val="24"/>
        </w:rPr>
      </w:pPr>
      <w:r>
        <w:rPr>
          <w:rFonts w:ascii="Times New Roman" w:hAnsi="Times New Roman" w:cs="Times New Roman"/>
          <w:b/>
          <w:bCs/>
          <w:color w:val="000000"/>
          <w:sz w:val="24"/>
          <w:szCs w:val="24"/>
        </w:rPr>
        <w:t>3C-15.1 If yes, describe how the use of grant funds to serve such persons is of equal or greater priority than serving persons defined as homeless in accordance with 24 CFR 578.89. Description must include whether or not this is listed as a priority in the Consolidated Plan(s) and its CoC strategic plan goals. CoCs must attach the list of projects that would be serving this population (up to 10 percent of CoC total award) and the applicable portions of the Consolidated Plan.</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pgSz w:w="12240" w:h="15840"/>
          <w:pgMar w:top="1415" w:right="1460" w:bottom="1000" w:left="1440" w:header="720" w:footer="720" w:gutter="0"/>
          <w:cols w:space="720" w:equalWidth="0">
            <w:col w:w="9340"/>
          </w:cols>
          <w:noEndnote/>
        </w:sect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98"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50</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type w:val="continuous"/>
          <w:pgSz w:w="12240" w:h="15840"/>
          <w:pgMar w:top="1415" w:right="1440" w:bottom="1000" w:left="10560" w:header="720" w:footer="720" w:gutter="0"/>
          <w:cols w:space="720" w:equalWidth="0">
            <w:col w:w="240"/>
          </w:cols>
          <w:noEndnote/>
        </w:sectPr>
      </w:pPr>
    </w:p>
    <w:p w:rsidR="00F24764" w:rsidRDefault="00F24764" w:rsidP="00F24764">
      <w:pPr>
        <w:widowControl w:val="0"/>
        <w:overflowPunct w:val="0"/>
        <w:autoSpaceDE w:val="0"/>
        <w:autoSpaceDN w:val="0"/>
        <w:adjustRightInd w:val="0"/>
        <w:spacing w:after="0" w:line="251" w:lineRule="auto"/>
        <w:ind w:right="300"/>
        <w:rPr>
          <w:rFonts w:ascii="Times New Roman" w:hAnsi="Times New Roman" w:cs="Times New Roman"/>
          <w:sz w:val="24"/>
          <w:szCs w:val="24"/>
        </w:rPr>
      </w:pPr>
      <w:bookmarkStart w:id="21" w:name="page51"/>
      <w:bookmarkEnd w:id="21"/>
      <w:r>
        <w:rPr>
          <w:rFonts w:ascii="Times New Roman" w:hAnsi="Times New Roman" w:cs="Times New Roman"/>
          <w:color w:val="000000"/>
          <w:sz w:val="24"/>
          <w:szCs w:val="24"/>
        </w:rPr>
        <w:lastRenderedPageBreak/>
        <w:t xml:space="preserve">If the Collaborative Applicant selected “Yes” for question </w:t>
      </w:r>
      <w:r>
        <w:rPr>
          <w:rFonts w:ascii="Times New Roman" w:hAnsi="Times New Roman" w:cs="Times New Roman"/>
          <w:b/>
          <w:bCs/>
          <w:color w:val="000000"/>
          <w:sz w:val="24"/>
          <w:szCs w:val="24"/>
        </w:rPr>
        <w:t>3C-15</w:t>
      </w:r>
      <w:r>
        <w:rPr>
          <w:rFonts w:ascii="Times New Roman" w:hAnsi="Times New Roman" w:cs="Times New Roman"/>
          <w:color w:val="000000"/>
          <w:sz w:val="24"/>
          <w:szCs w:val="24"/>
        </w:rPr>
        <w:t>, the Collaborative Applicant must provide a narrative that provides justification that serving this population is of equal or greater priority than serving the homeless as defined under paragraphs (1), (2), and (4) of the definition of homelessness in 24 CFR 578.3.</w:t>
      </w:r>
    </w:p>
    <w:p w:rsidR="00F24764" w:rsidRDefault="00F24764" w:rsidP="00F24764">
      <w:pPr>
        <w:widowControl w:val="0"/>
        <w:autoSpaceDE w:val="0"/>
        <w:autoSpaceDN w:val="0"/>
        <w:adjustRightInd w:val="0"/>
        <w:spacing w:after="0" w:line="73"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7" w:lineRule="auto"/>
        <w:ind w:right="100"/>
        <w:rPr>
          <w:rFonts w:ascii="Times New Roman" w:hAnsi="Times New Roman" w:cs="Times New Roman"/>
          <w:sz w:val="24"/>
          <w:szCs w:val="24"/>
        </w:rPr>
      </w:pPr>
      <w:r>
        <w:rPr>
          <w:rFonts w:ascii="Times New Roman" w:hAnsi="Times New Roman" w:cs="Times New Roman"/>
          <w:color w:val="000000"/>
          <w:sz w:val="24"/>
          <w:szCs w:val="24"/>
        </w:rPr>
        <w:t>The Collaborative Applicants must demonstrate that it is equally or more cost effective in meeting the overall goals and objectives of the plan submitted by the Collaborative Applicant in Sections 3A, 3C-4, 3C-11, 3C-12, and 4A-4 of this application, especially with respect to children and unaccompanied youth. The Collaborative Applicant must also thoroughly describe how the CoC will meet its goals and outcomes established for one of the following measures:</w:t>
      </w:r>
    </w:p>
    <w:p w:rsidR="00F24764" w:rsidRDefault="00F24764" w:rsidP="00F24764">
      <w:pPr>
        <w:widowControl w:val="0"/>
        <w:autoSpaceDE w:val="0"/>
        <w:autoSpaceDN w:val="0"/>
        <w:adjustRightInd w:val="0"/>
        <w:spacing w:after="0" w:line="80" w:lineRule="exact"/>
        <w:rPr>
          <w:rFonts w:ascii="Times New Roman" w:hAnsi="Times New Roman" w:cs="Times New Roman"/>
          <w:sz w:val="24"/>
          <w:szCs w:val="24"/>
        </w:rPr>
      </w:pPr>
    </w:p>
    <w:p w:rsidR="00F24764" w:rsidRDefault="00F24764" w:rsidP="00F24764">
      <w:pPr>
        <w:widowControl w:val="0"/>
        <w:numPr>
          <w:ilvl w:val="0"/>
          <w:numId w:val="7"/>
        </w:numPr>
        <w:overflowPunct w:val="0"/>
        <w:autoSpaceDE w:val="0"/>
        <w:autoSpaceDN w:val="0"/>
        <w:adjustRightInd w:val="0"/>
        <w:spacing w:after="0" w:line="273" w:lineRule="auto"/>
        <w:ind w:right="10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preventing homelessness among the subset of such families with children and youth who meet the criteria of paragraph (3) of the definition of homeless; or </w:t>
      </w:r>
    </w:p>
    <w:p w:rsidR="00F24764" w:rsidRDefault="00F24764" w:rsidP="00F24764">
      <w:pPr>
        <w:widowControl w:val="0"/>
        <w:autoSpaceDE w:val="0"/>
        <w:autoSpaceDN w:val="0"/>
        <w:adjustRightInd w:val="0"/>
        <w:spacing w:after="0" w:line="123" w:lineRule="exact"/>
        <w:rPr>
          <w:rFonts w:ascii="Times New Roman" w:hAnsi="Times New Roman" w:cs="Times New Roman"/>
          <w:color w:val="000000"/>
          <w:sz w:val="24"/>
          <w:szCs w:val="24"/>
        </w:rPr>
      </w:pPr>
    </w:p>
    <w:p w:rsidR="00F24764" w:rsidRDefault="00F24764" w:rsidP="00F24764">
      <w:pPr>
        <w:widowControl w:val="0"/>
        <w:numPr>
          <w:ilvl w:val="0"/>
          <w:numId w:val="7"/>
        </w:numPr>
        <w:overflowPunct w:val="0"/>
        <w:autoSpaceDE w:val="0"/>
        <w:autoSpaceDN w:val="0"/>
        <w:adjustRightInd w:val="0"/>
        <w:spacing w:after="0" w:line="245" w:lineRule="auto"/>
        <w:ind w:right="180"/>
        <w:rPr>
          <w:rFonts w:ascii="Times New Roman" w:hAnsi="Times New Roman" w:cs="Times New Roman"/>
          <w:color w:val="000000"/>
          <w:sz w:val="24"/>
          <w:szCs w:val="24"/>
        </w:rPr>
      </w:pPr>
      <w:r>
        <w:rPr>
          <w:rFonts w:ascii="Times New Roman" w:hAnsi="Times New Roman" w:cs="Times New Roman"/>
          <w:color w:val="000000"/>
          <w:sz w:val="24"/>
          <w:szCs w:val="24"/>
        </w:rPr>
        <w:t xml:space="preserve">achieving independent living in permanent housing among such families with children and youth, especially those who have a history of doubled-up and other temporary housing situations or are living in a temporary housing situation due to lack of available and appropriate emergency shelter, through the provision of eligible assistance that directly contributes to achieving such results including assistance to address chronic disabilities, chronic physical health or mental health conditions, substance addiction, histories of domestic violence or childhood abuse, or multiple barriers to employment. </w:t>
      </w:r>
    </w:p>
    <w:p w:rsidR="00F24764" w:rsidRDefault="00F24764" w:rsidP="00F24764">
      <w:pPr>
        <w:widowControl w:val="0"/>
        <w:autoSpaceDE w:val="0"/>
        <w:autoSpaceDN w:val="0"/>
        <w:adjustRightInd w:val="0"/>
        <w:spacing w:after="0" w:line="15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3" w:lineRule="auto"/>
        <w:ind w:right="240"/>
        <w:rPr>
          <w:rFonts w:ascii="Times New Roman" w:hAnsi="Times New Roman" w:cs="Times New Roman"/>
          <w:sz w:val="24"/>
          <w:szCs w:val="24"/>
        </w:rPr>
      </w:pPr>
      <w:r>
        <w:rPr>
          <w:rFonts w:ascii="Times New Roman" w:hAnsi="Times New Roman" w:cs="Times New Roman"/>
          <w:color w:val="000000"/>
          <w:sz w:val="24"/>
          <w:szCs w:val="24"/>
        </w:rPr>
        <w:t>Additionally, the Collaborative Applicant must describe how the CoC will ensure that no more than 10 percent of its total funding will be used to serve this population.</w:t>
      </w:r>
    </w:p>
    <w:p w:rsidR="00F24764" w:rsidRDefault="00F24764" w:rsidP="00F24764">
      <w:pPr>
        <w:widowControl w:val="0"/>
        <w:autoSpaceDE w:val="0"/>
        <w:autoSpaceDN w:val="0"/>
        <w:adjustRightInd w:val="0"/>
        <w:spacing w:after="0" w:line="126"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6" w:lineRule="auto"/>
        <w:ind w:right="20"/>
        <w:rPr>
          <w:rFonts w:ascii="Times New Roman" w:hAnsi="Times New Roman" w:cs="Times New Roman"/>
          <w:sz w:val="24"/>
          <w:szCs w:val="24"/>
        </w:rPr>
      </w:pPr>
      <w:r>
        <w:rPr>
          <w:rFonts w:ascii="Times New Roman" w:hAnsi="Times New Roman" w:cs="Times New Roman"/>
          <w:color w:val="000000"/>
          <w:sz w:val="24"/>
          <w:szCs w:val="24"/>
        </w:rPr>
        <w:t xml:space="preserve">Finally, CoCs must identify the specific project(s) that will use its funding for this purpose (up to 10 percent of CoC total award) by submitting an attachment in </w:t>
      </w:r>
      <w:r>
        <w:rPr>
          <w:rFonts w:ascii="Times New Roman" w:hAnsi="Times New Roman" w:cs="Times New Roman"/>
          <w:i/>
          <w:iCs/>
          <w:color w:val="000000"/>
          <w:sz w:val="24"/>
          <w:szCs w:val="24"/>
        </w:rPr>
        <w:t>e-snaps</w:t>
      </w:r>
      <w:r>
        <w:rPr>
          <w:rFonts w:ascii="Times New Roman" w:hAnsi="Times New Roman" w:cs="Times New Roman"/>
          <w:color w:val="000000"/>
          <w:sz w:val="24"/>
          <w:szCs w:val="24"/>
        </w:rPr>
        <w:t xml:space="preserve"> that includes the following:</w:t>
      </w:r>
    </w:p>
    <w:p w:rsidR="00F24764" w:rsidRDefault="00F24764" w:rsidP="00F24764">
      <w:pPr>
        <w:widowControl w:val="0"/>
        <w:autoSpaceDE w:val="0"/>
        <w:autoSpaceDN w:val="0"/>
        <w:adjustRightInd w:val="0"/>
        <w:spacing w:after="0" w:line="16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0" w:lineRule="auto"/>
        <w:ind w:left="360"/>
        <w:jc w:val="both"/>
        <w:rPr>
          <w:rFonts w:ascii="Times New Roman" w:hAnsi="Times New Roman" w:cs="Times New Roman"/>
          <w:sz w:val="24"/>
          <w:szCs w:val="24"/>
        </w:rPr>
      </w:pPr>
      <w:r>
        <w:rPr>
          <w:rFonts w:ascii="Times New Roman" w:hAnsi="Times New Roman" w:cs="Times New Roman"/>
          <w:color w:val="000000"/>
          <w:sz w:val="24"/>
          <w:szCs w:val="24"/>
        </w:rPr>
        <w:t xml:space="preserve">Project name(s); and </w:t>
      </w:r>
    </w:p>
    <w:p w:rsidR="00F24764" w:rsidRDefault="00F24764" w:rsidP="00F24764">
      <w:pPr>
        <w:widowControl w:val="0"/>
        <w:autoSpaceDE w:val="0"/>
        <w:autoSpaceDN w:val="0"/>
        <w:adjustRightInd w:val="0"/>
        <w:spacing w:after="0" w:line="137"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0" w:lineRule="auto"/>
        <w:ind w:left="360"/>
        <w:jc w:val="both"/>
        <w:rPr>
          <w:rFonts w:ascii="Times New Roman" w:hAnsi="Times New Roman" w:cs="Times New Roman"/>
          <w:sz w:val="24"/>
          <w:szCs w:val="24"/>
        </w:rPr>
      </w:pPr>
      <w:r>
        <w:rPr>
          <w:rFonts w:ascii="Times New Roman" w:hAnsi="Times New Roman" w:cs="Times New Roman"/>
          <w:color w:val="000000"/>
          <w:sz w:val="24"/>
          <w:szCs w:val="24"/>
        </w:rPr>
        <w:t xml:space="preserve">Amount of funding in the project or per project that will be used for this purpose. </w:t>
      </w:r>
    </w:p>
    <w:p w:rsidR="00F24764" w:rsidRDefault="00F24764" w:rsidP="00F24764">
      <w:pPr>
        <w:widowControl w:val="0"/>
        <w:autoSpaceDE w:val="0"/>
        <w:autoSpaceDN w:val="0"/>
        <w:adjustRightInd w:val="0"/>
        <w:spacing w:after="0" w:line="19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6" w:lineRule="auto"/>
        <w:ind w:right="80"/>
        <w:rPr>
          <w:rFonts w:ascii="Times New Roman" w:hAnsi="Times New Roman" w:cs="Times New Roman"/>
          <w:sz w:val="24"/>
          <w:szCs w:val="24"/>
        </w:rPr>
      </w:pPr>
      <w:r>
        <w:rPr>
          <w:rFonts w:ascii="Times New Roman" w:hAnsi="Times New Roman" w:cs="Times New Roman"/>
          <w:color w:val="000000"/>
          <w:sz w:val="24"/>
          <w:szCs w:val="24"/>
        </w:rPr>
        <w:t>If HUD denies a CoC’s request, any awards for the projects proposed to be used for this purpose will be conditioned to prohibit the recipient from using funds to serve this population. See 24 CFR 578.89 for more information about this limitation.</w:t>
      </w:r>
    </w:p>
    <w:p w:rsidR="00F24764" w:rsidRDefault="00F24764" w:rsidP="00F24764">
      <w:pPr>
        <w:widowControl w:val="0"/>
        <w:autoSpaceDE w:val="0"/>
        <w:autoSpaceDN w:val="0"/>
        <w:adjustRightInd w:val="0"/>
        <w:spacing w:after="0" w:line="306"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7" w:lineRule="auto"/>
        <w:ind w:left="720" w:hanging="720"/>
        <w:rPr>
          <w:rFonts w:ascii="Times New Roman" w:hAnsi="Times New Roman" w:cs="Times New Roman"/>
          <w:sz w:val="24"/>
          <w:szCs w:val="24"/>
        </w:rPr>
      </w:pPr>
      <w:r>
        <w:rPr>
          <w:rFonts w:ascii="Times New Roman" w:hAnsi="Times New Roman" w:cs="Times New Roman"/>
          <w:b/>
          <w:bCs/>
          <w:color w:val="000000"/>
          <w:sz w:val="24"/>
          <w:szCs w:val="24"/>
        </w:rPr>
        <w:t>3C-16 Has the project been impacted by a major disaster, as declared under Title IV of the Robert T. Stafford Act, in the 12 months prior to the opening of the FY2013 CoC Program Competition?</w:t>
      </w:r>
    </w:p>
    <w:p w:rsidR="00F24764" w:rsidRDefault="00F24764" w:rsidP="00F24764">
      <w:pPr>
        <w:widowControl w:val="0"/>
        <w:autoSpaceDE w:val="0"/>
        <w:autoSpaceDN w:val="0"/>
        <w:adjustRightInd w:val="0"/>
        <w:spacing w:after="0" w:line="6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0" w:lineRule="auto"/>
        <w:ind w:right="80"/>
        <w:rPr>
          <w:rFonts w:ascii="Times New Roman" w:hAnsi="Times New Roman" w:cs="Times New Roman"/>
          <w:sz w:val="24"/>
          <w:szCs w:val="24"/>
        </w:rPr>
      </w:pPr>
      <w:r>
        <w:rPr>
          <w:rFonts w:ascii="Times New Roman" w:hAnsi="Times New Roman" w:cs="Times New Roman"/>
          <w:color w:val="000000"/>
          <w:sz w:val="24"/>
          <w:szCs w:val="24"/>
        </w:rPr>
        <w:t>The Collaborative Applicant must select “Yes” if one more projects within the CoCs geographic area has been affected by a major disaster, as declared under Title IV of the Robert T. Stafford Act, in the 12 months prior to the opening of the FY 2013-FY 2014 CoC Program Competition. The Collaborative Applicant must select “No” if this does not apply.</w:t>
      </w: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7" w:lineRule="auto"/>
        <w:ind w:left="720" w:right="60" w:hanging="720"/>
        <w:rPr>
          <w:rFonts w:ascii="Times New Roman" w:hAnsi="Times New Roman" w:cs="Times New Roman"/>
          <w:sz w:val="24"/>
          <w:szCs w:val="24"/>
        </w:rPr>
      </w:pPr>
      <w:r>
        <w:rPr>
          <w:rFonts w:ascii="Times New Roman" w:hAnsi="Times New Roman" w:cs="Times New Roman"/>
          <w:b/>
          <w:bCs/>
          <w:color w:val="000000"/>
          <w:sz w:val="24"/>
          <w:szCs w:val="24"/>
        </w:rPr>
        <w:t>3C-16.1 If 'Yes', describe the impact of the natural disaster on specific projects in the CoC and how this affected the CoC's ability to address homelessness and provide the necessary reporting to HUD.</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pgSz w:w="12240" w:h="15840"/>
          <w:pgMar w:top="1411" w:right="1460" w:bottom="1000" w:left="1440" w:header="720" w:footer="720" w:gutter="0"/>
          <w:cols w:space="720" w:equalWidth="0">
            <w:col w:w="9340"/>
          </w:cols>
          <w:noEndnote/>
        </w:sectPr>
      </w:pPr>
    </w:p>
    <w:p w:rsidR="00F24764" w:rsidRDefault="00F24764" w:rsidP="00F24764">
      <w:pPr>
        <w:widowControl w:val="0"/>
        <w:autoSpaceDE w:val="0"/>
        <w:autoSpaceDN w:val="0"/>
        <w:adjustRightInd w:val="0"/>
        <w:spacing w:after="0" w:line="89"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51</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type w:val="continuous"/>
          <w:pgSz w:w="12240" w:h="15840"/>
          <w:pgMar w:top="1411" w:right="1440" w:bottom="1000" w:left="10560" w:header="720" w:footer="720" w:gutter="0"/>
          <w:cols w:space="720" w:equalWidth="0">
            <w:col w:w="240"/>
          </w:cols>
          <w:noEndnote/>
        </w:sectPr>
      </w:pPr>
    </w:p>
    <w:p w:rsidR="00F24764" w:rsidRDefault="00F24764" w:rsidP="00F24764">
      <w:pPr>
        <w:widowControl w:val="0"/>
        <w:overflowPunct w:val="0"/>
        <w:autoSpaceDE w:val="0"/>
        <w:autoSpaceDN w:val="0"/>
        <w:adjustRightInd w:val="0"/>
        <w:spacing w:after="0" w:line="251" w:lineRule="auto"/>
        <w:ind w:right="280"/>
        <w:rPr>
          <w:rFonts w:ascii="Times New Roman" w:hAnsi="Times New Roman" w:cs="Times New Roman"/>
          <w:sz w:val="24"/>
          <w:szCs w:val="24"/>
        </w:rPr>
      </w:pPr>
      <w:bookmarkStart w:id="22" w:name="page52"/>
      <w:bookmarkEnd w:id="22"/>
      <w:r>
        <w:rPr>
          <w:rFonts w:ascii="Times New Roman" w:hAnsi="Times New Roman" w:cs="Times New Roman"/>
          <w:color w:val="000000"/>
          <w:sz w:val="24"/>
          <w:szCs w:val="24"/>
        </w:rPr>
        <w:lastRenderedPageBreak/>
        <w:t xml:space="preserve">If the Collaborative Applicant selected “Yes” for question </w:t>
      </w:r>
      <w:r>
        <w:rPr>
          <w:rFonts w:ascii="Times New Roman" w:hAnsi="Times New Roman" w:cs="Times New Roman"/>
          <w:b/>
          <w:bCs/>
          <w:color w:val="000000"/>
          <w:sz w:val="24"/>
          <w:szCs w:val="24"/>
        </w:rPr>
        <w:t>3C-16</w:t>
      </w:r>
      <w:r>
        <w:rPr>
          <w:rFonts w:ascii="Times New Roman" w:hAnsi="Times New Roman" w:cs="Times New Roman"/>
          <w:color w:val="000000"/>
          <w:sz w:val="24"/>
          <w:szCs w:val="24"/>
        </w:rPr>
        <w:t>, the Collaborative Applicant must provide a detailed description of the actual impact the natural disaster had on specific projects within the CoC and how it affected the CoCs ability to address homelessness (e.g., forced a project to close, affected CoCs ability to provide reporting to HUD, etc.).</w:t>
      </w:r>
    </w:p>
    <w:p w:rsidR="00F24764" w:rsidRDefault="00F24764" w:rsidP="00F24764">
      <w:pPr>
        <w:widowControl w:val="0"/>
        <w:autoSpaceDE w:val="0"/>
        <w:autoSpaceDN w:val="0"/>
        <w:adjustRightInd w:val="0"/>
        <w:spacing w:after="0" w:line="6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1" w:lineRule="auto"/>
        <w:ind w:right="480"/>
        <w:rPr>
          <w:rFonts w:ascii="Times New Roman" w:hAnsi="Times New Roman" w:cs="Times New Roman"/>
          <w:sz w:val="24"/>
          <w:szCs w:val="24"/>
        </w:rPr>
      </w:pPr>
      <w:r>
        <w:rPr>
          <w:rFonts w:ascii="Times New Roman" w:hAnsi="Times New Roman" w:cs="Times New Roman"/>
          <w:color w:val="000000"/>
          <w:sz w:val="24"/>
          <w:szCs w:val="24"/>
        </w:rPr>
        <w:t xml:space="preserve">Affected CoCs also must notify HUD in writing </w:t>
      </w:r>
      <w:r>
        <w:rPr>
          <w:rFonts w:ascii="Times New Roman" w:hAnsi="Times New Roman" w:cs="Times New Roman"/>
          <w:b/>
          <w:bCs/>
          <w:color w:val="000000"/>
          <w:sz w:val="24"/>
          <w:szCs w:val="24"/>
        </w:rPr>
        <w:t>prior to the close of the competition</w:t>
      </w:r>
      <w:r>
        <w:rPr>
          <w:rFonts w:ascii="Times New Roman" w:hAnsi="Times New Roman" w:cs="Times New Roman"/>
          <w:color w:val="000000"/>
          <w:sz w:val="24"/>
          <w:szCs w:val="24"/>
        </w:rPr>
        <w:t>, addressed to Ann Marie Oliva, Director, Office of Special Needs Assistance Programs, U.S. Department of Housing and Urban Development, 451 Seventh Street, SW, Room 7256, Washington, DC 20410.</w:t>
      </w:r>
    </w:p>
    <w:p w:rsidR="00F24764" w:rsidRDefault="002219CB" w:rsidP="00F24764">
      <w:pPr>
        <w:widowControl w:val="0"/>
        <w:autoSpaceDE w:val="0"/>
        <w:autoSpaceDN w:val="0"/>
        <w:adjustRightInd w:val="0"/>
        <w:spacing w:after="0" w:line="368" w:lineRule="exact"/>
        <w:rPr>
          <w:rFonts w:ascii="Times New Roman" w:hAnsi="Times New Roman" w:cs="Times New Roman"/>
          <w:sz w:val="24"/>
          <w:szCs w:val="24"/>
        </w:rPr>
      </w:pPr>
      <w:r w:rsidRPr="002219CB">
        <w:rPr>
          <w:noProof/>
        </w:rPr>
        <w:pict>
          <v:line id="Line 111" o:spid="_x0000_s1054" style="position:absolute;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17.6pt" to="468.8pt,1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" o:allowincell="f" strokeweight="1.44pt"/>
        </w:pict>
      </w:r>
      <w:r w:rsidRPr="002219CB">
        <w:rPr>
          <w:noProof/>
        </w:rPr>
        <w:pict>
          <v:line id="Line 112" o:spid="_x0000_s1053" style="position:absolute;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36.2pt" to="468.8pt,3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" o:allowincell="f" strokeweight="1.44pt"/>
        </w:pict>
      </w:r>
      <w:r w:rsidRPr="002219CB">
        <w:rPr>
          <w:noProof/>
        </w:rPr>
        <w:pict>
          <v:line id="Line 113" o:spid="_x0000_s1052" style="position:absolute;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16.85pt" to="-6.1pt,3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" o:allowincell="f" strokeweight=".50797mm"/>
        </w:pict>
      </w:r>
      <w:r w:rsidRPr="002219CB">
        <w:rPr>
          <w:noProof/>
        </w:rPr>
        <w:pict>
          <v:line id="Line 114" o:spid="_x0000_s1051" style="position:absolute;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16.85pt" to="468.1pt,3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" o:allowincell="f" strokeweight="1.44pt"/>
        </w:pic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6"/>
          <w:szCs w:val="26"/>
        </w:rPr>
        <w:t>3D. Continuum of Care (CoC) Coordination with Strategic Plan Goals</w:t>
      </w:r>
    </w:p>
    <w:p w:rsidR="00F24764" w:rsidRDefault="00F24764" w:rsidP="00F24764">
      <w:pPr>
        <w:widowControl w:val="0"/>
        <w:autoSpaceDE w:val="0"/>
        <w:autoSpaceDN w:val="0"/>
        <w:adjustRightInd w:val="0"/>
        <w:spacing w:after="0" w:line="168"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7" w:lineRule="auto"/>
        <w:ind w:left="720" w:right="180" w:hanging="720"/>
        <w:rPr>
          <w:rFonts w:ascii="Times New Roman" w:hAnsi="Times New Roman" w:cs="Times New Roman"/>
          <w:sz w:val="24"/>
          <w:szCs w:val="24"/>
        </w:rPr>
      </w:pPr>
      <w:r>
        <w:rPr>
          <w:rFonts w:ascii="Times New Roman" w:hAnsi="Times New Roman" w:cs="Times New Roman"/>
          <w:b/>
          <w:bCs/>
          <w:color w:val="000000"/>
          <w:sz w:val="24"/>
          <w:szCs w:val="24"/>
        </w:rPr>
        <w:t>3D-1 Describe how the CoC is incorporating the goals of Opening Doors in local plans established to prevent and end homelessness and the extent in which the CoC is on target to meet these goals.</w:t>
      </w:r>
    </w:p>
    <w:p w:rsidR="00F24764" w:rsidRDefault="00F24764" w:rsidP="00F24764">
      <w:pPr>
        <w:widowControl w:val="0"/>
        <w:autoSpaceDE w:val="0"/>
        <w:autoSpaceDN w:val="0"/>
        <w:adjustRightInd w:val="0"/>
        <w:spacing w:after="0" w:line="6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0" w:lineRule="auto"/>
        <w:ind w:right="160"/>
        <w:rPr>
          <w:rFonts w:ascii="Times New Roman" w:hAnsi="Times New Roman" w:cs="Times New Roman"/>
          <w:sz w:val="24"/>
          <w:szCs w:val="24"/>
        </w:rPr>
      </w:pPr>
      <w:r>
        <w:rPr>
          <w:rFonts w:ascii="Times New Roman" w:hAnsi="Times New Roman" w:cs="Times New Roman"/>
          <w:color w:val="000000"/>
          <w:sz w:val="24"/>
          <w:szCs w:val="24"/>
        </w:rPr>
        <w:t xml:space="preserve">In the FY 2013 CoC Program Competition, applications submitted to HUD will be evaluated in part based on the extent to which they further the achievement of HUD's goals as articulated in HUD’s Strategic Plan and </w:t>
      </w:r>
      <w:r>
        <w:rPr>
          <w:rFonts w:ascii="Times New Roman" w:hAnsi="Times New Roman" w:cs="Times New Roman"/>
          <w:i/>
          <w:iCs/>
          <w:color w:val="333333"/>
          <w:sz w:val="24"/>
          <w:szCs w:val="24"/>
        </w:rPr>
        <w:t>Opening Doors: Federal Strategic Plan to Prevent and End</w:t>
      </w:r>
      <w:r>
        <w:rPr>
          <w:rFonts w:ascii="Times New Roman" w:hAnsi="Times New Roman" w:cs="Times New Roman"/>
          <w:color w:val="000000"/>
          <w:sz w:val="24"/>
          <w:szCs w:val="24"/>
        </w:rPr>
        <w:t xml:space="preserve"> </w:t>
      </w:r>
      <w:hyperlink r:id="rId9" w:history="1">
        <w:r>
          <w:rPr>
            <w:rFonts w:ascii="Times New Roman" w:hAnsi="Times New Roman" w:cs="Times New Roman"/>
            <w:i/>
            <w:iCs/>
            <w:color w:val="333333"/>
            <w:sz w:val="24"/>
            <w:szCs w:val="24"/>
          </w:rPr>
          <w:t xml:space="preserve"> Homelessness </w:t>
        </w:r>
        <w:r>
          <w:rPr>
            <w:rFonts w:ascii="Times New Roman" w:hAnsi="Times New Roman" w:cs="Times New Roman"/>
            <w:color w:val="333333"/>
            <w:sz w:val="24"/>
            <w:szCs w:val="24"/>
          </w:rPr>
          <w:t>four key goals</w:t>
        </w:r>
      </w:hyperlink>
      <w:r>
        <w:rPr>
          <w:rFonts w:ascii="Times New Roman" w:hAnsi="Times New Roman" w:cs="Times New Roman"/>
          <w:color w:val="333333"/>
          <w:sz w:val="24"/>
          <w:szCs w:val="24"/>
        </w:rPr>
        <w:t>:</w:t>
      </w:r>
    </w:p>
    <w:p w:rsidR="00F24764" w:rsidRDefault="00F24764" w:rsidP="00F24764">
      <w:pPr>
        <w:widowControl w:val="0"/>
        <w:autoSpaceDE w:val="0"/>
        <w:autoSpaceDN w:val="0"/>
        <w:adjustRightInd w:val="0"/>
        <w:spacing w:after="0" w:line="76" w:lineRule="exact"/>
        <w:rPr>
          <w:rFonts w:ascii="Times New Roman" w:hAnsi="Times New Roman" w:cs="Times New Roman"/>
          <w:sz w:val="24"/>
          <w:szCs w:val="24"/>
        </w:rPr>
      </w:pPr>
    </w:p>
    <w:p w:rsidR="00F24764" w:rsidRDefault="00F24764" w:rsidP="00F24764">
      <w:pPr>
        <w:widowControl w:val="0"/>
        <w:numPr>
          <w:ilvl w:val="0"/>
          <w:numId w:val="8"/>
        </w:numPr>
        <w:tabs>
          <w:tab w:val="clear" w:pos="720"/>
          <w:tab w:val="num" w:pos="1440"/>
        </w:tabs>
        <w:overflowPunct w:val="0"/>
        <w:autoSpaceDE w:val="0"/>
        <w:autoSpaceDN w:val="0"/>
        <w:adjustRightInd w:val="0"/>
        <w:spacing w:after="0" w:line="240" w:lineRule="auto"/>
        <w:ind w:left="144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Finish the job of ending chronic homelessness by 2015; </w:t>
      </w:r>
    </w:p>
    <w:p w:rsidR="00F24764" w:rsidRDefault="00F24764" w:rsidP="00F24764">
      <w:pPr>
        <w:widowControl w:val="0"/>
        <w:autoSpaceDE w:val="0"/>
        <w:autoSpaceDN w:val="0"/>
        <w:adjustRightInd w:val="0"/>
        <w:spacing w:after="0" w:line="40" w:lineRule="exact"/>
        <w:rPr>
          <w:rFonts w:ascii="Times New Roman" w:hAnsi="Times New Roman" w:cs="Times New Roman"/>
          <w:color w:val="000000"/>
          <w:sz w:val="24"/>
          <w:szCs w:val="24"/>
        </w:rPr>
      </w:pPr>
    </w:p>
    <w:p w:rsidR="00F24764" w:rsidRDefault="00F24764" w:rsidP="00F24764">
      <w:pPr>
        <w:widowControl w:val="0"/>
        <w:numPr>
          <w:ilvl w:val="0"/>
          <w:numId w:val="8"/>
        </w:numPr>
        <w:tabs>
          <w:tab w:val="clear" w:pos="720"/>
          <w:tab w:val="num" w:pos="1440"/>
        </w:tabs>
        <w:overflowPunct w:val="0"/>
        <w:autoSpaceDE w:val="0"/>
        <w:autoSpaceDN w:val="0"/>
        <w:adjustRightInd w:val="0"/>
        <w:spacing w:after="0" w:line="240" w:lineRule="auto"/>
        <w:ind w:left="144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Prevent and end homelessness among Veterans by 2015; </w:t>
      </w:r>
    </w:p>
    <w:p w:rsidR="00F24764" w:rsidRDefault="00F24764" w:rsidP="00F24764">
      <w:pPr>
        <w:widowControl w:val="0"/>
        <w:autoSpaceDE w:val="0"/>
        <w:autoSpaceDN w:val="0"/>
        <w:adjustRightInd w:val="0"/>
        <w:spacing w:after="0" w:line="40" w:lineRule="exact"/>
        <w:rPr>
          <w:rFonts w:ascii="Times New Roman" w:hAnsi="Times New Roman" w:cs="Times New Roman"/>
          <w:color w:val="000000"/>
          <w:sz w:val="24"/>
          <w:szCs w:val="24"/>
        </w:rPr>
      </w:pPr>
    </w:p>
    <w:p w:rsidR="00F24764" w:rsidRDefault="00F24764" w:rsidP="00F24764">
      <w:pPr>
        <w:widowControl w:val="0"/>
        <w:numPr>
          <w:ilvl w:val="0"/>
          <w:numId w:val="8"/>
        </w:numPr>
        <w:tabs>
          <w:tab w:val="clear" w:pos="720"/>
          <w:tab w:val="num" w:pos="1440"/>
        </w:tabs>
        <w:overflowPunct w:val="0"/>
        <w:autoSpaceDE w:val="0"/>
        <w:autoSpaceDN w:val="0"/>
        <w:adjustRightInd w:val="0"/>
        <w:spacing w:after="0" w:line="240" w:lineRule="auto"/>
        <w:ind w:left="144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Prevent and end homelessness for families, youth, and children by 2020; and </w:t>
      </w:r>
    </w:p>
    <w:p w:rsidR="00F24764" w:rsidRDefault="00F24764" w:rsidP="00F24764">
      <w:pPr>
        <w:widowControl w:val="0"/>
        <w:autoSpaceDE w:val="0"/>
        <w:autoSpaceDN w:val="0"/>
        <w:adjustRightInd w:val="0"/>
        <w:spacing w:after="0" w:line="36" w:lineRule="exact"/>
        <w:rPr>
          <w:rFonts w:ascii="Times New Roman" w:hAnsi="Times New Roman" w:cs="Times New Roman"/>
          <w:color w:val="000000"/>
          <w:sz w:val="24"/>
          <w:szCs w:val="24"/>
        </w:rPr>
      </w:pPr>
    </w:p>
    <w:p w:rsidR="00F24764" w:rsidRDefault="00F24764" w:rsidP="00F24764">
      <w:pPr>
        <w:widowControl w:val="0"/>
        <w:numPr>
          <w:ilvl w:val="0"/>
          <w:numId w:val="8"/>
        </w:numPr>
        <w:tabs>
          <w:tab w:val="clear" w:pos="720"/>
          <w:tab w:val="num" w:pos="1440"/>
        </w:tabs>
        <w:overflowPunct w:val="0"/>
        <w:autoSpaceDE w:val="0"/>
        <w:autoSpaceDN w:val="0"/>
        <w:adjustRightInd w:val="0"/>
        <w:spacing w:after="0" w:line="240" w:lineRule="auto"/>
        <w:ind w:left="1440"/>
        <w:jc w:val="both"/>
        <w:rPr>
          <w:rFonts w:ascii="Times New Roman" w:hAnsi="Times New Roman" w:cs="Times New Roman"/>
          <w:color w:val="000000"/>
          <w:sz w:val="24"/>
          <w:szCs w:val="24"/>
        </w:rPr>
      </w:pPr>
      <w:r>
        <w:rPr>
          <w:rFonts w:ascii="Times New Roman" w:hAnsi="Times New Roman" w:cs="Times New Roman"/>
          <w:color w:val="000000"/>
          <w:sz w:val="24"/>
          <w:szCs w:val="24"/>
        </w:rPr>
        <w:t>Set a path to ending all types of homelessness</w:t>
      </w:r>
      <w:r>
        <w:rPr>
          <w:rFonts w:ascii="Times New Roman" w:hAnsi="Times New Roman" w:cs="Times New Roman"/>
          <w:i/>
          <w:iCs/>
          <w:color w:val="000000"/>
          <w:sz w:val="24"/>
          <w:szCs w:val="24"/>
        </w:rPr>
        <w:t>.</w:t>
      </w:r>
      <w:r>
        <w:rPr>
          <w:rFonts w:ascii="Times New Roman" w:hAnsi="Times New Roman" w:cs="Times New Roman"/>
          <w:color w:val="000000"/>
          <w:sz w:val="24"/>
          <w:szCs w:val="24"/>
        </w:rPr>
        <w:t xml:space="preserve"> </w:t>
      </w:r>
    </w:p>
    <w:p w:rsidR="00F24764" w:rsidRDefault="00F24764" w:rsidP="00F24764">
      <w:pPr>
        <w:widowControl w:val="0"/>
        <w:autoSpaceDE w:val="0"/>
        <w:autoSpaceDN w:val="0"/>
        <w:adjustRightInd w:val="0"/>
        <w:spacing w:after="0" w:line="144"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6" w:lineRule="auto"/>
        <w:rPr>
          <w:rFonts w:ascii="Times New Roman" w:hAnsi="Times New Roman" w:cs="Times New Roman"/>
          <w:sz w:val="24"/>
          <w:szCs w:val="24"/>
        </w:rPr>
      </w:pPr>
      <w:r>
        <w:rPr>
          <w:rFonts w:ascii="Times New Roman" w:hAnsi="Times New Roman" w:cs="Times New Roman"/>
          <w:color w:val="000000"/>
          <w:sz w:val="24"/>
          <w:szCs w:val="24"/>
        </w:rPr>
        <w:t xml:space="preserve">The Collaborative Applicant must describe the extent to which the CoC has operationalized the strategic decisions it has developed in strategic planning exercises. The description must include how the CoC has incorporated the goals of </w:t>
      </w:r>
      <w:r>
        <w:rPr>
          <w:rFonts w:ascii="Times New Roman" w:hAnsi="Times New Roman" w:cs="Times New Roman"/>
          <w:i/>
          <w:iCs/>
          <w:color w:val="000000"/>
          <w:sz w:val="24"/>
          <w:szCs w:val="24"/>
        </w:rPr>
        <w:t>Opening Doors</w:t>
      </w:r>
      <w:r>
        <w:rPr>
          <w:rFonts w:ascii="Times New Roman" w:hAnsi="Times New Roman" w:cs="Times New Roman"/>
          <w:color w:val="000000"/>
          <w:sz w:val="24"/>
          <w:szCs w:val="24"/>
        </w:rPr>
        <w:t xml:space="preserve"> into the CoCs strategic planning decisions and the specific steps it is taking to meet each of these goals locally within the specified timeframes. Indicate if there are local Interagency Councils that have developed plans to prevent and end homelessness and whether the CoC is on target to meet </w:t>
      </w:r>
      <w:r>
        <w:rPr>
          <w:rFonts w:ascii="Times New Roman" w:hAnsi="Times New Roman" w:cs="Times New Roman"/>
          <w:b/>
          <w:bCs/>
          <w:color w:val="000000"/>
          <w:sz w:val="24"/>
          <w:szCs w:val="24"/>
        </w:rPr>
        <w:t>each</w:t>
      </w:r>
      <w:r>
        <w:rPr>
          <w:rFonts w:ascii="Times New Roman" w:hAnsi="Times New Roman" w:cs="Times New Roman"/>
          <w:color w:val="000000"/>
          <w:sz w:val="24"/>
          <w:szCs w:val="24"/>
        </w:rPr>
        <w:t xml:space="preserve"> of these goals.</w:t>
      </w:r>
    </w:p>
    <w:p w:rsidR="00F24764" w:rsidRDefault="00F24764" w:rsidP="00F24764">
      <w:pPr>
        <w:widowControl w:val="0"/>
        <w:autoSpaceDE w:val="0"/>
        <w:autoSpaceDN w:val="0"/>
        <w:adjustRightInd w:val="0"/>
        <w:spacing w:after="0" w:line="320"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4" w:lineRule="auto"/>
        <w:ind w:left="720" w:right="160" w:hanging="720"/>
        <w:rPr>
          <w:rFonts w:ascii="Times New Roman" w:hAnsi="Times New Roman" w:cs="Times New Roman"/>
          <w:sz w:val="24"/>
          <w:szCs w:val="24"/>
        </w:rPr>
      </w:pPr>
      <w:r>
        <w:rPr>
          <w:rFonts w:ascii="Times New Roman" w:hAnsi="Times New Roman" w:cs="Times New Roman"/>
          <w:b/>
          <w:bCs/>
          <w:color w:val="000000"/>
          <w:sz w:val="24"/>
          <w:szCs w:val="24"/>
        </w:rPr>
        <w:t>3D-2 Describe the CoCs current efforts, including the outreach plan, to end homelessness among households with dependent children.</w:t>
      </w:r>
    </w:p>
    <w:p w:rsidR="00F24764" w:rsidRDefault="00F24764" w:rsidP="00F24764">
      <w:pPr>
        <w:widowControl w:val="0"/>
        <w:autoSpaceDE w:val="0"/>
        <w:autoSpaceDN w:val="0"/>
        <w:adjustRightInd w:val="0"/>
        <w:spacing w:after="0" w:line="37"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 xml:space="preserve">Ending homelessness for families by 2020 is a goal of </w:t>
      </w:r>
      <w:r>
        <w:rPr>
          <w:rFonts w:ascii="Times New Roman" w:hAnsi="Times New Roman" w:cs="Times New Roman"/>
          <w:i/>
          <w:iCs/>
          <w:color w:val="000000"/>
          <w:sz w:val="24"/>
          <w:szCs w:val="24"/>
        </w:rPr>
        <w:t>Opening Doors.</w:t>
      </w:r>
    </w:p>
    <w:p w:rsidR="00F24764" w:rsidRDefault="00F24764" w:rsidP="00F24764">
      <w:pPr>
        <w:widowControl w:val="0"/>
        <w:autoSpaceDE w:val="0"/>
        <w:autoSpaceDN w:val="0"/>
        <w:adjustRightInd w:val="0"/>
        <w:spacing w:after="0" w:line="124"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0" w:lineRule="auto"/>
        <w:ind w:right="440"/>
        <w:rPr>
          <w:rFonts w:ascii="Times New Roman" w:hAnsi="Times New Roman" w:cs="Times New Roman"/>
          <w:sz w:val="24"/>
          <w:szCs w:val="24"/>
        </w:rPr>
      </w:pPr>
      <w:r>
        <w:rPr>
          <w:rFonts w:ascii="Times New Roman" w:hAnsi="Times New Roman" w:cs="Times New Roman"/>
          <w:color w:val="000000"/>
          <w:sz w:val="24"/>
          <w:szCs w:val="24"/>
        </w:rPr>
        <w:t>The Collaborative Applicant must describe the CoCs current efforts to combat homelessness among households with dependent children, particularly those that are living in unsheltered situations. The description must include the outreach plan the CoC has in place to address homelessness among this population.</w:t>
      </w: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1" w:lineRule="auto"/>
        <w:ind w:left="720" w:right="20" w:hanging="720"/>
        <w:rPr>
          <w:rFonts w:ascii="Times New Roman" w:hAnsi="Times New Roman" w:cs="Times New Roman"/>
          <w:sz w:val="24"/>
          <w:szCs w:val="24"/>
        </w:rPr>
      </w:pPr>
      <w:r>
        <w:rPr>
          <w:rFonts w:ascii="Times New Roman" w:hAnsi="Times New Roman" w:cs="Times New Roman"/>
          <w:b/>
          <w:bCs/>
          <w:color w:val="000000"/>
          <w:sz w:val="24"/>
          <w:szCs w:val="24"/>
        </w:rPr>
        <w:t>3D-3 Describe the CoC's current efforts to address the needs of domestic violence survivors and their families. Response should include a description of services and safe housing from all funding sources that are available within the CoC to serve this population.</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pgSz w:w="12240" w:h="15840"/>
          <w:pgMar w:top="1411" w:right="1480" w:bottom="1000" w:left="1440" w:header="720" w:footer="720" w:gutter="0"/>
          <w:cols w:space="720" w:equalWidth="0">
            <w:col w:w="9320"/>
          </w:cols>
          <w:noEndnote/>
        </w:sect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19"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52</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type w:val="continuous"/>
          <w:pgSz w:w="12240" w:h="15840"/>
          <w:pgMar w:top="1411" w:right="1440" w:bottom="1000" w:left="10560" w:header="720" w:footer="720" w:gutter="0"/>
          <w:cols w:space="720" w:equalWidth="0">
            <w:col w:w="240"/>
          </w:cols>
          <w:noEndnote/>
        </w:sectPr>
      </w:pPr>
    </w:p>
    <w:p w:rsidR="00F24764" w:rsidRDefault="00F24764" w:rsidP="00F24764">
      <w:pPr>
        <w:widowControl w:val="0"/>
        <w:overflowPunct w:val="0"/>
        <w:autoSpaceDE w:val="0"/>
        <w:autoSpaceDN w:val="0"/>
        <w:adjustRightInd w:val="0"/>
        <w:spacing w:after="0" w:line="247" w:lineRule="auto"/>
        <w:ind w:right="40"/>
        <w:rPr>
          <w:rFonts w:ascii="Times New Roman" w:hAnsi="Times New Roman" w:cs="Times New Roman"/>
          <w:sz w:val="24"/>
          <w:szCs w:val="24"/>
        </w:rPr>
      </w:pPr>
      <w:bookmarkStart w:id="23" w:name="page53"/>
      <w:bookmarkEnd w:id="23"/>
      <w:r>
        <w:rPr>
          <w:rFonts w:ascii="Times New Roman" w:hAnsi="Times New Roman" w:cs="Times New Roman"/>
          <w:color w:val="000000"/>
          <w:sz w:val="24"/>
          <w:szCs w:val="24"/>
        </w:rPr>
        <w:lastRenderedPageBreak/>
        <w:t>The Collaborative Applicant must describe the CoCs current efforts to address the needs of domestic violence survivors and their families. The response should include a description of the services and safe housing from all funding sources that are available within the CoC to serve this population and what policies the CoC has in place to ensure the safety and privacy of domestic violence survivors that are served in any ESG or CoC Program-funded project.</w:t>
      </w:r>
    </w:p>
    <w:p w:rsidR="00F24764" w:rsidRDefault="00F24764" w:rsidP="00F24764">
      <w:pPr>
        <w:widowControl w:val="0"/>
        <w:autoSpaceDE w:val="0"/>
        <w:autoSpaceDN w:val="0"/>
        <w:adjustRightInd w:val="0"/>
        <w:spacing w:after="0" w:line="32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8" w:lineRule="auto"/>
        <w:ind w:left="720" w:right="140" w:hanging="720"/>
        <w:rPr>
          <w:rFonts w:ascii="Times New Roman" w:hAnsi="Times New Roman" w:cs="Times New Roman"/>
          <w:sz w:val="24"/>
          <w:szCs w:val="24"/>
        </w:rPr>
      </w:pPr>
      <w:r>
        <w:rPr>
          <w:rFonts w:ascii="Times New Roman" w:hAnsi="Times New Roman" w:cs="Times New Roman"/>
          <w:b/>
          <w:bCs/>
          <w:color w:val="000000"/>
          <w:sz w:val="24"/>
          <w:szCs w:val="24"/>
        </w:rPr>
        <w:t>3D-4 Describe the CoC’s current efforts to address homelessness for unaccompanied youth. Response should include a description of services and housing from all funding sources that are available within the CoC to address homelessness for this subpopulation. Indicate whether or not the resources are available for all youth or are specific to youth between the ages of 16-17 or 18-24.</w:t>
      </w:r>
    </w:p>
    <w:p w:rsidR="00F24764" w:rsidRDefault="00F24764" w:rsidP="00F24764">
      <w:pPr>
        <w:widowControl w:val="0"/>
        <w:autoSpaceDE w:val="0"/>
        <w:autoSpaceDN w:val="0"/>
        <w:adjustRightInd w:val="0"/>
        <w:spacing w:after="0" w:line="69"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 xml:space="preserve">Ending homelessness for unaccompanied youth by 2020 is also a goal of </w:t>
      </w:r>
      <w:r>
        <w:rPr>
          <w:rFonts w:ascii="Times New Roman" w:hAnsi="Times New Roman" w:cs="Times New Roman"/>
          <w:i/>
          <w:iCs/>
          <w:color w:val="000000"/>
          <w:sz w:val="24"/>
          <w:szCs w:val="24"/>
        </w:rPr>
        <w:t>Opening Doors.</w:t>
      </w:r>
    </w:p>
    <w:p w:rsidR="00F24764" w:rsidRDefault="00F24764" w:rsidP="00F24764">
      <w:pPr>
        <w:widowControl w:val="0"/>
        <w:autoSpaceDE w:val="0"/>
        <w:autoSpaceDN w:val="0"/>
        <w:adjustRightInd w:val="0"/>
        <w:spacing w:after="0" w:line="124"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7" w:lineRule="auto"/>
        <w:ind w:right="20"/>
        <w:rPr>
          <w:rFonts w:ascii="Times New Roman" w:hAnsi="Times New Roman" w:cs="Times New Roman"/>
          <w:sz w:val="24"/>
          <w:szCs w:val="24"/>
        </w:rPr>
      </w:pPr>
      <w:r>
        <w:rPr>
          <w:rFonts w:ascii="Times New Roman" w:hAnsi="Times New Roman" w:cs="Times New Roman"/>
          <w:color w:val="000000"/>
          <w:sz w:val="24"/>
          <w:szCs w:val="24"/>
        </w:rPr>
        <w:t>The Collaborative Applicant must describe the CoCs current efforts to address homelessness among unaccompanied youth. The response should include a description of the services and housing from all funding sources that are available within the CoC to serve this population and must indicate whether those resources are available for all youth ages 16-24 or specifically target 16-17 and 18-24 year olds separately.</w:t>
      </w:r>
    </w:p>
    <w:p w:rsidR="00F24764" w:rsidRDefault="00F24764" w:rsidP="00F24764">
      <w:pPr>
        <w:widowControl w:val="0"/>
        <w:autoSpaceDE w:val="0"/>
        <w:autoSpaceDN w:val="0"/>
        <w:adjustRightInd w:val="0"/>
        <w:spacing w:after="0" w:line="32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4" w:lineRule="auto"/>
        <w:ind w:left="720" w:right="80" w:hanging="720"/>
        <w:rPr>
          <w:rFonts w:ascii="Times New Roman" w:hAnsi="Times New Roman" w:cs="Times New Roman"/>
          <w:sz w:val="24"/>
          <w:szCs w:val="24"/>
        </w:rPr>
      </w:pPr>
      <w:r>
        <w:rPr>
          <w:rFonts w:ascii="Times New Roman" w:hAnsi="Times New Roman" w:cs="Times New Roman"/>
          <w:b/>
          <w:bCs/>
          <w:color w:val="000000"/>
          <w:sz w:val="24"/>
          <w:szCs w:val="24"/>
        </w:rPr>
        <w:t>3D-5 Describe the efforts, including the outreach plan, to identify and engage persons who routinely sleep on the streets or in other places not meant for human habitation.</w:t>
      </w:r>
    </w:p>
    <w:p w:rsidR="00F24764" w:rsidRDefault="00F24764" w:rsidP="00F24764">
      <w:pPr>
        <w:widowControl w:val="0"/>
        <w:autoSpaceDE w:val="0"/>
        <w:autoSpaceDN w:val="0"/>
        <w:adjustRightInd w:val="0"/>
        <w:spacing w:after="0" w:line="4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5" w:lineRule="auto"/>
        <w:ind w:right="20"/>
        <w:rPr>
          <w:rFonts w:ascii="Times New Roman" w:hAnsi="Times New Roman" w:cs="Times New Roman"/>
          <w:sz w:val="24"/>
          <w:szCs w:val="24"/>
        </w:rPr>
      </w:pPr>
      <w:r>
        <w:rPr>
          <w:rFonts w:ascii="Times New Roman" w:hAnsi="Times New Roman" w:cs="Times New Roman"/>
          <w:color w:val="000000"/>
          <w:sz w:val="24"/>
          <w:szCs w:val="24"/>
        </w:rPr>
        <w:t>The Collaborative Applicant must describe the CoC’s efforts to identify and engage persons with a primary nighttime residence that is a public or private place not designed for or ordinarily used as a regular sleeping accommodation for human beings, including a car, park, abandoned building, bus or train station, airport, or camping ground. The response must include a description of the CoCs outreach plan to reach this population and must demonstrate that the outreach plan covers the CoC’s entire geographic area and how the plan addresses geographic barriers that might make outreach to unsheltered persons more difficult.</w:t>
      </w:r>
    </w:p>
    <w:p w:rsidR="00F24764" w:rsidRDefault="00F24764" w:rsidP="00F24764">
      <w:pPr>
        <w:widowControl w:val="0"/>
        <w:autoSpaceDE w:val="0"/>
        <w:autoSpaceDN w:val="0"/>
        <w:adjustRightInd w:val="0"/>
        <w:spacing w:after="0" w:line="32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8" w:lineRule="auto"/>
        <w:ind w:left="720" w:right="200" w:hanging="720"/>
        <w:rPr>
          <w:rFonts w:ascii="Times New Roman" w:hAnsi="Times New Roman" w:cs="Times New Roman"/>
          <w:sz w:val="24"/>
          <w:szCs w:val="24"/>
        </w:rPr>
      </w:pPr>
      <w:r>
        <w:rPr>
          <w:rFonts w:ascii="Times New Roman" w:hAnsi="Times New Roman" w:cs="Times New Roman"/>
          <w:b/>
          <w:bCs/>
          <w:color w:val="000000"/>
          <w:sz w:val="24"/>
          <w:szCs w:val="24"/>
        </w:rPr>
        <w:t>3D-6 Describe the CoC’s current efforts to combat homelessness among veterans, particularly those are ineligible for homeless assistance and housing through the Department of Veterans Affairs programs (i.e., HUD-VASH, SSVF and Grant Per Diem). Response should include a description of services and housing from all funding sources that exist to address homelessness among veterans.</w:t>
      </w:r>
    </w:p>
    <w:p w:rsidR="00F24764" w:rsidRDefault="00F24764" w:rsidP="00F24764">
      <w:pPr>
        <w:widowControl w:val="0"/>
        <w:autoSpaceDE w:val="0"/>
        <w:autoSpaceDN w:val="0"/>
        <w:adjustRightInd w:val="0"/>
        <w:spacing w:after="0" w:line="69"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 xml:space="preserve">Ending homelessness for homeless veterans by 2015 is also a goal of </w:t>
      </w:r>
      <w:r>
        <w:rPr>
          <w:rFonts w:ascii="Times New Roman" w:hAnsi="Times New Roman" w:cs="Times New Roman"/>
          <w:i/>
          <w:iCs/>
          <w:color w:val="000000"/>
          <w:sz w:val="24"/>
          <w:szCs w:val="24"/>
        </w:rPr>
        <w:t>Opening Doors.</w:t>
      </w:r>
    </w:p>
    <w:p w:rsidR="00F24764" w:rsidRDefault="00F24764" w:rsidP="00F24764">
      <w:pPr>
        <w:widowControl w:val="0"/>
        <w:autoSpaceDE w:val="0"/>
        <w:autoSpaceDN w:val="0"/>
        <w:adjustRightInd w:val="0"/>
        <w:spacing w:after="0" w:line="126"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81" w:lineRule="auto"/>
        <w:rPr>
          <w:rFonts w:ascii="Times New Roman" w:hAnsi="Times New Roman" w:cs="Times New Roman"/>
          <w:sz w:val="24"/>
          <w:szCs w:val="24"/>
        </w:rPr>
      </w:pPr>
      <w:r>
        <w:rPr>
          <w:rFonts w:ascii="Times New Roman" w:hAnsi="Times New Roman" w:cs="Times New Roman"/>
          <w:color w:val="000000"/>
          <w:sz w:val="24"/>
          <w:szCs w:val="24"/>
        </w:rPr>
        <w:t>The Collaborative Applicant must describe the CoCs current efforts to address homelessness among veterans. First, describe the extent to which the CoC is partnering or collaborating with HUD-VASH operating in the CoC’s geographic area to ensure that homeless veterans receive the housing and services they need. The response also include a description of how the CoC collaborates with other VA-funded programs (i.e., SSVF and Grant Per Diem) to the extent that they exist in the CoC. If there are no HUD-VASH programs operating in the CoC, the Collaborative Applicant should indicate that in the narrative box provided.</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pgSz w:w="12240" w:h="15840"/>
          <w:pgMar w:top="1415" w:right="1460" w:bottom="1000" w:left="1440" w:header="720" w:footer="720" w:gutter="0"/>
          <w:cols w:space="720" w:equalWidth="0">
            <w:col w:w="9340"/>
          </w:cols>
          <w:noEndnote/>
        </w:sectPr>
      </w:pPr>
    </w:p>
    <w:p w:rsidR="00F24764" w:rsidRDefault="00F24764" w:rsidP="00F24764">
      <w:pPr>
        <w:widowControl w:val="0"/>
        <w:autoSpaceDE w:val="0"/>
        <w:autoSpaceDN w:val="0"/>
        <w:adjustRightInd w:val="0"/>
        <w:spacing w:after="0" w:line="371"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53</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type w:val="continuous"/>
          <w:pgSz w:w="12240" w:h="15840"/>
          <w:pgMar w:top="1415" w:right="1440" w:bottom="1000" w:left="10560" w:header="720" w:footer="720" w:gutter="0"/>
          <w:cols w:space="720" w:equalWidth="0">
            <w:col w:w="240"/>
          </w:cols>
          <w:noEndnote/>
        </w:sectPr>
      </w:pPr>
    </w:p>
    <w:p w:rsidR="00F24764" w:rsidRDefault="00F24764" w:rsidP="00F24764">
      <w:pPr>
        <w:widowControl w:val="0"/>
        <w:overflowPunct w:val="0"/>
        <w:autoSpaceDE w:val="0"/>
        <w:autoSpaceDN w:val="0"/>
        <w:adjustRightInd w:val="0"/>
        <w:spacing w:after="0" w:line="247" w:lineRule="auto"/>
        <w:ind w:right="80"/>
        <w:rPr>
          <w:rFonts w:ascii="Times New Roman" w:hAnsi="Times New Roman" w:cs="Times New Roman"/>
          <w:sz w:val="24"/>
          <w:szCs w:val="24"/>
        </w:rPr>
      </w:pPr>
      <w:bookmarkStart w:id="24" w:name="page54"/>
      <w:bookmarkEnd w:id="24"/>
      <w:r>
        <w:rPr>
          <w:rFonts w:ascii="Times New Roman" w:hAnsi="Times New Roman" w:cs="Times New Roman"/>
          <w:color w:val="000000"/>
          <w:sz w:val="24"/>
          <w:szCs w:val="24"/>
        </w:rPr>
        <w:lastRenderedPageBreak/>
        <w:t>The Collaborative Applicant must also describe the extent to which it coordinates with the local VA and/or VA-funded programs within the CoC to ensure that the CoC Program and ESG funding that is available to serve homeless veterans is used primarily to serve those veterans that would not otherwise be eligible for VA funded housing or services (e.g., dishonorably discharged).</w:t>
      </w:r>
    </w:p>
    <w:p w:rsidR="00F24764" w:rsidRDefault="002219CB" w:rsidP="00F24764">
      <w:pPr>
        <w:widowControl w:val="0"/>
        <w:autoSpaceDE w:val="0"/>
        <w:autoSpaceDN w:val="0"/>
        <w:adjustRightInd w:val="0"/>
        <w:spacing w:after="0" w:line="134" w:lineRule="exact"/>
        <w:rPr>
          <w:rFonts w:ascii="Times New Roman" w:hAnsi="Times New Roman" w:cs="Times New Roman"/>
          <w:sz w:val="24"/>
          <w:szCs w:val="24"/>
        </w:rPr>
      </w:pPr>
      <w:r w:rsidRPr="002219CB">
        <w:rPr>
          <w:noProof/>
        </w:rPr>
        <w:pict>
          <v:line id="Line 115" o:spid="_x0000_s1050" style="position:absolute;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5.9pt" to="468.8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" o:allowincell="f" strokeweight="1.44pt"/>
        </w:pict>
      </w:r>
      <w:r w:rsidRPr="002219CB">
        <w:rPr>
          <w:noProof/>
        </w:rPr>
        <w:pict>
          <v:line id="Line 116" o:spid="_x0000_s1049" style="position:absolute;z-index:-251621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24.5pt" to="468.8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" o:allowincell="f" strokeweight="1.44pt"/>
        </w:pict>
      </w:r>
      <w:r w:rsidRPr="002219CB">
        <w:rPr>
          <w:noProof/>
        </w:rPr>
        <w:pict>
          <v:line id="Line 117" o:spid="_x0000_s1048" style="position:absolute;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5.2pt" to="-6.1pt,2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" o:allowincell="f" strokeweight=".50797mm"/>
        </w:pict>
      </w:r>
      <w:r w:rsidRPr="002219CB">
        <w:rPr>
          <w:noProof/>
        </w:rPr>
        <w:pict>
          <v:line id="Line 118" o:spid="_x0000_s1047" style="position:absolute;z-index:-25161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5.2pt" to="468.1pt,2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" o:allowincell="f" strokeweight="1.44pt"/>
        </w:pic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6"/>
          <w:szCs w:val="26"/>
        </w:rPr>
        <w:t>3E. Reallocation–3I. Reallocation–Reallocation Balance Summary</w:t>
      </w:r>
    </w:p>
    <w:p w:rsidR="00F24764" w:rsidRDefault="00F24764" w:rsidP="00F24764">
      <w:pPr>
        <w:widowControl w:val="0"/>
        <w:autoSpaceDE w:val="0"/>
        <w:autoSpaceDN w:val="0"/>
        <w:adjustRightInd w:val="0"/>
        <w:spacing w:after="0" w:line="367"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83" w:lineRule="auto"/>
        <w:ind w:right="120"/>
        <w:rPr>
          <w:rFonts w:ascii="Times New Roman" w:hAnsi="Times New Roman" w:cs="Times New Roman"/>
          <w:sz w:val="24"/>
          <w:szCs w:val="24"/>
        </w:rPr>
      </w:pPr>
      <w:r>
        <w:rPr>
          <w:rFonts w:ascii="Times New Roman" w:hAnsi="Times New Roman" w:cs="Times New Roman"/>
          <w:color w:val="000000"/>
          <w:sz w:val="24"/>
          <w:szCs w:val="24"/>
        </w:rPr>
        <w:t>Reallocation is a process whereby any CoC may reallocate funds in whole or in part from renewal projects to create one or more new projects. In the FY 2013-FY 2014 CoC Program Competition</w:t>
      </w:r>
      <w:r>
        <w:rPr>
          <w:rFonts w:ascii="Calibri" w:hAnsi="Calibri" w:cs="Calibri"/>
          <w:color w:val="000000"/>
        </w:rPr>
        <w:t>,</w:t>
      </w:r>
      <w:r>
        <w:rPr>
          <w:rFonts w:ascii="Times New Roman" w:hAnsi="Times New Roman" w:cs="Times New Roman"/>
          <w:color w:val="000000"/>
          <w:sz w:val="24"/>
          <w:szCs w:val="24"/>
        </w:rPr>
        <w:t xml:space="preserve"> the only types of new projects that can be created through reallocation are new permanent supportive housing for the chronically homeless and rapid re-housing for households with children.</w:t>
      </w:r>
    </w:p>
    <w:p w:rsidR="00F24764" w:rsidRDefault="00F24764" w:rsidP="00F24764">
      <w:pPr>
        <w:widowControl w:val="0"/>
        <w:autoSpaceDE w:val="0"/>
        <w:autoSpaceDN w:val="0"/>
        <w:adjustRightInd w:val="0"/>
        <w:spacing w:after="0" w:line="15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8" w:lineRule="auto"/>
        <w:ind w:right="180"/>
        <w:rPr>
          <w:rFonts w:ascii="Times New Roman" w:hAnsi="Times New Roman" w:cs="Times New Roman"/>
          <w:sz w:val="24"/>
          <w:szCs w:val="24"/>
        </w:rPr>
      </w:pPr>
      <w:r>
        <w:rPr>
          <w:rFonts w:ascii="Times New Roman" w:hAnsi="Times New Roman" w:cs="Times New Roman"/>
          <w:color w:val="000000"/>
          <w:sz w:val="24"/>
          <w:szCs w:val="24"/>
        </w:rPr>
        <w:t xml:space="preserve">CoCs may reallocate </w:t>
      </w:r>
      <w:r>
        <w:rPr>
          <w:rFonts w:ascii="Times New Roman" w:hAnsi="Times New Roman" w:cs="Times New Roman"/>
          <w:b/>
          <w:bCs/>
          <w:color w:val="000000"/>
          <w:sz w:val="24"/>
          <w:szCs w:val="24"/>
        </w:rPr>
        <w:t>from all types</w:t>
      </w:r>
      <w:r>
        <w:rPr>
          <w:rFonts w:ascii="Times New Roman" w:hAnsi="Times New Roman" w:cs="Times New Roman"/>
          <w:color w:val="000000"/>
          <w:sz w:val="24"/>
          <w:szCs w:val="24"/>
        </w:rPr>
        <w:t xml:space="preserve"> of projects: supportive services only, transitional housing, permanent supportive housing (including rental assistance formerly awarded under the S+C), Program), rapid re-housing, and HMIS. CoCs should review all projects eligible for FY 2013 funds under the FY 2013-FY 2014 CoC Program Competition and reallocate funds for those projects that are determined to be underperforming, obsolete, or ineffective.</w:t>
      </w:r>
    </w:p>
    <w:p w:rsidR="00F24764" w:rsidRDefault="00F24764" w:rsidP="00F24764">
      <w:pPr>
        <w:widowControl w:val="0"/>
        <w:autoSpaceDE w:val="0"/>
        <w:autoSpaceDN w:val="0"/>
        <w:adjustRightInd w:val="0"/>
        <w:spacing w:after="0" w:line="78"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5" w:lineRule="auto"/>
        <w:ind w:right="180"/>
        <w:rPr>
          <w:rFonts w:ascii="Times New Roman" w:hAnsi="Times New Roman" w:cs="Times New Roman"/>
          <w:sz w:val="24"/>
          <w:szCs w:val="24"/>
        </w:rPr>
      </w:pPr>
      <w:r>
        <w:rPr>
          <w:rFonts w:ascii="Times New Roman" w:hAnsi="Times New Roman" w:cs="Times New Roman"/>
          <w:color w:val="000000"/>
          <w:sz w:val="24"/>
          <w:szCs w:val="24"/>
        </w:rPr>
        <w:t xml:space="preserve">The Collaborative Applicant must indicate whether the CoC will use the reallocation process in FY 2013. If the CoC is not reallocating any projects in FY 2013, the Collaborative Applicant should move directly to Part 4 in </w:t>
      </w:r>
      <w:r>
        <w:rPr>
          <w:rFonts w:ascii="Times New Roman" w:hAnsi="Times New Roman" w:cs="Times New Roman"/>
          <w:i/>
          <w:iCs/>
          <w:color w:val="000000"/>
          <w:sz w:val="24"/>
          <w:szCs w:val="24"/>
        </w:rPr>
        <w:t>e-snaps</w:t>
      </w:r>
      <w:r>
        <w:rPr>
          <w:rFonts w:ascii="Times New Roman" w:hAnsi="Times New Roman" w:cs="Times New Roman"/>
          <w:color w:val="000000"/>
          <w:sz w:val="24"/>
          <w:szCs w:val="24"/>
        </w:rPr>
        <w:t xml:space="preserve"> and can skip to page 58 of this document.</w:t>
      </w:r>
    </w:p>
    <w:p w:rsidR="00F24764" w:rsidRDefault="002219CB" w:rsidP="00F24764">
      <w:pPr>
        <w:widowControl w:val="0"/>
        <w:autoSpaceDE w:val="0"/>
        <w:autoSpaceDN w:val="0"/>
        <w:adjustRightInd w:val="0"/>
        <w:spacing w:after="0" w:line="365" w:lineRule="exact"/>
        <w:rPr>
          <w:rFonts w:ascii="Times New Roman" w:hAnsi="Times New Roman" w:cs="Times New Roman"/>
          <w:sz w:val="24"/>
          <w:szCs w:val="24"/>
        </w:rPr>
      </w:pPr>
      <w:r w:rsidRPr="002219CB">
        <w:rPr>
          <w:noProof/>
        </w:rPr>
        <w:pict>
          <v:line id="Line 119" o:spid="_x0000_s1046" style="position:absolute;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17.45pt" to="468.8pt,1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" o:allowincell="f" strokeweight="1.43pt"/>
        </w:pict>
      </w:r>
      <w:r w:rsidRPr="002219CB">
        <w:rPr>
          <w:noProof/>
        </w:rPr>
        <w:pict>
          <v:line id="Line 120" o:spid="_x0000_s1045" style="position:absolute;z-index:-251617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35.9pt" to="468.8pt,3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" o:allowincell="f" strokeweight=".50444mm"/>
        </w:pict>
      </w:r>
      <w:r w:rsidRPr="002219CB">
        <w:rPr>
          <w:noProof/>
        </w:rPr>
        <w:pict>
          <v:line id="Line 121" o:spid="_x0000_s1044" style="position:absolute;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16.75pt" to="-6.1pt,3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" o:allowincell="f" strokeweight=".50797mm"/>
        </w:pict>
      </w:r>
      <w:r w:rsidRPr="002219CB">
        <w:rPr>
          <w:noProof/>
        </w:rPr>
        <w:pict>
          <v:line id="Line 122" o:spid="_x0000_s1043" style="position:absolute;z-index:-25161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16.75pt" to="468.1pt,3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" o:allowincell="f" strokeweight="1.44pt"/>
        </w:pic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6"/>
          <w:szCs w:val="26"/>
        </w:rPr>
        <w:t>3E. Reallocation</w:t>
      </w:r>
    </w:p>
    <w:p w:rsidR="00F24764" w:rsidRDefault="00F24764" w:rsidP="00F24764">
      <w:pPr>
        <w:widowControl w:val="0"/>
        <w:autoSpaceDE w:val="0"/>
        <w:autoSpaceDN w:val="0"/>
        <w:adjustRightInd w:val="0"/>
        <w:spacing w:after="0" w:line="166"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7" w:lineRule="auto"/>
        <w:ind w:left="720" w:right="40" w:hanging="720"/>
        <w:jc w:val="both"/>
        <w:rPr>
          <w:rFonts w:ascii="Times New Roman" w:hAnsi="Times New Roman" w:cs="Times New Roman"/>
          <w:sz w:val="24"/>
          <w:szCs w:val="24"/>
        </w:rPr>
      </w:pPr>
      <w:r>
        <w:rPr>
          <w:rFonts w:ascii="Times New Roman" w:hAnsi="Times New Roman" w:cs="Times New Roman"/>
          <w:b/>
          <w:bCs/>
          <w:color w:val="000000"/>
          <w:sz w:val="24"/>
          <w:szCs w:val="24"/>
        </w:rPr>
        <w:t>3E-1 Is the CoC reallocating funds from one or more eligible expiring grant(s) into one or more new permanent supportive housing projects dedicated to chronically homeless persons?</w:t>
      </w:r>
    </w:p>
    <w:p w:rsidR="00F24764" w:rsidRDefault="00F24764" w:rsidP="00F24764">
      <w:pPr>
        <w:widowControl w:val="0"/>
        <w:autoSpaceDE w:val="0"/>
        <w:autoSpaceDN w:val="0"/>
        <w:adjustRightInd w:val="0"/>
        <w:spacing w:after="0" w:line="30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0" w:lineRule="auto"/>
        <w:ind w:right="160"/>
        <w:rPr>
          <w:rFonts w:ascii="Times New Roman" w:hAnsi="Times New Roman" w:cs="Times New Roman"/>
          <w:sz w:val="24"/>
          <w:szCs w:val="24"/>
        </w:rPr>
      </w:pPr>
      <w:r>
        <w:rPr>
          <w:rFonts w:ascii="Times New Roman" w:hAnsi="Times New Roman" w:cs="Times New Roman"/>
          <w:color w:val="000000"/>
          <w:sz w:val="24"/>
          <w:szCs w:val="24"/>
        </w:rPr>
        <w:t>If the CoC is reallocating funds from one or more eligible expiring grant(s) in FY 2013 in order to create one or more new permanent supportive housing project dedicated to the chronically homeless, the Collaborative Applicant must select “Yes” from the drop-down menu; otherwise, select “No.”</w:t>
      </w: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4" w:lineRule="auto"/>
        <w:ind w:left="720" w:right="140" w:hanging="720"/>
        <w:rPr>
          <w:rFonts w:ascii="Times New Roman" w:hAnsi="Times New Roman" w:cs="Times New Roman"/>
          <w:sz w:val="24"/>
          <w:szCs w:val="24"/>
        </w:rPr>
      </w:pPr>
      <w:r>
        <w:rPr>
          <w:rFonts w:ascii="Times New Roman" w:hAnsi="Times New Roman" w:cs="Times New Roman"/>
          <w:b/>
          <w:bCs/>
          <w:color w:val="000000"/>
          <w:sz w:val="24"/>
          <w:szCs w:val="24"/>
        </w:rPr>
        <w:t>3E-2 Is the CoC reallocating funds from one or more eligible expiring grant(s) into one or more new rapid re-housing project for families?</w:t>
      </w:r>
    </w:p>
    <w:p w:rsidR="00F24764" w:rsidRDefault="00F24764" w:rsidP="00F24764">
      <w:pPr>
        <w:widowControl w:val="0"/>
        <w:autoSpaceDE w:val="0"/>
        <w:autoSpaceDN w:val="0"/>
        <w:adjustRightInd w:val="0"/>
        <w:spacing w:after="0" w:line="4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5" w:lineRule="auto"/>
        <w:rPr>
          <w:rFonts w:ascii="Times New Roman" w:hAnsi="Times New Roman" w:cs="Times New Roman"/>
          <w:sz w:val="24"/>
          <w:szCs w:val="24"/>
        </w:rPr>
      </w:pPr>
      <w:r>
        <w:rPr>
          <w:rFonts w:ascii="Times New Roman" w:hAnsi="Times New Roman" w:cs="Times New Roman"/>
          <w:color w:val="000000"/>
          <w:sz w:val="24"/>
          <w:szCs w:val="24"/>
        </w:rPr>
        <w:t>If the CoC is reallocating funds from one or more eligible expiring grant(s) in FY 2013 in order to create one or more new rapid re-housing project for families, the Collaborative Applicant must select “Yes” from the drop-down menu; otherwise, select “No.”</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pgSz w:w="12240" w:h="15840"/>
          <w:pgMar w:top="1415" w:right="1460" w:bottom="1000" w:left="1440" w:header="720" w:footer="720" w:gutter="0"/>
          <w:cols w:space="720" w:equalWidth="0">
            <w:col w:w="9340"/>
          </w:cols>
          <w:noEndnote/>
        </w:sect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8"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54</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type w:val="continuous"/>
          <w:pgSz w:w="12240" w:h="15840"/>
          <w:pgMar w:top="1415" w:right="1440" w:bottom="1000" w:left="10560" w:header="720" w:footer="720" w:gutter="0"/>
          <w:cols w:space="720" w:equalWidth="0">
            <w:col w:w="240"/>
          </w:cols>
          <w:noEndnote/>
        </w:sectPr>
      </w:pPr>
    </w:p>
    <w:p w:rsidR="00F24764" w:rsidRDefault="00F24764" w:rsidP="00F24764">
      <w:pPr>
        <w:widowControl w:val="0"/>
        <w:overflowPunct w:val="0"/>
        <w:autoSpaceDE w:val="0"/>
        <w:autoSpaceDN w:val="0"/>
        <w:adjustRightInd w:val="0"/>
        <w:spacing w:after="0" w:line="248" w:lineRule="auto"/>
        <w:ind w:left="720" w:right="340" w:hanging="720"/>
        <w:rPr>
          <w:rFonts w:ascii="Times New Roman" w:hAnsi="Times New Roman" w:cs="Times New Roman"/>
          <w:sz w:val="24"/>
          <w:szCs w:val="24"/>
        </w:rPr>
      </w:pPr>
      <w:bookmarkStart w:id="25" w:name="page55"/>
      <w:bookmarkEnd w:id="25"/>
      <w:r>
        <w:rPr>
          <w:rFonts w:ascii="Times New Roman" w:hAnsi="Times New Roman" w:cs="Times New Roman"/>
          <w:b/>
          <w:bCs/>
          <w:color w:val="000000"/>
          <w:sz w:val="24"/>
          <w:szCs w:val="24"/>
        </w:rPr>
        <w:lastRenderedPageBreak/>
        <w:t>3E-2.1 If the CoC is planning to reallocate funds to create one or more new rapid re-housing project for families, describe how the CoC is already addressing chronic homelessness through other means and why the need to create new rapid re-housing for families is of greater need than creating new permanent supportive housing for chronically homeless persons.</w:t>
      </w:r>
    </w:p>
    <w:p w:rsidR="00F24764" w:rsidRDefault="00F24764" w:rsidP="00F24764">
      <w:pPr>
        <w:widowControl w:val="0"/>
        <w:autoSpaceDE w:val="0"/>
        <w:autoSpaceDN w:val="0"/>
        <w:adjustRightInd w:val="0"/>
        <w:spacing w:after="0" w:line="6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97" w:lineRule="auto"/>
        <w:ind w:right="220"/>
        <w:rPr>
          <w:rFonts w:ascii="Times New Roman" w:hAnsi="Times New Roman" w:cs="Times New Roman"/>
          <w:sz w:val="24"/>
          <w:szCs w:val="24"/>
        </w:rPr>
      </w:pPr>
      <w:r>
        <w:rPr>
          <w:rFonts w:ascii="Times New Roman" w:hAnsi="Times New Roman" w:cs="Times New Roman"/>
          <w:color w:val="000000"/>
          <w:sz w:val="23"/>
          <w:szCs w:val="23"/>
        </w:rPr>
        <w:t xml:space="preserve">It the Collaborative Applicant selected “Yes” for question </w:t>
      </w:r>
      <w:r>
        <w:rPr>
          <w:rFonts w:ascii="Times New Roman" w:hAnsi="Times New Roman" w:cs="Times New Roman"/>
          <w:b/>
          <w:bCs/>
          <w:color w:val="000000"/>
          <w:sz w:val="23"/>
          <w:szCs w:val="23"/>
        </w:rPr>
        <w:t>3E-2</w:t>
      </w:r>
      <w:r>
        <w:rPr>
          <w:rFonts w:ascii="Times New Roman" w:hAnsi="Times New Roman" w:cs="Times New Roman"/>
          <w:color w:val="000000"/>
          <w:sz w:val="23"/>
          <w:szCs w:val="23"/>
        </w:rPr>
        <w:t>, the Collaborative Applicant must demonstrate that the CoC has a comprehensive strategy to address chronic homelessness.</w:t>
      </w:r>
    </w:p>
    <w:p w:rsidR="00F24764" w:rsidRDefault="00F24764" w:rsidP="00F24764">
      <w:pPr>
        <w:widowControl w:val="0"/>
        <w:autoSpaceDE w:val="0"/>
        <w:autoSpaceDN w:val="0"/>
        <w:adjustRightInd w:val="0"/>
        <w:spacing w:after="0" w:line="2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0" w:lineRule="auto"/>
        <w:rPr>
          <w:rFonts w:ascii="Times New Roman" w:hAnsi="Times New Roman" w:cs="Times New Roman"/>
          <w:sz w:val="24"/>
          <w:szCs w:val="24"/>
        </w:rPr>
      </w:pPr>
      <w:r>
        <w:rPr>
          <w:rFonts w:ascii="Times New Roman" w:hAnsi="Times New Roman" w:cs="Times New Roman"/>
          <w:color w:val="000000"/>
          <w:sz w:val="24"/>
          <w:szCs w:val="24"/>
        </w:rPr>
        <w:t>The Collaborative Applicant must provide a description of how the CoC is adequately addressing chronic homelessness and why the need to create new rapid re-housing for families is of greater need than creating new permanent supportive housing for chronically homeless persons.</w:t>
      </w: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4" w:lineRule="auto"/>
        <w:ind w:left="720" w:right="240" w:hanging="720"/>
        <w:rPr>
          <w:rFonts w:ascii="Times New Roman" w:hAnsi="Times New Roman" w:cs="Times New Roman"/>
          <w:sz w:val="24"/>
          <w:szCs w:val="24"/>
        </w:rPr>
      </w:pPr>
      <w:r>
        <w:rPr>
          <w:rFonts w:ascii="Times New Roman" w:hAnsi="Times New Roman" w:cs="Times New Roman"/>
          <w:b/>
          <w:bCs/>
          <w:color w:val="000000"/>
          <w:sz w:val="24"/>
          <w:szCs w:val="24"/>
        </w:rPr>
        <w:t>3E-3 If the CoC responded 'Yes' to either of the questions above, has the recipient of the eligible renewing project being reallocated been notified?</w:t>
      </w:r>
    </w:p>
    <w:p w:rsidR="00F24764" w:rsidRDefault="00F24764" w:rsidP="00F24764">
      <w:pPr>
        <w:widowControl w:val="0"/>
        <w:autoSpaceDE w:val="0"/>
        <w:autoSpaceDN w:val="0"/>
        <w:adjustRightInd w:val="0"/>
        <w:spacing w:after="0" w:line="41"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5" w:lineRule="auto"/>
        <w:ind w:right="420"/>
        <w:rPr>
          <w:rFonts w:ascii="Times New Roman" w:hAnsi="Times New Roman" w:cs="Times New Roman"/>
          <w:sz w:val="24"/>
          <w:szCs w:val="24"/>
        </w:rPr>
      </w:pPr>
      <w:r>
        <w:rPr>
          <w:rFonts w:ascii="Times New Roman" w:hAnsi="Times New Roman" w:cs="Times New Roman"/>
          <w:color w:val="000000"/>
          <w:sz w:val="24"/>
          <w:szCs w:val="24"/>
        </w:rPr>
        <w:t>As part of a fair and open process, CoCs should notify recipients of eligible renewal funding whose projects are being reallocated, in whole or in part, prior to the submission of the FY 2013/FY 2014 CoC Application.</w:t>
      </w:r>
    </w:p>
    <w:p w:rsidR="00F24764" w:rsidRDefault="00F24764" w:rsidP="00F24764">
      <w:pPr>
        <w:widowControl w:val="0"/>
        <w:autoSpaceDE w:val="0"/>
        <w:autoSpaceDN w:val="0"/>
        <w:adjustRightInd w:val="0"/>
        <w:spacing w:after="0" w:line="68"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5" w:lineRule="auto"/>
        <w:ind w:right="700"/>
        <w:jc w:val="both"/>
        <w:rPr>
          <w:rFonts w:ascii="Times New Roman" w:hAnsi="Times New Roman" w:cs="Times New Roman"/>
          <w:sz w:val="24"/>
          <w:szCs w:val="24"/>
        </w:rPr>
      </w:pPr>
      <w:r>
        <w:rPr>
          <w:rFonts w:ascii="Times New Roman" w:hAnsi="Times New Roman" w:cs="Times New Roman"/>
          <w:color w:val="000000"/>
          <w:sz w:val="24"/>
          <w:szCs w:val="24"/>
        </w:rPr>
        <w:t>The Collaborative Applicant must select “Yes” if the CoC is reallocating and has notified recipients of affected projects. Select “No” if the CoC is reallocating but has not notified recipients of affected projects.</w:t>
      </w:r>
    </w:p>
    <w:p w:rsidR="00F24764" w:rsidRDefault="00F24764" w:rsidP="00F24764">
      <w:pPr>
        <w:widowControl w:val="0"/>
        <w:autoSpaceDE w:val="0"/>
        <w:autoSpaceDN w:val="0"/>
        <w:adjustRightInd w:val="0"/>
        <w:spacing w:after="0" w:line="71"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If the CoC is not reallocating, select “Not Applicable.”</w:t>
      </w:r>
    </w:p>
    <w:p w:rsidR="00F24764" w:rsidRDefault="002219CB" w:rsidP="00F24764">
      <w:pPr>
        <w:widowControl w:val="0"/>
        <w:autoSpaceDE w:val="0"/>
        <w:autoSpaceDN w:val="0"/>
        <w:adjustRightInd w:val="0"/>
        <w:spacing w:after="0" w:line="200" w:lineRule="exact"/>
        <w:rPr>
          <w:rFonts w:ascii="Times New Roman" w:hAnsi="Times New Roman" w:cs="Times New Roman"/>
          <w:sz w:val="24"/>
          <w:szCs w:val="24"/>
        </w:rPr>
      </w:pPr>
      <w:r w:rsidRPr="002219CB">
        <w:rPr>
          <w:noProof/>
        </w:rPr>
        <w:pict>
          <v:line id="Line 123" o:spid="_x0000_s1042" style="position:absolute;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19.8pt" to="468.8pt,1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" o:allowincell="f" strokeweight="1.44pt"/>
        </w:pict>
      </w:r>
      <w:r w:rsidRPr="002219CB">
        <w:rPr>
          <w:noProof/>
        </w:rPr>
        <w:pict>
          <v:line id="Line 124" o:spid="_x0000_s1041" style="position:absolute;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38.25pt" to="468.8pt,3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" o:allowincell="f" strokeweight="1.44pt"/>
        </w:pict>
      </w:r>
      <w:r w:rsidRPr="002219CB">
        <w:rPr>
          <w:noProof/>
        </w:rPr>
        <w:pict>
          <v:line id="Line 125" o:spid="_x0000_s1040" style="position:absolute;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19.05pt" to="-6.1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" o:allowincell="f" strokeweight=".50797mm"/>
        </w:pict>
      </w:r>
      <w:r w:rsidRPr="002219CB">
        <w:rPr>
          <w:noProof/>
        </w:rPr>
        <w:pict>
          <v:line id="Line 126" o:spid="_x0000_s1039" style="position:absolute;z-index:-25161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19.05pt" to="468.1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" o:allowincell="f" strokeweight="1.44pt"/>
        </w:pict>
      </w:r>
    </w:p>
    <w:p w:rsidR="00F24764" w:rsidRDefault="00F24764" w:rsidP="00F24764">
      <w:pPr>
        <w:widowControl w:val="0"/>
        <w:autoSpaceDE w:val="0"/>
        <w:autoSpaceDN w:val="0"/>
        <w:adjustRightInd w:val="0"/>
        <w:spacing w:after="0" w:line="212"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6"/>
          <w:szCs w:val="26"/>
        </w:rPr>
        <w:t>3F. Reallocation—Grant(s) Eliminated</w:t>
      </w:r>
    </w:p>
    <w:p w:rsidR="00F24764" w:rsidRDefault="00F24764" w:rsidP="00F24764">
      <w:pPr>
        <w:widowControl w:val="0"/>
        <w:autoSpaceDE w:val="0"/>
        <w:autoSpaceDN w:val="0"/>
        <w:adjustRightInd w:val="0"/>
        <w:spacing w:after="0" w:line="36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8" w:lineRule="auto"/>
        <w:ind w:right="100"/>
        <w:rPr>
          <w:rFonts w:ascii="Times New Roman" w:hAnsi="Times New Roman" w:cs="Times New Roman"/>
          <w:sz w:val="24"/>
          <w:szCs w:val="24"/>
        </w:rPr>
      </w:pPr>
      <w:r>
        <w:rPr>
          <w:rFonts w:ascii="Times New Roman" w:hAnsi="Times New Roman" w:cs="Times New Roman"/>
          <w:color w:val="000000"/>
          <w:sz w:val="23"/>
          <w:szCs w:val="23"/>
        </w:rPr>
        <w:t>CoCs that choose to reallocate funds into new permanent supportive housing for the chronically homeless or rapid re-housing for families may do so by eliminating one or more of its eligible expiring renewal grants. Where a CoC chooses to eliminate one or more projects entirely, the</w:t>
      </w:r>
    </w:p>
    <w:p w:rsidR="00F24764" w:rsidRDefault="00F24764" w:rsidP="00F24764">
      <w:pPr>
        <w:widowControl w:val="0"/>
        <w:autoSpaceDE w:val="0"/>
        <w:autoSpaceDN w:val="0"/>
        <w:adjustRightInd w:val="0"/>
        <w:spacing w:after="0" w:line="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65" w:lineRule="auto"/>
        <w:ind w:right="380"/>
        <w:rPr>
          <w:rFonts w:ascii="Times New Roman" w:hAnsi="Times New Roman" w:cs="Times New Roman"/>
          <w:sz w:val="24"/>
          <w:szCs w:val="24"/>
        </w:rPr>
      </w:pPr>
      <w:r>
        <w:rPr>
          <w:rFonts w:ascii="Times New Roman" w:hAnsi="Times New Roman" w:cs="Times New Roman"/>
          <w:color w:val="000000"/>
          <w:sz w:val="24"/>
          <w:szCs w:val="24"/>
        </w:rPr>
        <w:t xml:space="preserve">Collaborative Applicant must identify those projects here. To begin, click on the </w:t>
      </w:r>
      <w:r>
        <w:rPr>
          <w:rFonts w:ascii="Times New Roman" w:hAnsi="Times New Roman" w:cs="Times New Roman"/>
          <w:noProof/>
          <w:sz w:val="24"/>
          <w:szCs w:val="24"/>
        </w:rPr>
        <w:drawing>
          <wp:inline distT="0" distB="0" distL="0" distR="0">
            <wp:extent cx="219075" cy="2000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19075" cy="200025"/>
                    </a:xfrm>
                    <a:prstGeom prst="rect">
                      <a:avLst/>
                    </a:prstGeom>
                    <a:noFill/>
                    <a:ln>
                      <a:noFill/>
                    </a:ln>
                  </pic:spPr>
                </pic:pic>
              </a:graphicData>
            </a:graphic>
          </wp:inline>
        </w:drawing>
      </w:r>
      <w:r>
        <w:rPr>
          <w:rFonts w:ascii="Times New Roman" w:hAnsi="Times New Roman" w:cs="Times New Roman"/>
          <w:color w:val="000000"/>
          <w:sz w:val="24"/>
          <w:szCs w:val="24"/>
        </w:rPr>
        <w:t xml:space="preserve"> icon to enter information on project(s) that will be eliminated</w:t>
      </w:r>
    </w:p>
    <w:p w:rsidR="00F24764" w:rsidRDefault="00F24764" w:rsidP="00F24764">
      <w:pPr>
        <w:widowControl w:val="0"/>
        <w:autoSpaceDE w:val="0"/>
        <w:autoSpaceDN w:val="0"/>
        <w:adjustRightInd w:val="0"/>
        <w:spacing w:after="0" w:line="29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1" w:lineRule="auto"/>
        <w:ind w:left="720" w:right="200" w:hanging="720"/>
        <w:rPr>
          <w:rFonts w:ascii="Times New Roman" w:hAnsi="Times New Roman" w:cs="Times New Roman"/>
          <w:sz w:val="24"/>
          <w:szCs w:val="24"/>
        </w:rPr>
      </w:pPr>
      <w:r>
        <w:rPr>
          <w:rFonts w:ascii="Times New Roman" w:hAnsi="Times New Roman" w:cs="Times New Roman"/>
          <w:b/>
          <w:bCs/>
          <w:color w:val="000000"/>
          <w:sz w:val="24"/>
          <w:szCs w:val="24"/>
        </w:rPr>
        <w:t>3F-1 Complete each of the fields below for each grant that is being eliminated during the FY2013 reallocation process. CoCs should refer to the final HUD- approved FY2013 Grant Inventory Worksheet to ensure all information entered here is accurate.</w:t>
      </w:r>
    </w:p>
    <w:p w:rsidR="00F24764" w:rsidRDefault="00F24764" w:rsidP="00F24764">
      <w:pPr>
        <w:widowControl w:val="0"/>
        <w:autoSpaceDE w:val="0"/>
        <w:autoSpaceDN w:val="0"/>
        <w:adjustRightInd w:val="0"/>
        <w:spacing w:after="0" w:line="69"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The Collaborative Applicant must enter the following details for each eliminated project:</w:t>
      </w:r>
    </w:p>
    <w:p w:rsidR="00F24764" w:rsidRDefault="00F24764" w:rsidP="00F24764">
      <w:pPr>
        <w:widowControl w:val="0"/>
        <w:autoSpaceDE w:val="0"/>
        <w:autoSpaceDN w:val="0"/>
        <w:adjustRightInd w:val="0"/>
        <w:spacing w:after="0" w:line="122" w:lineRule="exact"/>
        <w:rPr>
          <w:rFonts w:ascii="Times New Roman" w:hAnsi="Times New Roman" w:cs="Times New Roman"/>
          <w:sz w:val="24"/>
          <w:szCs w:val="24"/>
        </w:rPr>
      </w:pPr>
    </w:p>
    <w:p w:rsidR="00F24764" w:rsidRDefault="00F24764" w:rsidP="00F24764">
      <w:pPr>
        <w:widowControl w:val="0"/>
        <w:numPr>
          <w:ilvl w:val="0"/>
          <w:numId w:val="9"/>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Project name; </w:t>
      </w:r>
    </w:p>
    <w:p w:rsidR="00F24764" w:rsidRDefault="00F24764" w:rsidP="00F24764">
      <w:pPr>
        <w:widowControl w:val="0"/>
        <w:autoSpaceDE w:val="0"/>
        <w:autoSpaceDN w:val="0"/>
        <w:adjustRightInd w:val="0"/>
        <w:spacing w:after="0" w:line="40" w:lineRule="exact"/>
        <w:rPr>
          <w:rFonts w:ascii="Times New Roman" w:hAnsi="Times New Roman" w:cs="Times New Roman"/>
          <w:color w:val="000000"/>
          <w:sz w:val="24"/>
          <w:szCs w:val="24"/>
        </w:rPr>
      </w:pPr>
    </w:p>
    <w:p w:rsidR="00F24764" w:rsidRDefault="00F24764" w:rsidP="00F24764">
      <w:pPr>
        <w:widowControl w:val="0"/>
        <w:numPr>
          <w:ilvl w:val="0"/>
          <w:numId w:val="9"/>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Grant number; </w:t>
      </w:r>
    </w:p>
    <w:p w:rsidR="00F24764" w:rsidRDefault="00F24764" w:rsidP="00F24764">
      <w:pPr>
        <w:widowControl w:val="0"/>
        <w:autoSpaceDE w:val="0"/>
        <w:autoSpaceDN w:val="0"/>
        <w:adjustRightInd w:val="0"/>
        <w:spacing w:after="0" w:line="43" w:lineRule="exact"/>
        <w:rPr>
          <w:rFonts w:ascii="Times New Roman" w:hAnsi="Times New Roman" w:cs="Times New Roman"/>
          <w:color w:val="000000"/>
          <w:sz w:val="24"/>
          <w:szCs w:val="24"/>
        </w:rPr>
      </w:pPr>
    </w:p>
    <w:p w:rsidR="00F24764" w:rsidRDefault="00F24764" w:rsidP="00F24764">
      <w:pPr>
        <w:widowControl w:val="0"/>
        <w:numPr>
          <w:ilvl w:val="0"/>
          <w:numId w:val="9"/>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Component type, and </w:t>
      </w:r>
    </w:p>
    <w:p w:rsidR="00F24764" w:rsidRDefault="00F24764" w:rsidP="00F24764">
      <w:pPr>
        <w:widowControl w:val="0"/>
        <w:autoSpaceDE w:val="0"/>
        <w:autoSpaceDN w:val="0"/>
        <w:adjustRightInd w:val="0"/>
        <w:spacing w:after="0" w:line="40" w:lineRule="exact"/>
        <w:rPr>
          <w:rFonts w:ascii="Times New Roman" w:hAnsi="Times New Roman" w:cs="Times New Roman"/>
          <w:color w:val="000000"/>
          <w:sz w:val="24"/>
          <w:szCs w:val="24"/>
        </w:rPr>
      </w:pPr>
    </w:p>
    <w:p w:rsidR="00F24764" w:rsidRDefault="00F24764" w:rsidP="00F24764">
      <w:pPr>
        <w:widowControl w:val="0"/>
        <w:numPr>
          <w:ilvl w:val="0"/>
          <w:numId w:val="9"/>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Annual Renewal Amount (ARA) of each project being eliminated. </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pgSz w:w="12240" w:h="15840"/>
          <w:pgMar w:top="1416" w:right="1500" w:bottom="1000" w:left="1440" w:header="720" w:footer="720" w:gutter="0"/>
          <w:cols w:space="720" w:equalWidth="0">
            <w:col w:w="9300"/>
          </w:cols>
          <w:noEndnote/>
        </w:sect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19"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55</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type w:val="continuous"/>
          <w:pgSz w:w="12240" w:h="15840"/>
          <w:pgMar w:top="1416" w:right="1440" w:bottom="1000" w:left="10560" w:header="720" w:footer="720" w:gutter="0"/>
          <w:cols w:space="720" w:equalWidth="0">
            <w:col w:w="240"/>
          </w:cols>
          <w:noEndnote/>
        </w:sectPr>
      </w:pPr>
    </w:p>
    <w:p w:rsidR="00F24764" w:rsidRDefault="00F24764" w:rsidP="00F24764">
      <w:pPr>
        <w:widowControl w:val="0"/>
        <w:overflowPunct w:val="0"/>
        <w:autoSpaceDE w:val="0"/>
        <w:autoSpaceDN w:val="0"/>
        <w:adjustRightInd w:val="0"/>
        <w:spacing w:after="0" w:line="271" w:lineRule="auto"/>
        <w:ind w:right="800"/>
        <w:rPr>
          <w:rFonts w:ascii="Times New Roman" w:hAnsi="Times New Roman" w:cs="Times New Roman"/>
          <w:sz w:val="24"/>
          <w:szCs w:val="24"/>
        </w:rPr>
      </w:pPr>
      <w:bookmarkStart w:id="26" w:name="page56"/>
      <w:bookmarkEnd w:id="26"/>
      <w:r>
        <w:rPr>
          <w:rFonts w:ascii="Times New Roman" w:hAnsi="Times New Roman" w:cs="Times New Roman"/>
          <w:color w:val="000000"/>
          <w:sz w:val="24"/>
          <w:szCs w:val="24"/>
        </w:rPr>
        <w:lastRenderedPageBreak/>
        <w:t>The information entered here must match a project identified on the final HUD-approved FY 2013 Grant Inventory Worksheet (GIW).</w:t>
      </w:r>
    </w:p>
    <w:p w:rsidR="00F24764" w:rsidRDefault="00F24764" w:rsidP="00F24764">
      <w:pPr>
        <w:widowControl w:val="0"/>
        <w:autoSpaceDE w:val="0"/>
        <w:autoSpaceDN w:val="0"/>
        <w:adjustRightInd w:val="0"/>
        <w:spacing w:after="0" w:line="4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0" w:lineRule="auto"/>
        <w:rPr>
          <w:rFonts w:ascii="Times New Roman" w:hAnsi="Times New Roman" w:cs="Times New Roman"/>
          <w:sz w:val="24"/>
          <w:szCs w:val="24"/>
        </w:rPr>
      </w:pPr>
      <w:r>
        <w:rPr>
          <w:rFonts w:ascii="Times New Roman" w:hAnsi="Times New Roman" w:cs="Times New Roman"/>
          <w:color w:val="000000"/>
          <w:sz w:val="24"/>
          <w:szCs w:val="24"/>
        </w:rPr>
        <w:t>Important: Any project that is listed here will be ineligible to apply for renewal funding in future CoC Program Competitions. Should the recipient attempt to apply for renewal funding, it will be the responsibility of the CoC to reject the project on the CoC Project Listing and notify the recipient/project applicant as to why its project is being rejected.</w:t>
      </w:r>
    </w:p>
    <w:p w:rsidR="00F24764" w:rsidRDefault="00F24764" w:rsidP="00F24764">
      <w:pPr>
        <w:widowControl w:val="0"/>
        <w:autoSpaceDE w:val="0"/>
        <w:autoSpaceDN w:val="0"/>
        <w:adjustRightInd w:val="0"/>
        <w:spacing w:after="0" w:line="315"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4"/>
          <w:szCs w:val="24"/>
        </w:rPr>
        <w:t>3F-2 Describe how the CoC determined that this project should be eliminated.</w:t>
      </w:r>
    </w:p>
    <w:p w:rsidR="00F24764" w:rsidRDefault="00F24764" w:rsidP="00F24764">
      <w:pPr>
        <w:widowControl w:val="0"/>
        <w:autoSpaceDE w:val="0"/>
        <w:autoSpaceDN w:val="0"/>
        <w:adjustRightInd w:val="0"/>
        <w:spacing w:after="0" w:line="11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5" w:lineRule="auto"/>
        <w:ind w:right="200"/>
        <w:rPr>
          <w:rFonts w:ascii="Times New Roman" w:hAnsi="Times New Roman" w:cs="Times New Roman"/>
          <w:sz w:val="24"/>
          <w:szCs w:val="24"/>
        </w:rPr>
      </w:pPr>
      <w:r>
        <w:rPr>
          <w:rFonts w:ascii="Times New Roman" w:hAnsi="Times New Roman" w:cs="Times New Roman"/>
          <w:color w:val="000000"/>
          <w:sz w:val="24"/>
          <w:szCs w:val="24"/>
        </w:rPr>
        <w:t>The Collaborative Applicant must describe the factors the CoC considered and why it made the determination that this project should be eliminated (e.g., project was underperforming or no longer filled a gap in the community).</w:t>
      </w:r>
    </w:p>
    <w:p w:rsidR="00F24764" w:rsidRDefault="002219CB" w:rsidP="00F24764">
      <w:pPr>
        <w:widowControl w:val="0"/>
        <w:autoSpaceDE w:val="0"/>
        <w:autoSpaceDN w:val="0"/>
        <w:adjustRightInd w:val="0"/>
        <w:spacing w:after="0" w:line="200" w:lineRule="exact"/>
        <w:rPr>
          <w:rFonts w:ascii="Times New Roman" w:hAnsi="Times New Roman" w:cs="Times New Roman"/>
          <w:sz w:val="24"/>
          <w:szCs w:val="24"/>
        </w:rPr>
      </w:pPr>
      <w:r w:rsidRPr="002219CB">
        <w:rPr>
          <w:noProof/>
        </w:rPr>
        <w:pict>
          <v:line id="Line 127" o:spid="_x0000_s1038" style="position:absolute;z-index:-25161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21.3pt" to="468.8pt,2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" o:allowincell="f" strokeweight="1.44pt"/>
        </w:pict>
      </w:r>
      <w:r w:rsidRPr="002219CB">
        <w:rPr>
          <w:noProof/>
        </w:rPr>
        <w:pict>
          <v:line id="Line 128" o:spid="_x0000_s1037" style="position:absolute;z-index:-251609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39.75pt" to="468.8pt,3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" o:allowincell="f" strokeweight="1.44pt"/>
        </w:pict>
      </w:r>
      <w:r w:rsidRPr="002219CB">
        <w:rPr>
          <w:noProof/>
        </w:rPr>
        <w:pict>
          <v:line id="Line 129" o:spid="_x0000_s1036" style="position:absolute;z-index:-251608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20.55pt" to="-6.1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" o:allowincell="f" strokeweight=".50797mm"/>
        </w:pict>
      </w:r>
      <w:r w:rsidRPr="002219CB">
        <w:rPr>
          <w:noProof/>
        </w:rPr>
        <w:pict>
          <v:line id="Line 130" o:spid="_x0000_s1035" style="position:absolute;z-index:-251607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20.55pt" to="468.1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" o:allowincell="f" strokeweight="1.44pt"/>
        </w:pict>
      </w:r>
    </w:p>
    <w:p w:rsidR="00F24764" w:rsidRDefault="00F24764" w:rsidP="00F24764">
      <w:pPr>
        <w:widowControl w:val="0"/>
        <w:autoSpaceDE w:val="0"/>
        <w:autoSpaceDN w:val="0"/>
        <w:adjustRightInd w:val="0"/>
        <w:spacing w:after="0" w:line="242"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6"/>
          <w:szCs w:val="26"/>
        </w:rPr>
        <w:t>3G. Reallocation - Grant(s) Reduced</w:t>
      </w:r>
    </w:p>
    <w:p w:rsidR="00F24764" w:rsidRDefault="00F24764" w:rsidP="00F24764">
      <w:pPr>
        <w:widowControl w:val="0"/>
        <w:autoSpaceDE w:val="0"/>
        <w:autoSpaceDN w:val="0"/>
        <w:adjustRightInd w:val="0"/>
        <w:spacing w:after="0" w:line="36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5" w:lineRule="auto"/>
        <w:ind w:right="160"/>
        <w:jc w:val="both"/>
        <w:rPr>
          <w:rFonts w:ascii="Times New Roman" w:hAnsi="Times New Roman" w:cs="Times New Roman"/>
          <w:sz w:val="24"/>
          <w:szCs w:val="24"/>
        </w:rPr>
      </w:pPr>
      <w:r>
        <w:rPr>
          <w:rFonts w:ascii="Times New Roman" w:hAnsi="Times New Roman" w:cs="Times New Roman"/>
          <w:color w:val="000000"/>
          <w:sz w:val="24"/>
          <w:szCs w:val="24"/>
        </w:rPr>
        <w:t>CoCs that choose to reallocate funds into new permanent supportive housing for the chronically homeless or rapid re-housing for families may do so by reducing the annual renewal amount for one or more of its eligible expiring renewal grants.</w:t>
      </w:r>
    </w:p>
    <w:p w:rsidR="00F24764" w:rsidRDefault="00F24764" w:rsidP="00F24764">
      <w:pPr>
        <w:widowControl w:val="0"/>
        <w:autoSpaceDE w:val="0"/>
        <w:autoSpaceDN w:val="0"/>
        <w:adjustRightInd w:val="0"/>
        <w:spacing w:after="0" w:line="68"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Where a CoC has chooses to reduce one or more projects, the Collaborative Applicant must</w:t>
      </w:r>
    </w:p>
    <w:p w:rsidR="00F24764" w:rsidRDefault="00F24764" w:rsidP="00F24764">
      <w:pPr>
        <w:widowControl w:val="0"/>
        <w:autoSpaceDE w:val="0"/>
        <w:autoSpaceDN w:val="0"/>
        <w:adjustRightInd w:val="0"/>
        <w:spacing w:after="0" w:line="24"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65" w:lineRule="auto"/>
        <w:ind w:right="320"/>
        <w:rPr>
          <w:rFonts w:ascii="Times New Roman" w:hAnsi="Times New Roman" w:cs="Times New Roman"/>
          <w:sz w:val="24"/>
          <w:szCs w:val="24"/>
        </w:rPr>
      </w:pPr>
      <w:r>
        <w:rPr>
          <w:rFonts w:ascii="Times New Roman" w:hAnsi="Times New Roman" w:cs="Times New Roman"/>
          <w:color w:val="000000"/>
          <w:sz w:val="24"/>
          <w:szCs w:val="24"/>
        </w:rPr>
        <w:t xml:space="preserve">identify those projects here. To begin, click on the </w:t>
      </w:r>
      <w:r>
        <w:rPr>
          <w:rFonts w:ascii="Times New Roman" w:hAnsi="Times New Roman" w:cs="Times New Roman"/>
          <w:noProof/>
          <w:sz w:val="24"/>
          <w:szCs w:val="24"/>
        </w:rPr>
        <w:drawing>
          <wp:inline distT="0" distB="0" distL="0" distR="0">
            <wp:extent cx="219075" cy="2000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19075" cy="200025"/>
                    </a:xfrm>
                    <a:prstGeom prst="rect">
                      <a:avLst/>
                    </a:prstGeom>
                    <a:noFill/>
                    <a:ln>
                      <a:noFill/>
                    </a:ln>
                  </pic:spPr>
                </pic:pic>
              </a:graphicData>
            </a:graphic>
          </wp:inline>
        </w:drawing>
      </w:r>
      <w:r>
        <w:rPr>
          <w:rFonts w:ascii="Times New Roman" w:hAnsi="Times New Roman" w:cs="Times New Roman"/>
          <w:color w:val="000000"/>
          <w:sz w:val="24"/>
          <w:szCs w:val="24"/>
        </w:rPr>
        <w:t xml:space="preserve"> icon to enter information on project(s) that will be reduced.</w:t>
      </w:r>
    </w:p>
    <w:p w:rsidR="00F24764" w:rsidRDefault="00F24764" w:rsidP="00F24764">
      <w:pPr>
        <w:widowControl w:val="0"/>
        <w:autoSpaceDE w:val="0"/>
        <w:autoSpaceDN w:val="0"/>
        <w:adjustRightInd w:val="0"/>
        <w:spacing w:after="0" w:line="29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1" w:lineRule="auto"/>
        <w:ind w:left="720" w:right="580" w:hanging="720"/>
        <w:rPr>
          <w:rFonts w:ascii="Times New Roman" w:hAnsi="Times New Roman" w:cs="Times New Roman"/>
          <w:sz w:val="24"/>
          <w:szCs w:val="24"/>
        </w:rPr>
      </w:pPr>
      <w:r>
        <w:rPr>
          <w:rFonts w:ascii="Times New Roman" w:hAnsi="Times New Roman" w:cs="Times New Roman"/>
          <w:b/>
          <w:bCs/>
          <w:color w:val="000000"/>
          <w:sz w:val="24"/>
          <w:szCs w:val="24"/>
        </w:rPr>
        <w:t>3G.1 Complete each of the fields below for each eligible renewal grant that is being reduced during the FY2013 reallocation process. CoCs should refer to the final HUD-approved FY2013 Grant Inventory Worksheet to ensure all information entered is accurate.</w:t>
      </w:r>
    </w:p>
    <w:p w:rsidR="00F24764" w:rsidRDefault="00F24764" w:rsidP="00F24764">
      <w:pPr>
        <w:widowControl w:val="0"/>
        <w:autoSpaceDE w:val="0"/>
        <w:autoSpaceDN w:val="0"/>
        <w:adjustRightInd w:val="0"/>
        <w:spacing w:after="0" w:line="71"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The Collaborative Applicant must enter the following details for each eliminated project:</w:t>
      </w:r>
    </w:p>
    <w:p w:rsidR="00F24764" w:rsidRDefault="00F24764" w:rsidP="00F24764">
      <w:pPr>
        <w:widowControl w:val="0"/>
        <w:autoSpaceDE w:val="0"/>
        <w:autoSpaceDN w:val="0"/>
        <w:adjustRightInd w:val="0"/>
        <w:spacing w:after="0" w:line="41" w:lineRule="exact"/>
        <w:rPr>
          <w:rFonts w:ascii="Times New Roman" w:hAnsi="Times New Roman" w:cs="Times New Roman"/>
          <w:sz w:val="24"/>
          <w:szCs w:val="24"/>
        </w:rPr>
      </w:pPr>
    </w:p>
    <w:p w:rsidR="00F24764" w:rsidRDefault="00F24764" w:rsidP="00F24764">
      <w:pPr>
        <w:widowControl w:val="0"/>
        <w:numPr>
          <w:ilvl w:val="0"/>
          <w:numId w:val="10"/>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Project name; </w:t>
      </w:r>
    </w:p>
    <w:p w:rsidR="00F24764" w:rsidRDefault="00F24764" w:rsidP="00F24764">
      <w:pPr>
        <w:widowControl w:val="0"/>
        <w:autoSpaceDE w:val="0"/>
        <w:autoSpaceDN w:val="0"/>
        <w:adjustRightInd w:val="0"/>
        <w:spacing w:after="0" w:line="43" w:lineRule="exact"/>
        <w:rPr>
          <w:rFonts w:ascii="Times New Roman" w:hAnsi="Times New Roman" w:cs="Times New Roman"/>
          <w:color w:val="000000"/>
          <w:sz w:val="24"/>
          <w:szCs w:val="24"/>
        </w:rPr>
      </w:pPr>
    </w:p>
    <w:p w:rsidR="00F24764" w:rsidRDefault="00F24764" w:rsidP="00F24764">
      <w:pPr>
        <w:widowControl w:val="0"/>
        <w:numPr>
          <w:ilvl w:val="0"/>
          <w:numId w:val="10"/>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Grant number; </w:t>
      </w:r>
    </w:p>
    <w:p w:rsidR="00F24764" w:rsidRDefault="00F24764" w:rsidP="00F24764">
      <w:pPr>
        <w:widowControl w:val="0"/>
        <w:autoSpaceDE w:val="0"/>
        <w:autoSpaceDN w:val="0"/>
        <w:adjustRightInd w:val="0"/>
        <w:spacing w:after="0" w:line="40" w:lineRule="exact"/>
        <w:rPr>
          <w:rFonts w:ascii="Times New Roman" w:hAnsi="Times New Roman" w:cs="Times New Roman"/>
          <w:color w:val="000000"/>
          <w:sz w:val="24"/>
          <w:szCs w:val="24"/>
        </w:rPr>
      </w:pPr>
    </w:p>
    <w:p w:rsidR="00F24764" w:rsidRDefault="00F24764" w:rsidP="00F24764">
      <w:pPr>
        <w:widowControl w:val="0"/>
        <w:numPr>
          <w:ilvl w:val="0"/>
          <w:numId w:val="10"/>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Current Annual Renewal Amount for project being reduced; </w:t>
      </w:r>
    </w:p>
    <w:p w:rsidR="00F24764" w:rsidRDefault="00F24764" w:rsidP="00F24764">
      <w:pPr>
        <w:widowControl w:val="0"/>
        <w:autoSpaceDE w:val="0"/>
        <w:autoSpaceDN w:val="0"/>
        <w:adjustRightInd w:val="0"/>
        <w:spacing w:after="0" w:line="40" w:lineRule="exact"/>
        <w:rPr>
          <w:rFonts w:ascii="Times New Roman" w:hAnsi="Times New Roman" w:cs="Times New Roman"/>
          <w:color w:val="000000"/>
          <w:sz w:val="24"/>
          <w:szCs w:val="24"/>
        </w:rPr>
      </w:pPr>
    </w:p>
    <w:p w:rsidR="00F24764" w:rsidRDefault="00F24764" w:rsidP="00F24764">
      <w:pPr>
        <w:widowControl w:val="0"/>
        <w:numPr>
          <w:ilvl w:val="0"/>
          <w:numId w:val="10"/>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Amount that will be retained for renewal project; and </w:t>
      </w:r>
    </w:p>
    <w:p w:rsidR="00F24764" w:rsidRDefault="00F24764" w:rsidP="00F24764">
      <w:pPr>
        <w:widowControl w:val="0"/>
        <w:autoSpaceDE w:val="0"/>
        <w:autoSpaceDN w:val="0"/>
        <w:adjustRightInd w:val="0"/>
        <w:spacing w:after="0" w:line="38" w:lineRule="exact"/>
        <w:rPr>
          <w:rFonts w:ascii="Times New Roman" w:hAnsi="Times New Roman" w:cs="Times New Roman"/>
          <w:color w:val="000000"/>
          <w:sz w:val="24"/>
          <w:szCs w:val="24"/>
        </w:rPr>
      </w:pPr>
    </w:p>
    <w:p w:rsidR="00F24764" w:rsidRDefault="00F24764" w:rsidP="00F24764">
      <w:pPr>
        <w:widowControl w:val="0"/>
        <w:numPr>
          <w:ilvl w:val="0"/>
          <w:numId w:val="10"/>
        </w:numPr>
        <w:overflowPunct w:val="0"/>
        <w:autoSpaceDE w:val="0"/>
        <w:autoSpaceDN w:val="0"/>
        <w:adjustRightInd w:val="0"/>
        <w:spacing w:after="0" w:line="255" w:lineRule="auto"/>
        <w:ind w:right="60"/>
        <w:rPr>
          <w:rFonts w:ascii="Times New Roman" w:hAnsi="Times New Roman" w:cs="Times New Roman"/>
          <w:color w:val="000000"/>
          <w:sz w:val="24"/>
          <w:szCs w:val="24"/>
        </w:rPr>
      </w:pPr>
      <w:r>
        <w:rPr>
          <w:rFonts w:ascii="Times New Roman" w:hAnsi="Times New Roman" w:cs="Times New Roman"/>
          <w:color w:val="000000"/>
          <w:sz w:val="24"/>
          <w:szCs w:val="24"/>
        </w:rPr>
        <w:t xml:space="preserve">Amount available for new project (this will be automatically calculated after you click on the “Save” button and will reflect the difference between the eligible renewal projects current ARA and the amount that will be retained for the renewal project. </w:t>
      </w:r>
    </w:p>
    <w:p w:rsidR="00F24764" w:rsidRDefault="00F24764" w:rsidP="00F24764">
      <w:pPr>
        <w:widowControl w:val="0"/>
        <w:autoSpaceDE w:val="0"/>
        <w:autoSpaceDN w:val="0"/>
        <w:adjustRightInd w:val="0"/>
        <w:spacing w:after="0" w:line="265"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7" w:lineRule="auto"/>
        <w:ind w:right="80"/>
        <w:rPr>
          <w:rFonts w:ascii="Times New Roman" w:hAnsi="Times New Roman" w:cs="Times New Roman"/>
          <w:sz w:val="24"/>
          <w:szCs w:val="24"/>
        </w:rPr>
      </w:pPr>
      <w:r>
        <w:rPr>
          <w:rFonts w:ascii="Times New Roman" w:hAnsi="Times New Roman" w:cs="Times New Roman"/>
          <w:color w:val="000000"/>
          <w:sz w:val="24"/>
          <w:szCs w:val="24"/>
        </w:rPr>
        <w:t>The information entered here must be consistent a project identified on the final HUD-approved FY 2013 Grant Inventory Worksheet (GIW). The project being reduced will not be eligible to apply for the higher ARA in this competition or any future CoC Program competition. The CoC must ensure that the renewal projects request, and amount reflected on the CoC Project Listing, is consistent with the information entered here.</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pgSz w:w="12240" w:h="15840"/>
          <w:pgMar w:top="1415" w:right="1440" w:bottom="1000" w:left="1440" w:header="720" w:footer="720" w:gutter="0"/>
          <w:cols w:space="720" w:equalWidth="0">
            <w:col w:w="9360"/>
          </w:cols>
          <w:noEndnote/>
        </w:sect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34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56</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type w:val="continuous"/>
          <w:pgSz w:w="12240" w:h="15840"/>
          <w:pgMar w:top="1415" w:right="1440" w:bottom="1000" w:left="10560" w:header="720" w:footer="720" w:gutter="0"/>
          <w:cols w:space="720" w:equalWidth="0">
            <w:col w:w="240"/>
          </w:cols>
          <w:noEndnote/>
        </w:sect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bookmarkStart w:id="27" w:name="page57"/>
      <w:bookmarkEnd w:id="27"/>
      <w:r>
        <w:rPr>
          <w:rFonts w:ascii="Times New Roman" w:hAnsi="Times New Roman" w:cs="Times New Roman"/>
          <w:b/>
          <w:bCs/>
          <w:color w:val="000000"/>
          <w:sz w:val="24"/>
          <w:szCs w:val="24"/>
        </w:rPr>
        <w:lastRenderedPageBreak/>
        <w:t>3G-2 Describe how the CoC determined that this project should be reduced.</w:t>
      </w:r>
    </w:p>
    <w:p w:rsidR="00F24764" w:rsidRDefault="00F24764" w:rsidP="00F24764">
      <w:pPr>
        <w:widowControl w:val="0"/>
        <w:autoSpaceDE w:val="0"/>
        <w:autoSpaceDN w:val="0"/>
        <w:adjustRightInd w:val="0"/>
        <w:spacing w:after="0" w:line="11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5" w:lineRule="auto"/>
        <w:ind w:right="100"/>
        <w:rPr>
          <w:rFonts w:ascii="Times New Roman" w:hAnsi="Times New Roman" w:cs="Times New Roman"/>
          <w:sz w:val="24"/>
          <w:szCs w:val="24"/>
        </w:rPr>
      </w:pPr>
      <w:r>
        <w:rPr>
          <w:rFonts w:ascii="Times New Roman" w:hAnsi="Times New Roman" w:cs="Times New Roman"/>
          <w:color w:val="000000"/>
          <w:sz w:val="24"/>
          <w:szCs w:val="24"/>
        </w:rPr>
        <w:t>The Collaborative Applicant must describe the factors the CoC considered and in its decision to reduce this project (e.g., rental assistance project requested less than 100 percent of FMR, resulting in an excess of eligible and available funds).</w:t>
      </w:r>
    </w:p>
    <w:p w:rsidR="00F24764" w:rsidRDefault="002219CB" w:rsidP="00F24764">
      <w:pPr>
        <w:widowControl w:val="0"/>
        <w:autoSpaceDE w:val="0"/>
        <w:autoSpaceDN w:val="0"/>
        <w:adjustRightInd w:val="0"/>
        <w:spacing w:after="0" w:line="200" w:lineRule="exact"/>
        <w:rPr>
          <w:rFonts w:ascii="Times New Roman" w:hAnsi="Times New Roman" w:cs="Times New Roman"/>
          <w:sz w:val="24"/>
          <w:szCs w:val="24"/>
        </w:rPr>
      </w:pPr>
      <w:r w:rsidRPr="002219CB">
        <w:rPr>
          <w:noProof/>
        </w:rPr>
        <w:pict>
          <v:line id="Line 131" o:spid="_x0000_s1034" style="position:absolute;z-index:-251606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21.3pt" to="468.8pt,2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" o:allowincell="f" strokeweight="1.44pt"/>
        </w:pict>
      </w:r>
      <w:r w:rsidRPr="002219CB">
        <w:rPr>
          <w:noProof/>
        </w:rPr>
        <w:pict>
          <v:line id="Line 132" o:spid="_x0000_s1033" style="position:absolute;z-index:-251604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39.75pt" to="468.8pt,3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" o:allowincell="f" strokeweight="1.44pt"/>
        </w:pict>
      </w:r>
      <w:r w:rsidRPr="002219CB">
        <w:rPr>
          <w:noProof/>
        </w:rPr>
        <w:pict>
          <v:line id="Line 133" o:spid="_x0000_s1032" style="position:absolute;z-index:-251603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20.55pt" to="-6.1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" o:allowincell="f" strokeweight=".50797mm"/>
        </w:pict>
      </w:r>
      <w:r w:rsidRPr="002219CB">
        <w:rPr>
          <w:noProof/>
        </w:rPr>
        <w:pict>
          <v:line id="Line 134" o:spid="_x0000_s1031" style="position:absolute;z-index:-251602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20.55pt" to="468.1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" o:allowincell="f" strokeweight="1.44pt"/>
        </w:pict>
      </w:r>
    </w:p>
    <w:p w:rsidR="00F24764" w:rsidRDefault="00F24764" w:rsidP="00F24764">
      <w:pPr>
        <w:widowControl w:val="0"/>
        <w:autoSpaceDE w:val="0"/>
        <w:autoSpaceDN w:val="0"/>
        <w:adjustRightInd w:val="0"/>
        <w:spacing w:after="0" w:line="242"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6"/>
          <w:szCs w:val="26"/>
        </w:rPr>
        <w:t>3H. Reallocation–Details of Proposed New Project(s)</w:t>
      </w:r>
    </w:p>
    <w:p w:rsidR="00F24764" w:rsidRDefault="00F24764" w:rsidP="00F24764">
      <w:pPr>
        <w:widowControl w:val="0"/>
        <w:autoSpaceDE w:val="0"/>
        <w:autoSpaceDN w:val="0"/>
        <w:adjustRightInd w:val="0"/>
        <w:spacing w:after="0" w:line="362"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CoCs must identify the new project(s) it plans to create and provide the requested information</w:t>
      </w:r>
    </w:p>
    <w:p w:rsidR="00F24764" w:rsidRDefault="00F24764" w:rsidP="00F24764">
      <w:pPr>
        <w:widowControl w:val="0"/>
        <w:autoSpaceDE w:val="0"/>
        <w:autoSpaceDN w:val="0"/>
        <w:adjustRightInd w:val="0"/>
        <w:spacing w:after="0" w:line="27"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65" w:lineRule="auto"/>
        <w:ind w:right="220"/>
        <w:rPr>
          <w:rFonts w:ascii="Times New Roman" w:hAnsi="Times New Roman" w:cs="Times New Roman"/>
          <w:sz w:val="24"/>
          <w:szCs w:val="24"/>
        </w:rPr>
      </w:pPr>
      <w:r>
        <w:rPr>
          <w:rFonts w:ascii="Times New Roman" w:hAnsi="Times New Roman" w:cs="Times New Roman"/>
          <w:color w:val="000000"/>
          <w:sz w:val="24"/>
          <w:szCs w:val="24"/>
        </w:rPr>
        <w:t xml:space="preserve">for each project. To begin, click on the </w:t>
      </w:r>
      <w:r>
        <w:rPr>
          <w:rFonts w:ascii="Times New Roman" w:hAnsi="Times New Roman" w:cs="Times New Roman"/>
          <w:noProof/>
          <w:sz w:val="24"/>
          <w:szCs w:val="24"/>
        </w:rPr>
        <w:drawing>
          <wp:inline distT="0" distB="0" distL="0" distR="0">
            <wp:extent cx="219075" cy="2000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19075" cy="200025"/>
                    </a:xfrm>
                    <a:prstGeom prst="rect">
                      <a:avLst/>
                    </a:prstGeom>
                    <a:noFill/>
                    <a:ln>
                      <a:noFill/>
                    </a:ln>
                  </pic:spPr>
                </pic:pic>
              </a:graphicData>
            </a:graphic>
          </wp:inline>
        </w:drawing>
      </w:r>
      <w:r>
        <w:rPr>
          <w:rFonts w:ascii="Times New Roman" w:hAnsi="Times New Roman" w:cs="Times New Roman"/>
          <w:color w:val="000000"/>
          <w:sz w:val="24"/>
          <w:szCs w:val="24"/>
        </w:rPr>
        <w:t xml:space="preserve"> icon to enter information on project(s) that will be reduced.</w:t>
      </w:r>
    </w:p>
    <w:p w:rsidR="00F24764" w:rsidRDefault="00F24764" w:rsidP="00F24764">
      <w:pPr>
        <w:widowControl w:val="0"/>
        <w:autoSpaceDE w:val="0"/>
        <w:autoSpaceDN w:val="0"/>
        <w:adjustRightInd w:val="0"/>
        <w:spacing w:after="0" w:line="292"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51" w:lineRule="auto"/>
        <w:ind w:left="720" w:hanging="720"/>
        <w:rPr>
          <w:rFonts w:ascii="Times New Roman" w:hAnsi="Times New Roman" w:cs="Times New Roman"/>
          <w:sz w:val="24"/>
          <w:szCs w:val="24"/>
        </w:rPr>
      </w:pPr>
      <w:r>
        <w:rPr>
          <w:rFonts w:ascii="Times New Roman" w:hAnsi="Times New Roman" w:cs="Times New Roman"/>
          <w:b/>
          <w:bCs/>
          <w:color w:val="000000"/>
          <w:sz w:val="24"/>
          <w:szCs w:val="24"/>
        </w:rPr>
        <w:t>3H-1 Complete each of the fields below for each new project created through reallocation in the FY2013 CoC Program Competition. CoCs can only reallocate funds to new permanent housing—permanent supportive housing for the chronically homeless or rapid re-housing for homeless households with children.</w:t>
      </w:r>
    </w:p>
    <w:p w:rsidR="00F24764" w:rsidRDefault="00F24764" w:rsidP="00F24764">
      <w:pPr>
        <w:widowControl w:val="0"/>
        <w:autoSpaceDE w:val="0"/>
        <w:autoSpaceDN w:val="0"/>
        <w:adjustRightInd w:val="0"/>
        <w:spacing w:after="0" w:line="69"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1" w:lineRule="auto"/>
        <w:ind w:right="320"/>
        <w:rPr>
          <w:rFonts w:ascii="Times New Roman" w:hAnsi="Times New Roman" w:cs="Times New Roman"/>
          <w:sz w:val="24"/>
          <w:szCs w:val="24"/>
        </w:rPr>
      </w:pPr>
      <w:r>
        <w:rPr>
          <w:rFonts w:ascii="Times New Roman" w:hAnsi="Times New Roman" w:cs="Times New Roman"/>
          <w:color w:val="000000"/>
          <w:sz w:val="24"/>
          <w:szCs w:val="24"/>
        </w:rPr>
        <w:t>The Collaborative Applicant must enter the following details for each new reallocated project being created:</w:t>
      </w:r>
    </w:p>
    <w:p w:rsidR="00F24764" w:rsidRDefault="00F24764" w:rsidP="00F24764">
      <w:pPr>
        <w:widowControl w:val="0"/>
        <w:autoSpaceDE w:val="0"/>
        <w:autoSpaceDN w:val="0"/>
        <w:adjustRightInd w:val="0"/>
        <w:spacing w:after="0" w:line="51" w:lineRule="exact"/>
        <w:rPr>
          <w:rFonts w:ascii="Times New Roman" w:hAnsi="Times New Roman" w:cs="Times New Roman"/>
          <w:sz w:val="24"/>
          <w:szCs w:val="24"/>
        </w:rPr>
      </w:pPr>
    </w:p>
    <w:p w:rsidR="00F24764" w:rsidRDefault="00F24764" w:rsidP="00F24764">
      <w:pPr>
        <w:widowControl w:val="0"/>
        <w:numPr>
          <w:ilvl w:val="0"/>
          <w:numId w:val="11"/>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FY 2013 Rank (from Priority Listing); </w:t>
      </w:r>
    </w:p>
    <w:p w:rsidR="00F24764" w:rsidRDefault="00F24764" w:rsidP="00F24764">
      <w:pPr>
        <w:widowControl w:val="0"/>
        <w:autoSpaceDE w:val="0"/>
        <w:autoSpaceDN w:val="0"/>
        <w:adjustRightInd w:val="0"/>
        <w:spacing w:after="0" w:line="40" w:lineRule="exact"/>
        <w:rPr>
          <w:rFonts w:ascii="Times New Roman" w:hAnsi="Times New Roman" w:cs="Times New Roman"/>
          <w:color w:val="000000"/>
          <w:sz w:val="24"/>
          <w:szCs w:val="24"/>
        </w:rPr>
      </w:pPr>
    </w:p>
    <w:p w:rsidR="00F24764" w:rsidRDefault="00F24764" w:rsidP="00F24764">
      <w:pPr>
        <w:widowControl w:val="0"/>
        <w:numPr>
          <w:ilvl w:val="0"/>
          <w:numId w:val="11"/>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Proposed New Project Name; </w:t>
      </w:r>
    </w:p>
    <w:p w:rsidR="00F24764" w:rsidRDefault="00F24764" w:rsidP="00F24764">
      <w:pPr>
        <w:widowControl w:val="0"/>
        <w:autoSpaceDE w:val="0"/>
        <w:autoSpaceDN w:val="0"/>
        <w:adjustRightInd w:val="0"/>
        <w:spacing w:after="0" w:line="43" w:lineRule="exact"/>
        <w:rPr>
          <w:rFonts w:ascii="Times New Roman" w:hAnsi="Times New Roman" w:cs="Times New Roman"/>
          <w:color w:val="000000"/>
          <w:sz w:val="24"/>
          <w:szCs w:val="24"/>
        </w:rPr>
      </w:pPr>
    </w:p>
    <w:p w:rsidR="00F24764" w:rsidRDefault="00F24764" w:rsidP="00F24764">
      <w:pPr>
        <w:widowControl w:val="0"/>
        <w:numPr>
          <w:ilvl w:val="0"/>
          <w:numId w:val="11"/>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Component Type (only option in FY 2013 is PH); and </w:t>
      </w:r>
    </w:p>
    <w:p w:rsidR="00F24764" w:rsidRDefault="00F24764" w:rsidP="00F24764">
      <w:pPr>
        <w:widowControl w:val="0"/>
        <w:autoSpaceDE w:val="0"/>
        <w:autoSpaceDN w:val="0"/>
        <w:adjustRightInd w:val="0"/>
        <w:spacing w:after="0" w:line="38" w:lineRule="exact"/>
        <w:rPr>
          <w:rFonts w:ascii="Times New Roman" w:hAnsi="Times New Roman" w:cs="Times New Roman"/>
          <w:color w:val="000000"/>
          <w:sz w:val="24"/>
          <w:szCs w:val="24"/>
        </w:rPr>
      </w:pPr>
    </w:p>
    <w:p w:rsidR="00F24764" w:rsidRDefault="00F24764" w:rsidP="00F24764">
      <w:pPr>
        <w:widowControl w:val="0"/>
        <w:numPr>
          <w:ilvl w:val="0"/>
          <w:numId w:val="11"/>
        </w:numPr>
        <w:overflowPunct w:val="0"/>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Amount Requested for New Project. </w:t>
      </w:r>
    </w:p>
    <w:p w:rsidR="00F24764" w:rsidRDefault="00F24764" w:rsidP="00F24764">
      <w:pPr>
        <w:widowControl w:val="0"/>
        <w:autoSpaceDE w:val="0"/>
        <w:autoSpaceDN w:val="0"/>
        <w:adjustRightInd w:val="0"/>
        <w:spacing w:after="0" w:line="240"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71" w:lineRule="auto"/>
        <w:ind w:right="380"/>
        <w:rPr>
          <w:rFonts w:ascii="Times New Roman" w:hAnsi="Times New Roman" w:cs="Times New Roman"/>
          <w:sz w:val="24"/>
          <w:szCs w:val="24"/>
        </w:rPr>
      </w:pPr>
      <w:r>
        <w:rPr>
          <w:rFonts w:ascii="Times New Roman" w:hAnsi="Times New Roman" w:cs="Times New Roman"/>
          <w:color w:val="000000"/>
          <w:sz w:val="24"/>
          <w:szCs w:val="24"/>
        </w:rPr>
        <w:t>The information entered here must match exactly to what is entered on the applicable Project Application.</w:t>
      </w:r>
    </w:p>
    <w:p w:rsidR="00F24764" w:rsidRDefault="002219CB" w:rsidP="00F24764">
      <w:pPr>
        <w:widowControl w:val="0"/>
        <w:autoSpaceDE w:val="0"/>
        <w:autoSpaceDN w:val="0"/>
        <w:adjustRightInd w:val="0"/>
        <w:spacing w:after="0" w:line="200" w:lineRule="exact"/>
        <w:rPr>
          <w:rFonts w:ascii="Times New Roman" w:hAnsi="Times New Roman" w:cs="Times New Roman"/>
          <w:sz w:val="24"/>
          <w:szCs w:val="24"/>
        </w:rPr>
      </w:pPr>
      <w:r w:rsidRPr="002219CB">
        <w:rPr>
          <w:noProof/>
        </w:rPr>
        <w:pict>
          <v:line id="Line 135" o:spid="_x0000_s1030" style="position:absolute;z-index:-251601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20.2pt" to="468.8pt,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" o:allowincell="f" strokeweight="1.44pt"/>
        </w:pict>
      </w:r>
      <w:r w:rsidRPr="002219CB">
        <w:rPr>
          <w:noProof/>
        </w:rPr>
        <w:pict>
          <v:line id="Line 136" o:spid="_x0000_s1029" style="position:absolute;z-index:-251600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pt,38.8pt" to="468.8pt,3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" o:allowincell="f" strokeweight=".50444mm"/>
        </w:pict>
      </w:r>
      <w:r w:rsidRPr="002219CB">
        <w:rPr>
          <w:noProof/>
        </w:rPr>
        <w:pict>
          <v:line id="Line 137" o:spid="_x0000_s1028" style="position:absolute;z-index:-25159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pt,19.45pt" to="-6.1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" o:allowincell="f" strokeweight=".50797mm"/>
        </w:pict>
      </w:r>
      <w:r w:rsidRPr="002219CB">
        <w:rPr>
          <w:noProof/>
        </w:rPr>
        <w:pict>
          <v:line id="Line 138" o:spid="_x0000_s1027" style="position:absolute;z-index:-251598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8.1pt,19.45pt" to="468.1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" o:allowincell="f" strokeweight="1.44pt"/>
        </w:pict>
      </w:r>
    </w:p>
    <w:p w:rsidR="00F24764" w:rsidRDefault="00F24764" w:rsidP="00F24764">
      <w:pPr>
        <w:widowControl w:val="0"/>
        <w:autoSpaceDE w:val="0"/>
        <w:autoSpaceDN w:val="0"/>
        <w:adjustRightInd w:val="0"/>
        <w:spacing w:after="0" w:line="22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color w:val="000000"/>
          <w:sz w:val="26"/>
          <w:szCs w:val="26"/>
        </w:rPr>
        <w:t>3I. Reallocation—Reallocation Balance Summary</w:t>
      </w:r>
    </w:p>
    <w:p w:rsidR="00F24764" w:rsidRDefault="00F24764" w:rsidP="00F24764">
      <w:pPr>
        <w:widowControl w:val="0"/>
        <w:autoSpaceDE w:val="0"/>
        <w:autoSpaceDN w:val="0"/>
        <w:adjustRightInd w:val="0"/>
        <w:spacing w:after="0" w:line="20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08" w:lineRule="exact"/>
        <w:rPr>
          <w:rFonts w:ascii="Times New Roman" w:hAnsi="Times New Roman" w:cs="Times New Roman"/>
          <w:sz w:val="24"/>
          <w:szCs w:val="24"/>
        </w:rPr>
      </w:pPr>
    </w:p>
    <w:p w:rsidR="00F24764" w:rsidRDefault="00F24764" w:rsidP="00F24764">
      <w:pPr>
        <w:widowControl w:val="0"/>
        <w:overflowPunct w:val="0"/>
        <w:autoSpaceDE w:val="0"/>
        <w:autoSpaceDN w:val="0"/>
        <w:adjustRightInd w:val="0"/>
        <w:spacing w:after="0" w:line="242" w:lineRule="auto"/>
        <w:ind w:right="80"/>
        <w:rPr>
          <w:rFonts w:ascii="Times New Roman" w:hAnsi="Times New Roman" w:cs="Times New Roman"/>
          <w:color w:val="000000"/>
          <w:sz w:val="24"/>
          <w:szCs w:val="24"/>
        </w:rPr>
      </w:pPr>
      <w:r>
        <w:rPr>
          <w:rFonts w:ascii="Times New Roman" w:hAnsi="Times New Roman" w:cs="Times New Roman"/>
          <w:color w:val="000000"/>
          <w:sz w:val="24"/>
          <w:szCs w:val="24"/>
        </w:rPr>
        <w:t>The last form in the Reallocation process does not require any input from the Collaborative Applicant. However, carefully review the information on this form to ensure that the total amount being requested for one or more new projects does not exceed the total amount being reduced and/or eliminated. The amount in the last field, “Remaining Reallocation Balance” should always be equal to $0. An amount greater than $0 indicates that there is still money that has been reduced or eliminated from an existing project which has not yet been assigned to a new project request. If a CoC has a remaining balance in this form, HUD will reduce the award amount by the amount of remaining balance, which cannot be restored. Conversely, if a negative amount is in the “Remaining Reallocation Balance” field, this means that the amount requested for the new reallocated project exceeds the amount available. HUD will reduce the project by the amount of the negative balance if this is not corrected prior to application submission.</w:t>
      </w:r>
    </w:p>
    <w:p w:rsidR="00F24764" w:rsidRDefault="00F24764" w:rsidP="00F24764">
      <w:pPr>
        <w:widowControl w:val="0"/>
        <w:overflowPunct w:val="0"/>
        <w:autoSpaceDE w:val="0"/>
        <w:autoSpaceDN w:val="0"/>
        <w:adjustRightInd w:val="0"/>
        <w:spacing w:after="0" w:line="242" w:lineRule="auto"/>
        <w:ind w:right="80"/>
        <w:rPr>
          <w:rFonts w:ascii="Times New Roman" w:hAnsi="Times New Roman" w:cs="Times New Roman"/>
          <w:color w:val="000000"/>
          <w:sz w:val="24"/>
          <w:szCs w:val="24"/>
        </w:rPr>
      </w:pPr>
    </w:p>
    <w:p w:rsidR="00F24764" w:rsidRDefault="00F24764" w:rsidP="00F24764">
      <w:pPr>
        <w:widowControl w:val="0"/>
        <w:overflowPunct w:val="0"/>
        <w:autoSpaceDE w:val="0"/>
        <w:autoSpaceDN w:val="0"/>
        <w:adjustRightInd w:val="0"/>
        <w:spacing w:after="0" w:line="255" w:lineRule="auto"/>
        <w:ind w:right="280"/>
        <w:jc w:val="both"/>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pgSz w:w="12240" w:h="15840"/>
          <w:pgMar w:top="1416" w:right="1440" w:bottom="1000" w:left="1440" w:header="720" w:footer="720" w:gutter="0"/>
          <w:cols w:space="720" w:equalWidth="0">
            <w:col w:w="9360"/>
          </w:cols>
          <w:noEndnote/>
        </w:sectPr>
      </w:pPr>
    </w:p>
    <w:p w:rsidR="00F24764" w:rsidRDefault="00F24764" w:rsidP="00F24764">
      <w:pPr>
        <w:widowControl w:val="0"/>
        <w:autoSpaceDE w:val="0"/>
        <w:autoSpaceDN w:val="0"/>
        <w:adjustRightInd w:val="0"/>
        <w:spacing w:after="0" w:line="90"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color w:val="000000"/>
          <w:sz w:val="24"/>
          <w:szCs w:val="24"/>
        </w:rPr>
        <w:t>42</w:t>
      </w: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type w:val="continuous"/>
          <w:pgSz w:w="12240" w:h="15840"/>
          <w:pgMar w:top="1416" w:right="1440" w:bottom="1000" w:left="10560" w:header="720" w:footer="720" w:gutter="0"/>
          <w:cols w:space="720" w:equalWidth="0">
            <w:col w:w="240"/>
          </w:cols>
          <w:noEndnote/>
        </w:sectPr>
      </w:pPr>
    </w:p>
    <w:p w:rsidR="00F24764" w:rsidRDefault="00F24764" w:rsidP="00F24764">
      <w:pPr>
        <w:widowControl w:val="0"/>
        <w:overflowPunct w:val="0"/>
        <w:autoSpaceDE w:val="0"/>
        <w:autoSpaceDN w:val="0"/>
        <w:adjustRightInd w:val="0"/>
        <w:spacing w:after="0" w:line="273" w:lineRule="auto"/>
        <w:ind w:right="300"/>
        <w:rPr>
          <w:rFonts w:ascii="Times New Roman" w:hAnsi="Times New Roman" w:cs="Times New Roman"/>
          <w:color w:val="000000"/>
          <w:sz w:val="24"/>
          <w:szCs w:val="24"/>
        </w:rPr>
      </w:pPr>
    </w:p>
    <w:p w:rsidR="00F24764" w:rsidRDefault="00F24764" w:rsidP="00F24764">
      <w:pPr>
        <w:widowControl w:val="0"/>
        <w:autoSpaceDE w:val="0"/>
        <w:autoSpaceDN w:val="0"/>
        <w:adjustRightInd w:val="0"/>
        <w:spacing w:after="0" w:line="240" w:lineRule="auto"/>
        <w:rPr>
          <w:rFonts w:cs="Times New Roman"/>
          <w:sz w:val="24"/>
          <w:szCs w:val="24"/>
        </w:rPr>
      </w:pPr>
    </w:p>
    <w:p w:rsidR="00F24764" w:rsidRPr="00F24764" w:rsidRDefault="00F24764" w:rsidP="00F24764">
      <w:pPr>
        <w:widowControl w:val="0"/>
        <w:autoSpaceDE w:val="0"/>
        <w:autoSpaceDN w:val="0"/>
        <w:adjustRightInd w:val="0"/>
        <w:spacing w:after="0" w:line="240" w:lineRule="auto"/>
        <w:rPr>
          <w:rFonts w:cs="Times New Roman"/>
          <w:sz w:val="24"/>
          <w:szCs w:val="24"/>
        </w:rPr>
      </w:pPr>
    </w:p>
    <w:p w:rsidR="00F24764" w:rsidRPr="00F24764" w:rsidRDefault="00F24764" w:rsidP="00F24764">
      <w:pPr>
        <w:widowControl w:val="0"/>
        <w:autoSpaceDE w:val="0"/>
        <w:autoSpaceDN w:val="0"/>
        <w:adjustRightInd w:val="0"/>
        <w:spacing w:after="0" w:line="240" w:lineRule="auto"/>
        <w:rPr>
          <w:rFonts w:cs="Times New Roman"/>
          <w:sz w:val="24"/>
          <w:szCs w:val="24"/>
        </w:rPr>
      </w:pPr>
    </w:p>
    <w:p w:rsidR="00F24764" w:rsidRPr="00F24764" w:rsidRDefault="00F24764" w:rsidP="00F24764">
      <w:pPr>
        <w:widowControl w:val="0"/>
        <w:autoSpaceDE w:val="0"/>
        <w:autoSpaceDN w:val="0"/>
        <w:adjustRightInd w:val="0"/>
        <w:spacing w:after="0" w:line="240" w:lineRule="auto"/>
        <w:rPr>
          <w:rFonts w:cs="Times New Roman"/>
          <w:sz w:val="24"/>
          <w:szCs w:val="24"/>
        </w:rPr>
        <w:sectPr w:rsidR="00F24764" w:rsidRPr="00F24764">
          <w:pgSz w:w="12240" w:h="15840"/>
          <w:pgMar w:top="1415" w:right="1480" w:bottom="1000" w:left="1440" w:header="720" w:footer="720" w:gutter="0"/>
          <w:cols w:space="720" w:equalWidth="0">
            <w:col w:w="9320"/>
          </w:cols>
          <w:noEndnote/>
        </w:sectPr>
      </w:pPr>
    </w:p>
    <w:p w:rsidR="00F24764" w:rsidRDefault="00F24764" w:rsidP="00F24764">
      <w:pPr>
        <w:widowControl w:val="0"/>
        <w:autoSpaceDE w:val="0"/>
        <w:autoSpaceDN w:val="0"/>
        <w:adjustRightInd w:val="0"/>
        <w:spacing w:after="0" w:line="187" w:lineRule="exact"/>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pPr>
    </w:p>
    <w:p w:rsidR="00F24764" w:rsidRDefault="00F24764" w:rsidP="00F24764">
      <w:pPr>
        <w:widowControl w:val="0"/>
        <w:autoSpaceDE w:val="0"/>
        <w:autoSpaceDN w:val="0"/>
        <w:adjustRightInd w:val="0"/>
        <w:spacing w:after="0" w:line="240" w:lineRule="auto"/>
        <w:rPr>
          <w:rFonts w:ascii="Times New Roman" w:hAnsi="Times New Roman" w:cs="Times New Roman"/>
          <w:sz w:val="24"/>
          <w:szCs w:val="24"/>
        </w:rPr>
        <w:sectPr w:rsidR="00F24764">
          <w:type w:val="continuous"/>
          <w:pgSz w:w="12240" w:h="15840"/>
          <w:pgMar w:top="1415" w:right="1440" w:bottom="1000" w:left="10560" w:header="720" w:footer="720" w:gutter="0"/>
          <w:cols w:space="720" w:equalWidth="0">
            <w:col w:w="240"/>
          </w:cols>
          <w:noEndnote/>
        </w:sectPr>
      </w:pPr>
    </w:p>
    <w:p w:rsidR="008D51F4" w:rsidRDefault="008D51F4" w:rsidP="00F24764">
      <w:pPr>
        <w:widowControl w:val="0"/>
        <w:overflowPunct w:val="0"/>
        <w:autoSpaceDE w:val="0"/>
        <w:autoSpaceDN w:val="0"/>
        <w:adjustRightInd w:val="0"/>
        <w:spacing w:after="0" w:line="256" w:lineRule="auto"/>
        <w:ind w:right="280"/>
        <w:rPr>
          <w:rFonts w:ascii="Times New Roman" w:hAnsi="Times New Roman" w:cs="Times New Roman"/>
          <w:color w:val="000000"/>
          <w:sz w:val="24"/>
          <w:szCs w:val="24"/>
        </w:rPr>
      </w:pPr>
      <w:bookmarkStart w:id="28" w:name="page44"/>
      <w:bookmarkStart w:id="29" w:name="page43"/>
      <w:bookmarkEnd w:id="28"/>
      <w:bookmarkEnd w:id="29"/>
    </w:p>
    <w:sectPr w:rsidR="008D51F4" w:rsidSect="00F24764">
      <w:pgSz w:w="12240" w:h="15840"/>
      <w:pgMar w:top="1415" w:right="1440" w:bottom="1000" w:left="1440" w:header="720" w:footer="720" w:gutter="0"/>
      <w:cols w:space="720" w:equalWidth="0">
        <w:col w:w="9360"/>
      </w:cols>
      <w:noEndnote/>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29"/>
    <w:multiLevelType w:val="hybridMultilevel"/>
    <w:tmpl w:val="00004823"/>
    <w:lvl w:ilvl="0" w:tplc="000018BE">
      <w:start w:val="1"/>
      <w:numFmt w:val="decimal"/>
      <w:lvlText w:val="%1."/>
      <w:lvlJc w:val="left"/>
      <w:pPr>
        <w:tabs>
          <w:tab w:val="num" w:pos="720"/>
        </w:tabs>
        <w:ind w:left="720" w:hanging="360"/>
      </w:pPr>
    </w:lvl>
    <w:lvl w:ilvl="1" w:tplc="00006784">
      <w:start w:val="1"/>
      <w:numFmt w:val="bullet"/>
      <w:lvlText w:val=" "/>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22CD"/>
    <w:multiLevelType w:val="hybridMultilevel"/>
    <w:tmpl w:val="00007DD1"/>
    <w:lvl w:ilvl="0" w:tplc="0000261E">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26A6"/>
    <w:multiLevelType w:val="hybridMultilevel"/>
    <w:tmpl w:val="0000701F"/>
    <w:lvl w:ilvl="0" w:tplc="00005D03">
      <w:start w:val="15"/>
      <w:numFmt w:val="lowerLetter"/>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41BB"/>
    <w:multiLevelType w:val="hybridMultilevel"/>
    <w:tmpl w:val="000026E9"/>
    <w:lvl w:ilvl="0" w:tplc="000001EB">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0004AE1"/>
    <w:multiLevelType w:val="hybridMultilevel"/>
    <w:tmpl w:val="00003D6C"/>
    <w:lvl w:ilvl="0" w:tplc="00002CD6">
      <w:start w:val="7"/>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0004DC8"/>
    <w:multiLevelType w:val="hybridMultilevel"/>
    <w:tmpl w:val="00006443"/>
    <w:lvl w:ilvl="0" w:tplc="000066BB">
      <w:start w:val="1"/>
      <w:numFmt w:val="bullet"/>
      <w:lvlText w:val=" "/>
      <w:lvlJc w:val="left"/>
      <w:pPr>
        <w:tabs>
          <w:tab w:val="num" w:pos="720"/>
        </w:tabs>
        <w:ind w:left="720" w:hanging="360"/>
      </w:pPr>
    </w:lvl>
    <w:lvl w:ilvl="1" w:tplc="0000428B">
      <w:start w:val="1"/>
      <w:numFmt w:val="bullet"/>
      <w:lvlText w:val=""/>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00005E9D"/>
    <w:multiLevelType w:val="hybridMultilevel"/>
    <w:tmpl w:val="0000489C"/>
    <w:lvl w:ilvl="0" w:tplc="00001916">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00006172"/>
    <w:multiLevelType w:val="hybridMultilevel"/>
    <w:tmpl w:val="00006B72"/>
    <w:lvl w:ilvl="0" w:tplc="000032E6">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nsid w:val="00006C69"/>
    <w:multiLevelType w:val="hybridMultilevel"/>
    <w:tmpl w:val="0000288F"/>
    <w:lvl w:ilvl="0" w:tplc="00003A61">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nsid w:val="00007983"/>
    <w:multiLevelType w:val="hybridMultilevel"/>
    <w:tmpl w:val="000075EF"/>
    <w:lvl w:ilvl="0" w:tplc="00004657">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nsid w:val="00007A5A"/>
    <w:multiLevelType w:val="hybridMultilevel"/>
    <w:tmpl w:val="0000767D"/>
    <w:lvl w:ilvl="0" w:tplc="00004509">
      <w:start w:val="1"/>
      <w:numFmt w:val="bullet"/>
      <w:lvlText w:val=" "/>
      <w:lvlJc w:val="left"/>
      <w:pPr>
        <w:tabs>
          <w:tab w:val="num" w:pos="720"/>
        </w:tabs>
        <w:ind w:left="720" w:hanging="360"/>
      </w:pPr>
    </w:lvl>
    <w:lvl w:ilvl="1" w:tplc="00001238">
      <w:start w:val="15"/>
      <w:numFmt w:val="lowerLetter"/>
      <w:lvlText w:val="%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nsid w:val="7E985E6F"/>
    <w:multiLevelType w:val="hybridMultilevel"/>
    <w:tmpl w:val="459603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5"/>
  </w:num>
  <w:num w:numId="5">
    <w:abstractNumId w:val="2"/>
  </w:num>
  <w:num w:numId="6">
    <w:abstractNumId w:val="10"/>
  </w:num>
  <w:num w:numId="7">
    <w:abstractNumId w:val="9"/>
  </w:num>
  <w:num w:numId="8">
    <w:abstractNumId w:val="8"/>
  </w:num>
  <w:num w:numId="9">
    <w:abstractNumId w:val="1"/>
  </w:num>
  <w:num w:numId="10">
    <w:abstractNumId w:val="6"/>
  </w:num>
  <w:num w:numId="11">
    <w:abstractNumId w:val="7"/>
  </w:num>
  <w:num w:numId="1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720"/>
  <w:characterSpacingControl w:val="doNotCompress"/>
  <w:compat/>
  <w:rsids>
    <w:rsidRoot w:val="004938E6"/>
    <w:rsid w:val="000073B3"/>
    <w:rsid w:val="00023101"/>
    <w:rsid w:val="000236EE"/>
    <w:rsid w:val="000442BE"/>
    <w:rsid w:val="00053494"/>
    <w:rsid w:val="00065C9C"/>
    <w:rsid w:val="000774A8"/>
    <w:rsid w:val="000B317E"/>
    <w:rsid w:val="000D20A8"/>
    <w:rsid w:val="000E203D"/>
    <w:rsid w:val="0012290C"/>
    <w:rsid w:val="00144001"/>
    <w:rsid w:val="00150F70"/>
    <w:rsid w:val="0017408B"/>
    <w:rsid w:val="00180CA2"/>
    <w:rsid w:val="001C2E35"/>
    <w:rsid w:val="001F29AA"/>
    <w:rsid w:val="002219CB"/>
    <w:rsid w:val="002832DB"/>
    <w:rsid w:val="002A0E4F"/>
    <w:rsid w:val="002D2B40"/>
    <w:rsid w:val="00306155"/>
    <w:rsid w:val="00313BC3"/>
    <w:rsid w:val="003878CE"/>
    <w:rsid w:val="003C267C"/>
    <w:rsid w:val="003D2B06"/>
    <w:rsid w:val="003E09EB"/>
    <w:rsid w:val="00451E7A"/>
    <w:rsid w:val="00473717"/>
    <w:rsid w:val="004752B2"/>
    <w:rsid w:val="004938E6"/>
    <w:rsid w:val="00531F31"/>
    <w:rsid w:val="005B535B"/>
    <w:rsid w:val="005C14C5"/>
    <w:rsid w:val="005D16FB"/>
    <w:rsid w:val="005E2CB9"/>
    <w:rsid w:val="005E724B"/>
    <w:rsid w:val="006252CB"/>
    <w:rsid w:val="006524CD"/>
    <w:rsid w:val="006651BA"/>
    <w:rsid w:val="0067482A"/>
    <w:rsid w:val="006975A4"/>
    <w:rsid w:val="006C09F6"/>
    <w:rsid w:val="007044CD"/>
    <w:rsid w:val="00740113"/>
    <w:rsid w:val="00786A5E"/>
    <w:rsid w:val="007A6119"/>
    <w:rsid w:val="007B7A40"/>
    <w:rsid w:val="007C0094"/>
    <w:rsid w:val="007D366E"/>
    <w:rsid w:val="007F5035"/>
    <w:rsid w:val="00894451"/>
    <w:rsid w:val="008B0BD7"/>
    <w:rsid w:val="008B1C6F"/>
    <w:rsid w:val="008C159B"/>
    <w:rsid w:val="008D2134"/>
    <w:rsid w:val="008D51F4"/>
    <w:rsid w:val="008D5788"/>
    <w:rsid w:val="008D7F53"/>
    <w:rsid w:val="00901BEB"/>
    <w:rsid w:val="0090274B"/>
    <w:rsid w:val="009502D0"/>
    <w:rsid w:val="00957CD0"/>
    <w:rsid w:val="00964F9B"/>
    <w:rsid w:val="00965950"/>
    <w:rsid w:val="009857DF"/>
    <w:rsid w:val="00A06843"/>
    <w:rsid w:val="00A345C9"/>
    <w:rsid w:val="00A41167"/>
    <w:rsid w:val="00A52629"/>
    <w:rsid w:val="00A623BB"/>
    <w:rsid w:val="00A7405E"/>
    <w:rsid w:val="00A96174"/>
    <w:rsid w:val="00AC274C"/>
    <w:rsid w:val="00B46CC9"/>
    <w:rsid w:val="00BA1882"/>
    <w:rsid w:val="00BD3CCA"/>
    <w:rsid w:val="00BD7CD2"/>
    <w:rsid w:val="00C33B56"/>
    <w:rsid w:val="00C6274C"/>
    <w:rsid w:val="00C80A38"/>
    <w:rsid w:val="00C8792E"/>
    <w:rsid w:val="00CC30A6"/>
    <w:rsid w:val="00CD5143"/>
    <w:rsid w:val="00CE0C43"/>
    <w:rsid w:val="00CE1A14"/>
    <w:rsid w:val="00CE3D4A"/>
    <w:rsid w:val="00D20098"/>
    <w:rsid w:val="00D37D19"/>
    <w:rsid w:val="00D476CD"/>
    <w:rsid w:val="00D52B71"/>
    <w:rsid w:val="00D575E5"/>
    <w:rsid w:val="00D94207"/>
    <w:rsid w:val="00DF62EA"/>
    <w:rsid w:val="00E00AE5"/>
    <w:rsid w:val="00E019A1"/>
    <w:rsid w:val="00E17636"/>
    <w:rsid w:val="00E550A0"/>
    <w:rsid w:val="00E8582C"/>
    <w:rsid w:val="00EC637D"/>
    <w:rsid w:val="00EE6842"/>
    <w:rsid w:val="00EF34AD"/>
    <w:rsid w:val="00F12F7F"/>
    <w:rsid w:val="00F13D9C"/>
    <w:rsid w:val="00F24764"/>
    <w:rsid w:val="00F3766E"/>
    <w:rsid w:val="00F679E0"/>
    <w:rsid w:val="00FB1BA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1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2"/>
        <w:szCs w:val="22"/>
        <w:lang w:val="en-US" w:eastAsia="en-US" w:bidi="ar-SA"/>
      </w:rPr>
    </w:rPrDefault>
    <w:pPrDefault>
      <w:pPr>
        <w:spacing w:before="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24CD"/>
    <w:pPr>
      <w:spacing w:before="0" w:after="200"/>
    </w:pPr>
    <w:rPr>
      <w:rFonts w:asciiTheme="minorHAnsi" w:eastAsiaTheme="minorEastAsia" w:hAnsiTheme="min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938E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938E6"/>
    <w:rPr>
      <w:rFonts w:asciiTheme="minorHAnsi" w:eastAsiaTheme="minorEastAsia" w:hAnsiTheme="minorHAnsi"/>
    </w:rPr>
  </w:style>
  <w:style w:type="paragraph" w:styleId="Footer">
    <w:name w:val="footer"/>
    <w:basedOn w:val="Normal"/>
    <w:link w:val="FooterChar"/>
    <w:uiPriority w:val="99"/>
    <w:unhideWhenUsed/>
    <w:rsid w:val="004938E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938E6"/>
    <w:rPr>
      <w:rFonts w:asciiTheme="minorHAnsi" w:eastAsiaTheme="minorEastAsia" w:hAnsiTheme="minorHAnsi"/>
    </w:rPr>
  </w:style>
  <w:style w:type="paragraph" w:styleId="BalloonText">
    <w:name w:val="Balloon Text"/>
    <w:basedOn w:val="Normal"/>
    <w:link w:val="BalloonTextChar"/>
    <w:uiPriority w:val="99"/>
    <w:semiHidden/>
    <w:unhideWhenUsed/>
    <w:rsid w:val="004938E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38E6"/>
    <w:rPr>
      <w:rFonts w:ascii="Tahoma" w:eastAsiaTheme="minorEastAsia" w:hAnsi="Tahoma" w:cs="Tahoma"/>
      <w:sz w:val="16"/>
      <w:szCs w:val="16"/>
    </w:rPr>
  </w:style>
  <w:style w:type="paragraph" w:styleId="ListParagraph">
    <w:name w:val="List Paragraph"/>
    <w:basedOn w:val="Normal"/>
    <w:uiPriority w:val="34"/>
    <w:qFormat/>
    <w:rsid w:val="00D2009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2"/>
        <w:szCs w:val="22"/>
        <w:lang w:val="en-US" w:eastAsia="en-US" w:bidi="ar-SA"/>
      </w:rPr>
    </w:rPrDefault>
    <w:pPrDefault>
      <w:pPr>
        <w:spacing w:before="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24CD"/>
    <w:pPr>
      <w:spacing w:before="0" w:after="200"/>
    </w:pPr>
    <w:rPr>
      <w:rFonts w:asciiTheme="minorHAnsi" w:eastAsiaTheme="minorEastAsia" w:hAnsiTheme="min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938E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938E6"/>
    <w:rPr>
      <w:rFonts w:asciiTheme="minorHAnsi" w:eastAsiaTheme="minorEastAsia" w:hAnsiTheme="minorHAnsi"/>
    </w:rPr>
  </w:style>
  <w:style w:type="paragraph" w:styleId="Footer">
    <w:name w:val="footer"/>
    <w:basedOn w:val="Normal"/>
    <w:link w:val="FooterChar"/>
    <w:uiPriority w:val="99"/>
    <w:unhideWhenUsed/>
    <w:rsid w:val="004938E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938E6"/>
    <w:rPr>
      <w:rFonts w:asciiTheme="minorHAnsi" w:eastAsiaTheme="minorEastAsia" w:hAnsiTheme="minorHAnsi"/>
    </w:rPr>
  </w:style>
  <w:style w:type="paragraph" w:styleId="BalloonText">
    <w:name w:val="Balloon Text"/>
    <w:basedOn w:val="Normal"/>
    <w:link w:val="BalloonTextChar"/>
    <w:uiPriority w:val="99"/>
    <w:semiHidden/>
    <w:unhideWhenUsed/>
    <w:rsid w:val="004938E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38E6"/>
    <w:rPr>
      <w:rFonts w:ascii="Tahoma" w:eastAsiaTheme="minorEastAsia" w:hAnsi="Tahoma" w:cs="Tahoma"/>
      <w:sz w:val="16"/>
      <w:szCs w:val="16"/>
    </w:rPr>
  </w:style>
  <w:style w:type="paragraph" w:styleId="ListParagraph">
    <w:name w:val="List Paragraph"/>
    <w:basedOn w:val="Normal"/>
    <w:uiPriority w:val="34"/>
    <w:qFormat/>
    <w:rsid w:val="00D20098"/>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hyperlink" Target="http://www.usich.gov/opening_doors/" TargetMode="Externa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law.cornell.edu/cfr/text/24/576.2"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usich.gov/opening_doo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E363B5-4D31-4CF2-8DBD-BD92D75664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56</Pages>
  <Words>18203</Words>
  <Characters>103760</Characters>
  <Application>Microsoft Office Word</Application>
  <DocSecurity>4</DocSecurity>
  <Lines>864</Lines>
  <Paragraphs>243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121720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dc:creator>
  <cp:lastModifiedBy>ppaladino</cp:lastModifiedBy>
  <cp:revision>2</cp:revision>
  <dcterms:created xsi:type="dcterms:W3CDTF">2013-12-10T16:38:00Z</dcterms:created>
  <dcterms:modified xsi:type="dcterms:W3CDTF">2013-12-10T16:38:00Z</dcterms:modified>
</cp:coreProperties>
</file>