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97" w:rsidRDefault="00F31097" w:rsidP="00F31097">
      <w:pPr>
        <w:pStyle w:val="Heading1"/>
        <w:spacing w:before="145"/>
      </w:pPr>
      <w:r>
        <w:tab/>
        <w:t xml:space="preserve"> </w:t>
      </w:r>
      <w:r w:rsidR="002E2D31">
        <w:t xml:space="preserve">     </w:t>
      </w:r>
      <w:r w:rsidR="002E2D31">
        <w:tab/>
      </w:r>
      <w:r w:rsidR="002E2D31">
        <w:tab/>
        <w:t xml:space="preserve">COUNCIL 2021 RETREAT </w:t>
      </w:r>
      <w:r>
        <w:t>THOUGHTS</w:t>
      </w:r>
    </w:p>
    <w:p w:rsidR="00F31097" w:rsidRPr="00916E9D" w:rsidRDefault="00033C5B" w:rsidP="002E2D31">
      <w:pPr>
        <w:pStyle w:val="Heading1"/>
        <w:spacing w:before="145"/>
        <w:rPr>
          <w:color w:val="0000FF"/>
        </w:rPr>
      </w:pPr>
      <w:r>
        <w:tab/>
      </w:r>
      <w:r>
        <w:tab/>
        <w:t xml:space="preserve">  </w:t>
      </w:r>
      <w:r w:rsidR="00916E9D">
        <w:t xml:space="preserve"> </w:t>
      </w:r>
      <w:r w:rsidR="0019071D">
        <w:tab/>
      </w:r>
      <w:r w:rsidR="0019071D">
        <w:tab/>
        <w:t xml:space="preserve">   </w:t>
      </w:r>
      <w:r w:rsidR="0019071D">
        <w:rPr>
          <w:color w:val="FF0000"/>
        </w:rPr>
        <w:t>Draft U</w:t>
      </w:r>
      <w:r w:rsidR="002E2D31">
        <w:rPr>
          <w:color w:val="FF0000"/>
        </w:rPr>
        <w:t>pdated September 5</w:t>
      </w:r>
    </w:p>
    <w:p w:rsidR="00FF577D" w:rsidRDefault="00FF577D" w:rsidP="00F31097">
      <w:pPr>
        <w:pStyle w:val="Heading1"/>
        <w:spacing w:before="145"/>
      </w:pPr>
    </w:p>
    <w:p w:rsidR="00F31097" w:rsidRDefault="00F31097" w:rsidP="00F31097">
      <w:pPr>
        <w:pStyle w:val="Heading1"/>
        <w:spacing w:before="145"/>
      </w:pPr>
      <w:r>
        <w:t>PURPOSE</w:t>
      </w:r>
    </w:p>
    <w:p w:rsidR="00F31097" w:rsidRPr="00762EE8" w:rsidRDefault="00F31097" w:rsidP="00F31097">
      <w:pPr>
        <w:pStyle w:val="BodyText"/>
        <w:spacing w:before="9"/>
        <w:rPr>
          <w:sz w:val="20"/>
        </w:rPr>
      </w:pPr>
    </w:p>
    <w:p w:rsidR="00F31097" w:rsidRPr="00FF577D" w:rsidRDefault="00F31097" w:rsidP="00F31097">
      <w:pPr>
        <w:pStyle w:val="BodyText"/>
        <w:ind w:left="102"/>
        <w:rPr>
          <w:sz w:val="22"/>
        </w:rPr>
      </w:pPr>
      <w:r w:rsidRPr="00FF577D">
        <w:rPr>
          <w:w w:val="105"/>
          <w:sz w:val="22"/>
        </w:rPr>
        <w:t>To engage the Maine Statewide Homeless Council</w:t>
      </w:r>
      <w:r w:rsidR="008C19DE" w:rsidRPr="00FF577D">
        <w:rPr>
          <w:w w:val="105"/>
          <w:sz w:val="22"/>
        </w:rPr>
        <w:t xml:space="preserve"> </w:t>
      </w:r>
      <w:r w:rsidR="008C19DE" w:rsidRPr="00FF577D">
        <w:rPr>
          <w:b/>
          <w:bCs/>
          <w:color w:val="4F6228" w:themeColor="accent3" w:themeShade="80"/>
          <w:w w:val="105"/>
          <w:sz w:val="22"/>
        </w:rPr>
        <w:t>through Appreciative Inquiry</w:t>
      </w:r>
      <w:r w:rsidRPr="00FF577D">
        <w:rPr>
          <w:w w:val="105"/>
          <w:sz w:val="22"/>
        </w:rPr>
        <w:t xml:space="preserve"> </w:t>
      </w:r>
      <w:r w:rsidR="008C19DE" w:rsidRPr="00FF577D">
        <w:rPr>
          <w:w w:val="105"/>
          <w:sz w:val="22"/>
        </w:rPr>
        <w:t>in a way</w:t>
      </w:r>
      <w:r w:rsidRPr="00FF577D">
        <w:rPr>
          <w:w w:val="105"/>
          <w:sz w:val="22"/>
        </w:rPr>
        <w:t xml:space="preserve"> that:</w:t>
      </w:r>
    </w:p>
    <w:p w:rsidR="00F31097" w:rsidRPr="00FF577D" w:rsidRDefault="00F31097" w:rsidP="00F31097">
      <w:pPr>
        <w:pStyle w:val="ListParagraph"/>
        <w:numPr>
          <w:ilvl w:val="0"/>
          <w:numId w:val="1"/>
        </w:numPr>
        <w:tabs>
          <w:tab w:val="left" w:pos="822"/>
          <w:tab w:val="left" w:pos="823"/>
        </w:tabs>
        <w:spacing w:before="94"/>
      </w:pPr>
      <w:proofErr w:type="gramStart"/>
      <w:r w:rsidRPr="00FF577D">
        <w:rPr>
          <w:w w:val="105"/>
        </w:rPr>
        <w:t>identifies</w:t>
      </w:r>
      <w:proofErr w:type="gramEnd"/>
      <w:r w:rsidRPr="00FF577D">
        <w:rPr>
          <w:w w:val="105"/>
        </w:rPr>
        <w:t xml:space="preserve"> what we have learned during the past year and a half;</w:t>
      </w:r>
    </w:p>
    <w:p w:rsidR="00F31097" w:rsidRPr="00FF577D" w:rsidRDefault="00F31097" w:rsidP="00F31097">
      <w:pPr>
        <w:pStyle w:val="ListParagraph"/>
        <w:numPr>
          <w:ilvl w:val="0"/>
          <w:numId w:val="1"/>
        </w:numPr>
        <w:tabs>
          <w:tab w:val="left" w:pos="822"/>
          <w:tab w:val="left" w:pos="823"/>
        </w:tabs>
      </w:pPr>
      <w:proofErr w:type="gramStart"/>
      <w:r w:rsidRPr="00FF577D">
        <w:rPr>
          <w:w w:val="105"/>
        </w:rPr>
        <w:t>clarifies</w:t>
      </w:r>
      <w:proofErr w:type="gramEnd"/>
      <w:r w:rsidRPr="00FF577D">
        <w:rPr>
          <w:w w:val="105"/>
        </w:rPr>
        <w:t xml:space="preserve"> the </w:t>
      </w:r>
      <w:r w:rsidR="002E2D31" w:rsidRPr="00FF577D">
        <w:rPr>
          <w:w w:val="105"/>
        </w:rPr>
        <w:t>o</w:t>
      </w:r>
      <w:r w:rsidRPr="00FF577D">
        <w:rPr>
          <w:w w:val="105"/>
        </w:rPr>
        <w:t>pportunities of the current environment;</w:t>
      </w:r>
    </w:p>
    <w:p w:rsidR="00F31097" w:rsidRPr="00FF577D" w:rsidRDefault="00F31097" w:rsidP="00F31097">
      <w:pPr>
        <w:pStyle w:val="ListParagraph"/>
        <w:numPr>
          <w:ilvl w:val="0"/>
          <w:numId w:val="1"/>
        </w:numPr>
        <w:tabs>
          <w:tab w:val="left" w:pos="822"/>
          <w:tab w:val="left" w:pos="823"/>
        </w:tabs>
      </w:pPr>
      <w:proofErr w:type="gramStart"/>
      <w:r w:rsidRPr="00FF577D">
        <w:rPr>
          <w:w w:val="105"/>
        </w:rPr>
        <w:t>reviews</w:t>
      </w:r>
      <w:proofErr w:type="gramEnd"/>
      <w:r w:rsidRPr="00FF577D">
        <w:rPr>
          <w:w w:val="105"/>
        </w:rPr>
        <w:t xml:space="preserve"> what the Council developed in February of 2020 and decides what to carry forward,</w:t>
      </w:r>
      <w:r w:rsidR="008C19DE" w:rsidRPr="00FF577D">
        <w:rPr>
          <w:w w:val="105"/>
        </w:rPr>
        <w:t xml:space="preserve"> </w:t>
      </w:r>
      <w:r w:rsidR="008C19DE" w:rsidRPr="00FF577D">
        <w:rPr>
          <w:bCs/>
          <w:w w:val="105"/>
        </w:rPr>
        <w:t>and what to leave behind because it no longer serves our purpose</w:t>
      </w:r>
      <w:r w:rsidR="002E2D31" w:rsidRPr="00FF577D">
        <w:rPr>
          <w:bCs/>
          <w:w w:val="105"/>
        </w:rPr>
        <w:t>;</w:t>
      </w:r>
    </w:p>
    <w:p w:rsidR="00F31097" w:rsidRPr="00FF577D" w:rsidRDefault="00F31097" w:rsidP="00F31097">
      <w:pPr>
        <w:pStyle w:val="ListParagraph"/>
        <w:numPr>
          <w:ilvl w:val="0"/>
          <w:numId w:val="1"/>
        </w:numPr>
        <w:tabs>
          <w:tab w:val="left" w:pos="822"/>
          <w:tab w:val="left" w:pos="823"/>
        </w:tabs>
      </w:pPr>
      <w:proofErr w:type="gramStart"/>
      <w:r w:rsidRPr="00FF577D">
        <w:rPr>
          <w:w w:val="105"/>
        </w:rPr>
        <w:t>develops</w:t>
      </w:r>
      <w:proofErr w:type="gramEnd"/>
      <w:r w:rsidRPr="00FF577D">
        <w:rPr>
          <w:w w:val="105"/>
        </w:rPr>
        <w:t xml:space="preserve"> an updated “identity statement” including its:</w:t>
      </w:r>
    </w:p>
    <w:p w:rsidR="00F31097" w:rsidRPr="00FF577D" w:rsidRDefault="00F31097" w:rsidP="00F31097">
      <w:pPr>
        <w:pStyle w:val="ListParagraph"/>
        <w:numPr>
          <w:ilvl w:val="0"/>
          <w:numId w:val="2"/>
        </w:numPr>
        <w:ind w:left="1170"/>
      </w:pPr>
      <w:proofErr w:type="gramStart"/>
      <w:r w:rsidRPr="00FF577D">
        <w:rPr>
          <w:w w:val="105"/>
        </w:rPr>
        <w:t>mission</w:t>
      </w:r>
      <w:proofErr w:type="gramEnd"/>
    </w:p>
    <w:p w:rsidR="00F31097" w:rsidRPr="00FF577D" w:rsidRDefault="00F31097" w:rsidP="00F31097">
      <w:pPr>
        <w:pStyle w:val="ListParagraph"/>
        <w:numPr>
          <w:ilvl w:val="0"/>
          <w:numId w:val="2"/>
        </w:numPr>
        <w:ind w:left="1170"/>
      </w:pPr>
      <w:proofErr w:type="gramStart"/>
      <w:r w:rsidRPr="00FF577D">
        <w:rPr>
          <w:w w:val="105"/>
        </w:rPr>
        <w:t>role</w:t>
      </w:r>
      <w:proofErr w:type="gramEnd"/>
      <w:r w:rsidRPr="00FF577D">
        <w:rPr>
          <w:w w:val="105"/>
        </w:rPr>
        <w:t xml:space="preserve"> (what it does and does not do)</w:t>
      </w:r>
      <w:r w:rsidR="008C19DE" w:rsidRPr="00FF577D">
        <w:rPr>
          <w:w w:val="105"/>
        </w:rPr>
        <w:t xml:space="preserve"> </w:t>
      </w:r>
    </w:p>
    <w:p w:rsidR="002E2D31" w:rsidRPr="00FF577D" w:rsidRDefault="00F31097" w:rsidP="00F31097">
      <w:pPr>
        <w:pStyle w:val="ListParagraph"/>
        <w:numPr>
          <w:ilvl w:val="0"/>
          <w:numId w:val="2"/>
        </w:numPr>
        <w:ind w:left="1170"/>
      </w:pPr>
      <w:proofErr w:type="gramStart"/>
      <w:r w:rsidRPr="00FF577D">
        <w:rPr>
          <w:w w:val="105"/>
        </w:rPr>
        <w:t>unique</w:t>
      </w:r>
      <w:proofErr w:type="gramEnd"/>
      <w:r w:rsidRPr="00FF577D">
        <w:rPr>
          <w:w w:val="105"/>
        </w:rPr>
        <w:t xml:space="preserve"> advantages</w:t>
      </w:r>
    </w:p>
    <w:p w:rsidR="00F31097" w:rsidRPr="00FF577D" w:rsidRDefault="002E2D31" w:rsidP="00F31097">
      <w:pPr>
        <w:pStyle w:val="ListParagraph"/>
        <w:numPr>
          <w:ilvl w:val="0"/>
          <w:numId w:val="2"/>
        </w:numPr>
        <w:ind w:left="1170"/>
      </w:pPr>
      <w:proofErr w:type="gramStart"/>
      <w:r w:rsidRPr="00FF577D">
        <w:rPr>
          <w:w w:val="105"/>
        </w:rPr>
        <w:t>key</w:t>
      </w:r>
      <w:proofErr w:type="gramEnd"/>
      <w:r w:rsidRPr="00FF577D">
        <w:rPr>
          <w:w w:val="105"/>
        </w:rPr>
        <w:t xml:space="preserve"> 2021-2022 priorities</w:t>
      </w:r>
    </w:p>
    <w:p w:rsidR="00F31097" w:rsidRPr="00FF577D" w:rsidRDefault="00F31097" w:rsidP="00F31097">
      <w:pPr>
        <w:pStyle w:val="BodyText"/>
        <w:spacing w:before="111" w:line="348" w:lineRule="auto"/>
        <w:ind w:left="102"/>
        <w:rPr>
          <w:bCs/>
          <w:w w:val="105"/>
          <w:sz w:val="22"/>
        </w:rPr>
      </w:pPr>
      <w:proofErr w:type="gramStart"/>
      <w:r w:rsidRPr="00FF577D">
        <w:rPr>
          <w:w w:val="105"/>
          <w:sz w:val="22"/>
        </w:rPr>
        <w:t>thus</w:t>
      </w:r>
      <w:proofErr w:type="gramEnd"/>
      <w:r w:rsidRPr="00FF577D">
        <w:rPr>
          <w:w w:val="105"/>
          <w:sz w:val="22"/>
        </w:rPr>
        <w:t xml:space="preserve"> creating a road map for the year ahead</w:t>
      </w:r>
      <w:r w:rsidR="008C19DE" w:rsidRPr="00FF577D">
        <w:rPr>
          <w:w w:val="105"/>
          <w:sz w:val="22"/>
        </w:rPr>
        <w:t xml:space="preserve"> </w:t>
      </w:r>
      <w:r w:rsidR="008C19DE" w:rsidRPr="00FF577D">
        <w:rPr>
          <w:bCs/>
          <w:w w:val="105"/>
          <w:sz w:val="22"/>
        </w:rPr>
        <w:t>focused on the unique role of Council</w:t>
      </w:r>
      <w:r w:rsidR="00E163B0" w:rsidRPr="00FF577D">
        <w:rPr>
          <w:bCs/>
          <w:w w:val="105"/>
          <w:sz w:val="22"/>
        </w:rPr>
        <w:t xml:space="preserve"> in coordination, system changes, education, and advising top officials in the state on matters of homelessness</w:t>
      </w:r>
      <w:r w:rsidR="008C19DE" w:rsidRPr="00FF577D">
        <w:rPr>
          <w:bCs/>
          <w:w w:val="105"/>
          <w:sz w:val="22"/>
        </w:rPr>
        <w:t>.</w:t>
      </w:r>
    </w:p>
    <w:p w:rsidR="002E2D31" w:rsidRDefault="002E2D31" w:rsidP="00F31097">
      <w:pPr>
        <w:pStyle w:val="Heading1"/>
        <w:spacing w:before="174"/>
      </w:pPr>
    </w:p>
    <w:p w:rsidR="00F31097" w:rsidRDefault="00F31097" w:rsidP="00F31097">
      <w:pPr>
        <w:pStyle w:val="Heading1"/>
        <w:spacing w:before="174"/>
      </w:pPr>
      <w:r>
        <w:t>AGENDA COMPONENTS</w:t>
      </w:r>
    </w:p>
    <w:p w:rsidR="00F31097" w:rsidRDefault="00F31097" w:rsidP="00F31097">
      <w:pPr>
        <w:pStyle w:val="Heading2"/>
        <w:spacing w:before="197"/>
      </w:pPr>
      <w:r>
        <w:t>Welcome, Purpose and Connecting</w:t>
      </w:r>
    </w:p>
    <w:p w:rsidR="00F31097" w:rsidRPr="00FF577D" w:rsidRDefault="00F31097" w:rsidP="00F31097">
      <w:pPr>
        <w:pStyle w:val="BodyText"/>
        <w:spacing w:before="117" w:line="352" w:lineRule="auto"/>
        <w:ind w:left="102"/>
        <w:rPr>
          <w:sz w:val="22"/>
        </w:rPr>
      </w:pPr>
      <w:r w:rsidRPr="00FF577D">
        <w:rPr>
          <w:w w:val="105"/>
          <w:sz w:val="22"/>
        </w:rPr>
        <w:t>Steph welcomes the group and shares her hopes for the day, then hands off to Bob for a review of the agenda and ground rules. Bob will take us through a brief series of activities and paired conversations to reconnect the group and help set the stage for the day.</w:t>
      </w:r>
    </w:p>
    <w:p w:rsidR="00F31097" w:rsidRDefault="002E2D31" w:rsidP="00F31097">
      <w:pPr>
        <w:pStyle w:val="Heading2"/>
        <w:spacing w:before="196"/>
      </w:pPr>
      <w:r>
        <w:t xml:space="preserve">Appreciative </w:t>
      </w:r>
      <w:proofErr w:type="spellStart"/>
      <w:r w:rsidR="00F31097">
        <w:t>Sensemaking</w:t>
      </w:r>
      <w:proofErr w:type="spellEnd"/>
      <w:r w:rsidR="00F31097">
        <w:t xml:space="preserve"> Conversation</w:t>
      </w:r>
    </w:p>
    <w:p w:rsidR="002E2D31" w:rsidRPr="00FF577D" w:rsidRDefault="002E2D31" w:rsidP="00F31097">
      <w:pPr>
        <w:pStyle w:val="BodyText"/>
        <w:spacing w:before="116" w:line="352" w:lineRule="auto"/>
        <w:ind w:left="102" w:right="103"/>
        <w:rPr>
          <w:w w:val="105"/>
          <w:sz w:val="22"/>
        </w:rPr>
      </w:pPr>
      <w:r w:rsidRPr="00FF577D">
        <w:rPr>
          <w:w w:val="105"/>
          <w:sz w:val="22"/>
        </w:rPr>
        <w:t xml:space="preserve">Members will participate in a series of interviews using </w:t>
      </w:r>
      <w:r w:rsidR="00F31097" w:rsidRPr="00FF577D">
        <w:rPr>
          <w:w w:val="105"/>
          <w:sz w:val="22"/>
        </w:rPr>
        <w:t xml:space="preserve">several questions that elicit key Council learnings of the Covid era, </w:t>
      </w:r>
      <w:r w:rsidRPr="00FF577D">
        <w:rPr>
          <w:w w:val="105"/>
          <w:sz w:val="22"/>
        </w:rPr>
        <w:t>identifying when the Council has been at its best, and strengths</w:t>
      </w:r>
      <w:r w:rsidR="00F31097" w:rsidRPr="00FF577D">
        <w:rPr>
          <w:w w:val="105"/>
          <w:sz w:val="22"/>
        </w:rPr>
        <w:t xml:space="preserve"> and opportunities for both the unhoused and the organizations </w:t>
      </w:r>
      <w:proofErr w:type="gramStart"/>
      <w:r w:rsidR="00F31097" w:rsidRPr="00FF577D">
        <w:rPr>
          <w:w w:val="105"/>
          <w:sz w:val="22"/>
        </w:rPr>
        <w:t>who</w:t>
      </w:r>
      <w:proofErr w:type="gramEnd"/>
      <w:r w:rsidR="00F31097" w:rsidRPr="00FF577D">
        <w:rPr>
          <w:w w:val="105"/>
          <w:sz w:val="22"/>
        </w:rPr>
        <w:t xml:space="preserve"> serve them.</w:t>
      </w:r>
      <w:r w:rsidR="00AC2438" w:rsidRPr="00FF577D">
        <w:rPr>
          <w:w w:val="105"/>
          <w:sz w:val="22"/>
        </w:rPr>
        <w:t xml:space="preserve"> </w:t>
      </w:r>
    </w:p>
    <w:p w:rsidR="002E2D31" w:rsidRPr="00FF577D" w:rsidRDefault="002E2D31" w:rsidP="00F31097">
      <w:pPr>
        <w:pStyle w:val="BodyText"/>
        <w:spacing w:before="116" w:line="352" w:lineRule="auto"/>
        <w:ind w:left="102" w:right="103"/>
        <w:rPr>
          <w:w w:val="105"/>
          <w:sz w:val="22"/>
        </w:rPr>
      </w:pPr>
      <w:r w:rsidRPr="00FF577D">
        <w:rPr>
          <w:w w:val="105"/>
          <w:sz w:val="22"/>
        </w:rPr>
        <w:t>Draft Questions:</w:t>
      </w:r>
    </w:p>
    <w:p w:rsidR="002E2D31" w:rsidRPr="00FF577D" w:rsidRDefault="002E2D31" w:rsidP="002E2D31">
      <w:pPr>
        <w:pStyle w:val="BodyText"/>
        <w:numPr>
          <w:ilvl w:val="0"/>
          <w:numId w:val="5"/>
        </w:numPr>
        <w:spacing w:before="116" w:line="352" w:lineRule="auto"/>
        <w:ind w:right="103"/>
        <w:rPr>
          <w:w w:val="105"/>
          <w:sz w:val="22"/>
        </w:rPr>
      </w:pPr>
      <w:r w:rsidRPr="00FF577D">
        <w:rPr>
          <w:w w:val="105"/>
          <w:sz w:val="22"/>
        </w:rPr>
        <w:t xml:space="preserve">How has the landscape changed for the </w:t>
      </w:r>
      <w:proofErr w:type="spellStart"/>
      <w:r w:rsidRPr="00FF577D">
        <w:rPr>
          <w:w w:val="105"/>
          <w:sz w:val="22"/>
        </w:rPr>
        <w:t>unhoused</w:t>
      </w:r>
      <w:proofErr w:type="spellEnd"/>
      <w:r w:rsidRPr="00FF577D">
        <w:rPr>
          <w:w w:val="105"/>
          <w:sz w:val="22"/>
        </w:rPr>
        <w:t xml:space="preserve"> and the organizations that serve them?</w:t>
      </w:r>
    </w:p>
    <w:p w:rsidR="002E2D31" w:rsidRPr="00FF577D" w:rsidRDefault="002E2D31" w:rsidP="002E2D31">
      <w:pPr>
        <w:pStyle w:val="BodyText"/>
        <w:numPr>
          <w:ilvl w:val="0"/>
          <w:numId w:val="5"/>
        </w:numPr>
        <w:spacing w:before="116" w:line="352" w:lineRule="auto"/>
        <w:ind w:right="103"/>
        <w:rPr>
          <w:w w:val="105"/>
          <w:sz w:val="22"/>
        </w:rPr>
      </w:pPr>
      <w:r w:rsidRPr="00FF577D">
        <w:rPr>
          <w:w w:val="105"/>
          <w:sz w:val="22"/>
        </w:rPr>
        <w:t>What about our “origin story” still inspires and guides us?</w:t>
      </w:r>
    </w:p>
    <w:p w:rsidR="002E2D31" w:rsidRPr="00FF577D" w:rsidRDefault="002E2D31" w:rsidP="002E2D31">
      <w:pPr>
        <w:pStyle w:val="BodyText"/>
        <w:numPr>
          <w:ilvl w:val="0"/>
          <w:numId w:val="5"/>
        </w:numPr>
        <w:spacing w:before="116" w:line="352" w:lineRule="auto"/>
        <w:ind w:right="103"/>
        <w:rPr>
          <w:w w:val="105"/>
          <w:sz w:val="22"/>
        </w:rPr>
      </w:pPr>
      <w:r w:rsidRPr="00FF577D">
        <w:rPr>
          <w:w w:val="105"/>
          <w:sz w:val="22"/>
        </w:rPr>
        <w:t xml:space="preserve">In the last </w:t>
      </w:r>
      <w:r w:rsidR="00F10A47">
        <w:rPr>
          <w:w w:val="105"/>
          <w:sz w:val="22"/>
        </w:rPr>
        <w:t xml:space="preserve">18 months, where has the Council been at its </w:t>
      </w:r>
      <w:r w:rsidRPr="00FF577D">
        <w:rPr>
          <w:w w:val="105"/>
          <w:sz w:val="22"/>
        </w:rPr>
        <w:t>“highest and best?” What did the Council do and what was the impact</w:t>
      </w:r>
      <w:r w:rsidR="00FF577D" w:rsidRPr="00FF577D">
        <w:rPr>
          <w:w w:val="105"/>
          <w:sz w:val="22"/>
        </w:rPr>
        <w:t>.</w:t>
      </w:r>
    </w:p>
    <w:p w:rsidR="00033C5B" w:rsidRPr="00FF577D" w:rsidRDefault="002E2D31" w:rsidP="002E2D31">
      <w:pPr>
        <w:pStyle w:val="BodyText"/>
        <w:numPr>
          <w:ilvl w:val="0"/>
          <w:numId w:val="5"/>
        </w:numPr>
        <w:spacing w:before="116" w:line="352" w:lineRule="auto"/>
        <w:ind w:right="103"/>
        <w:rPr>
          <w:w w:val="105"/>
          <w:sz w:val="22"/>
        </w:rPr>
      </w:pPr>
      <w:r w:rsidRPr="00FF577D">
        <w:rPr>
          <w:w w:val="105"/>
          <w:sz w:val="22"/>
        </w:rPr>
        <w:t xml:space="preserve">What would the Council look like if we could “shake the </w:t>
      </w:r>
      <w:proofErr w:type="spellStart"/>
      <w:r w:rsidRPr="00FF577D">
        <w:rPr>
          <w:w w:val="105"/>
          <w:sz w:val="22"/>
        </w:rPr>
        <w:t>etcho</w:t>
      </w:r>
      <w:r w:rsidR="00951070">
        <w:rPr>
          <w:w w:val="105"/>
          <w:sz w:val="22"/>
        </w:rPr>
        <w:t>skech</w:t>
      </w:r>
      <w:proofErr w:type="spellEnd"/>
      <w:r w:rsidR="00951070">
        <w:rPr>
          <w:w w:val="105"/>
          <w:sz w:val="22"/>
        </w:rPr>
        <w:t xml:space="preserve"> clean” and reinvent ourse</w:t>
      </w:r>
      <w:r w:rsidRPr="00FF577D">
        <w:rPr>
          <w:w w:val="105"/>
          <w:sz w:val="22"/>
        </w:rPr>
        <w:t>lves?</w:t>
      </w:r>
    </w:p>
    <w:p w:rsidR="00F31097" w:rsidRDefault="001B55C8" w:rsidP="00F31097">
      <w:pPr>
        <w:pStyle w:val="Heading2"/>
        <w:spacing w:before="195"/>
      </w:pPr>
      <w:r>
        <w:t>Revisiting Our Identity and</w:t>
      </w:r>
      <w:r w:rsidR="00E337B7">
        <w:t xml:space="preserve"> </w:t>
      </w:r>
      <w:r w:rsidR="00F31097">
        <w:t>Role</w:t>
      </w:r>
      <w:r>
        <w:t xml:space="preserve"> </w:t>
      </w:r>
    </w:p>
    <w:p w:rsidR="00F10A47" w:rsidRDefault="00F31097" w:rsidP="00F31097">
      <w:pPr>
        <w:pStyle w:val="BodyText"/>
        <w:spacing w:before="116" w:line="350" w:lineRule="auto"/>
        <w:ind w:left="102" w:right="103"/>
        <w:rPr>
          <w:w w:val="105"/>
          <w:sz w:val="22"/>
        </w:rPr>
      </w:pPr>
      <w:r w:rsidRPr="00FF577D">
        <w:rPr>
          <w:w w:val="105"/>
          <w:sz w:val="22"/>
        </w:rPr>
        <w:t xml:space="preserve">Start with the February 2020 </w:t>
      </w:r>
      <w:r w:rsidR="00FF577D" w:rsidRPr="00FF577D">
        <w:rPr>
          <w:w w:val="105"/>
          <w:sz w:val="22"/>
        </w:rPr>
        <w:t xml:space="preserve">retreat </w:t>
      </w:r>
      <w:r w:rsidRPr="00FF577D">
        <w:rPr>
          <w:w w:val="105"/>
          <w:sz w:val="22"/>
        </w:rPr>
        <w:t>outputs and carry forward insights about the Council purpose and role. Focus the mission of the organization, articulating what the Council does and does not do.</w:t>
      </w:r>
    </w:p>
    <w:p w:rsidR="00F10A47" w:rsidRPr="00F10A47" w:rsidRDefault="00F10A47" w:rsidP="00F31097">
      <w:pPr>
        <w:pStyle w:val="BodyText"/>
        <w:spacing w:before="116" w:line="350" w:lineRule="auto"/>
        <w:ind w:left="102" w:right="103"/>
        <w:rPr>
          <w:w w:val="105"/>
          <w:sz w:val="22"/>
        </w:rPr>
      </w:pPr>
      <w:r>
        <w:rPr>
          <w:w w:val="105"/>
          <w:sz w:val="22"/>
        </w:rPr>
        <w:t>Key elements of this process could include:</w:t>
      </w:r>
    </w:p>
    <w:p w:rsidR="00A52040" w:rsidRPr="00F10A47" w:rsidRDefault="00F10A47" w:rsidP="00E337B7">
      <w:pPr>
        <w:pStyle w:val="BodyText"/>
        <w:numPr>
          <w:ilvl w:val="0"/>
          <w:numId w:val="7"/>
        </w:numPr>
        <w:spacing w:before="116" w:line="350" w:lineRule="auto"/>
        <w:ind w:right="103"/>
        <w:rPr>
          <w:w w:val="105"/>
          <w:sz w:val="22"/>
        </w:rPr>
      </w:pPr>
      <w:r w:rsidRPr="00F10A47">
        <w:rPr>
          <w:w w:val="105"/>
          <w:sz w:val="22"/>
        </w:rPr>
        <w:t xml:space="preserve">Focus on how to </w:t>
      </w:r>
      <w:r w:rsidR="00E337B7" w:rsidRPr="00F10A47">
        <w:rPr>
          <w:w w:val="105"/>
        </w:rPr>
        <w:t xml:space="preserve">simplify the infrastructure supporting the unhoused (raise money, support hubs, </w:t>
      </w:r>
      <w:r w:rsidRPr="00F10A47">
        <w:rPr>
          <w:w w:val="105"/>
        </w:rPr>
        <w:t xml:space="preserve">and </w:t>
      </w:r>
      <w:r w:rsidR="00A52040" w:rsidRPr="00F10A47">
        <w:rPr>
          <w:w w:val="105"/>
        </w:rPr>
        <w:t>advocate</w:t>
      </w:r>
      <w:r w:rsidRPr="00F10A47">
        <w:rPr>
          <w:w w:val="105"/>
        </w:rPr>
        <w:t>.</w:t>
      </w:r>
    </w:p>
    <w:p w:rsidR="00A52040" w:rsidRPr="00F10A47" w:rsidRDefault="00F10A47" w:rsidP="00E337B7">
      <w:pPr>
        <w:pStyle w:val="BodyText"/>
        <w:numPr>
          <w:ilvl w:val="0"/>
          <w:numId w:val="3"/>
        </w:numPr>
        <w:spacing w:before="116" w:line="350" w:lineRule="auto"/>
        <w:ind w:right="103"/>
      </w:pPr>
      <w:r w:rsidRPr="00F10A47">
        <w:rPr>
          <w:w w:val="105"/>
        </w:rPr>
        <w:t>C</w:t>
      </w:r>
      <w:r w:rsidR="00A52040" w:rsidRPr="00F10A47">
        <w:rPr>
          <w:w w:val="105"/>
        </w:rPr>
        <w:t xml:space="preserve">reate the opportunity for </w:t>
      </w:r>
      <w:r w:rsidRPr="00F10A47">
        <w:rPr>
          <w:w w:val="105"/>
        </w:rPr>
        <w:t>all Council members</w:t>
      </w:r>
      <w:r w:rsidR="00A52040" w:rsidRPr="00F10A47">
        <w:rPr>
          <w:w w:val="105"/>
        </w:rPr>
        <w:t xml:space="preserve"> to go through </w:t>
      </w:r>
      <w:r w:rsidRPr="00F10A47">
        <w:rPr>
          <w:w w:val="105"/>
        </w:rPr>
        <w:t xml:space="preserve">a </w:t>
      </w:r>
      <w:r w:rsidR="00A52040" w:rsidRPr="00F10A47">
        <w:rPr>
          <w:w w:val="105"/>
        </w:rPr>
        <w:t>reflective process that leads to consensus (through hashing out)</w:t>
      </w:r>
    </w:p>
    <w:p w:rsidR="00F10A47" w:rsidRPr="00F10A47" w:rsidRDefault="00F10A47" w:rsidP="00E337B7">
      <w:pPr>
        <w:pStyle w:val="BodyText"/>
        <w:numPr>
          <w:ilvl w:val="0"/>
          <w:numId w:val="3"/>
        </w:numPr>
        <w:spacing w:before="116" w:line="350" w:lineRule="auto"/>
        <w:ind w:right="103"/>
      </w:pPr>
      <w:r w:rsidRPr="00F10A47">
        <w:rPr>
          <w:w w:val="105"/>
        </w:rPr>
        <w:t>Utilize selective</w:t>
      </w:r>
      <w:r w:rsidR="00A52040" w:rsidRPr="00F10A47">
        <w:rPr>
          <w:w w:val="105"/>
        </w:rPr>
        <w:t xml:space="preserve"> “homework”: what do orgs support in the CHS plan and what are their concerns…</w:t>
      </w:r>
    </w:p>
    <w:p w:rsidR="00AC2438" w:rsidRPr="00F10A47" w:rsidRDefault="00A52040" w:rsidP="00E337B7">
      <w:pPr>
        <w:pStyle w:val="BodyText"/>
        <w:numPr>
          <w:ilvl w:val="0"/>
          <w:numId w:val="3"/>
        </w:numPr>
        <w:spacing w:before="116" w:line="350" w:lineRule="auto"/>
        <w:ind w:right="103"/>
      </w:pPr>
      <w:proofErr w:type="gramStart"/>
      <w:r w:rsidRPr="00F10A47">
        <w:rPr>
          <w:w w:val="105"/>
        </w:rPr>
        <w:t>consider</w:t>
      </w:r>
      <w:proofErr w:type="gramEnd"/>
      <w:r w:rsidRPr="00F10A47">
        <w:rPr>
          <w:w w:val="105"/>
        </w:rPr>
        <w:t xml:space="preserve"> a survey (what is the </w:t>
      </w:r>
      <w:r w:rsidRPr="00F10A47">
        <w:rPr>
          <w:b/>
          <w:w w:val="105"/>
        </w:rPr>
        <w:t>DV community</w:t>
      </w:r>
      <w:r w:rsidRPr="00F10A47">
        <w:rPr>
          <w:w w:val="105"/>
        </w:rPr>
        <w:t xml:space="preserve">, </w:t>
      </w:r>
      <w:r w:rsidRPr="00F10A47">
        <w:rPr>
          <w:b/>
          <w:w w:val="105"/>
        </w:rPr>
        <w:t>shelter providers</w:t>
      </w:r>
      <w:r w:rsidRPr="00F10A47">
        <w:rPr>
          <w:w w:val="105"/>
        </w:rPr>
        <w:t xml:space="preserve">, and </w:t>
      </w:r>
      <w:r w:rsidRPr="00F10A47">
        <w:rPr>
          <w:b/>
          <w:w w:val="105"/>
        </w:rPr>
        <w:t>“others”</w:t>
      </w:r>
      <w:r w:rsidRPr="00F10A47">
        <w:rPr>
          <w:w w:val="105"/>
        </w:rPr>
        <w:t xml:space="preserve"> think about these issues….give us some data points to guide the conversation… everyone likes this approach. Include Covid learnings in this survey. (What have we learned that has impacted the way we operate.</w:t>
      </w:r>
      <w:proofErr w:type="gramStart"/>
      <w:r w:rsidRPr="00F10A47">
        <w:rPr>
          <w:w w:val="105"/>
        </w:rPr>
        <w:t>)</w:t>
      </w:r>
      <w:proofErr w:type="gramEnd"/>
      <w:r w:rsidRPr="00F10A47">
        <w:rPr>
          <w:w w:val="105"/>
        </w:rPr>
        <w:t xml:space="preserve"> Ask COC to circulate the survey link in advance</w:t>
      </w:r>
      <w:r w:rsidR="00AC2438" w:rsidRPr="00F10A47">
        <w:rPr>
          <w:w w:val="105"/>
        </w:rPr>
        <w:t xml:space="preserve">. Ask question to </w:t>
      </w:r>
      <w:proofErr w:type="spellStart"/>
      <w:r w:rsidR="00AC2438" w:rsidRPr="00F10A47">
        <w:rPr>
          <w:w w:val="105"/>
        </w:rPr>
        <w:t>elcit</w:t>
      </w:r>
      <w:proofErr w:type="spellEnd"/>
      <w:r w:rsidR="00AC2438" w:rsidRPr="00F10A47">
        <w:rPr>
          <w:w w:val="105"/>
        </w:rPr>
        <w:t xml:space="preserve"> roles of the Council and the COC.</w:t>
      </w:r>
    </w:p>
    <w:p w:rsidR="001B55C8" w:rsidRPr="00F10A47" w:rsidRDefault="00AC2438" w:rsidP="00E337B7">
      <w:pPr>
        <w:pStyle w:val="BodyText"/>
        <w:numPr>
          <w:ilvl w:val="0"/>
          <w:numId w:val="3"/>
        </w:numPr>
        <w:spacing w:before="116" w:line="350" w:lineRule="auto"/>
        <w:ind w:right="103"/>
      </w:pPr>
      <w:r w:rsidRPr="00F10A47">
        <w:rPr>
          <w:w w:val="105"/>
        </w:rPr>
        <w:t>Avoid wordsmithing…revert input to a small group</w:t>
      </w:r>
    </w:p>
    <w:p w:rsidR="001B55C8" w:rsidRPr="00F10A47" w:rsidRDefault="001B55C8" w:rsidP="00E337B7">
      <w:pPr>
        <w:pStyle w:val="BodyText"/>
        <w:numPr>
          <w:ilvl w:val="0"/>
          <w:numId w:val="3"/>
        </w:numPr>
        <w:spacing w:before="116" w:line="350" w:lineRule="auto"/>
        <w:ind w:right="103"/>
      </w:pPr>
      <w:r w:rsidRPr="00F10A47">
        <w:rPr>
          <w:w w:val="105"/>
        </w:rPr>
        <w:t xml:space="preserve">Key roles: advocacy, funding, </w:t>
      </w:r>
      <w:r w:rsidR="00033C5B" w:rsidRPr="00F10A47">
        <w:rPr>
          <w:w w:val="105"/>
        </w:rPr>
        <w:t xml:space="preserve">policy, advising, </w:t>
      </w:r>
      <w:r w:rsidRPr="00F10A47">
        <w:rPr>
          <w:w w:val="105"/>
        </w:rPr>
        <w:t>direction, capacity building</w:t>
      </w:r>
    </w:p>
    <w:p w:rsidR="00F10A47" w:rsidRPr="00F10A47" w:rsidRDefault="00F10A47" w:rsidP="00E337B7">
      <w:pPr>
        <w:pStyle w:val="BodyText"/>
        <w:numPr>
          <w:ilvl w:val="0"/>
          <w:numId w:val="3"/>
        </w:numPr>
        <w:spacing w:before="116" w:line="350" w:lineRule="auto"/>
        <w:ind w:right="103"/>
      </w:pPr>
      <w:r w:rsidRPr="00F10A47">
        <w:rPr>
          <w:w w:val="105"/>
        </w:rPr>
        <w:t>Articulate</w:t>
      </w:r>
      <w:r w:rsidR="001B55C8" w:rsidRPr="00F10A47">
        <w:rPr>
          <w:w w:val="105"/>
        </w:rPr>
        <w:t xml:space="preserve"> the </w:t>
      </w:r>
      <w:r w:rsidRPr="00F10A47">
        <w:rPr>
          <w:w w:val="105"/>
        </w:rPr>
        <w:t>Council “</w:t>
      </w:r>
      <w:r w:rsidR="001B55C8" w:rsidRPr="00F10A47">
        <w:rPr>
          <w:w w:val="105"/>
        </w:rPr>
        <w:t>why</w:t>
      </w:r>
      <w:r w:rsidRPr="00F10A47">
        <w:rPr>
          <w:w w:val="105"/>
        </w:rPr>
        <w:t>”</w:t>
      </w:r>
      <w:r w:rsidR="001B55C8" w:rsidRPr="00F10A47">
        <w:rPr>
          <w:w w:val="105"/>
        </w:rPr>
        <w:t>…the unique value proposition</w:t>
      </w:r>
      <w:r w:rsidR="00033C5B" w:rsidRPr="00F10A47">
        <w:rPr>
          <w:w w:val="105"/>
        </w:rPr>
        <w:t xml:space="preserve"> </w:t>
      </w:r>
    </w:p>
    <w:p w:rsidR="001B55C8" w:rsidRPr="00F10A47" w:rsidRDefault="00F10A47" w:rsidP="00E337B7">
      <w:pPr>
        <w:pStyle w:val="BodyText"/>
        <w:numPr>
          <w:ilvl w:val="0"/>
          <w:numId w:val="3"/>
        </w:numPr>
        <w:spacing w:before="116" w:line="350" w:lineRule="auto"/>
        <w:ind w:right="103"/>
      </w:pPr>
      <w:r w:rsidRPr="00F10A47">
        <w:rPr>
          <w:w w:val="105"/>
        </w:rPr>
        <w:t xml:space="preserve">Identify the few most critical roles, and then be clear what the Council does </w:t>
      </w:r>
      <w:r w:rsidRPr="00F10A47">
        <w:rPr>
          <w:w w:val="105"/>
          <w:u w:val="single"/>
        </w:rPr>
        <w:t xml:space="preserve">not </w:t>
      </w:r>
      <w:r w:rsidRPr="00F10A47">
        <w:rPr>
          <w:w w:val="105"/>
        </w:rPr>
        <w:t>do.</w:t>
      </w:r>
    </w:p>
    <w:p w:rsidR="00947B95" w:rsidRPr="00FF577D" w:rsidRDefault="00FF577D" w:rsidP="00947B95">
      <w:pPr>
        <w:spacing w:before="80"/>
        <w:ind w:left="102"/>
        <w:rPr>
          <w:b/>
          <w:sz w:val="24"/>
        </w:rPr>
      </w:pPr>
      <w:r w:rsidRPr="00FF577D">
        <w:rPr>
          <w:b/>
          <w:sz w:val="24"/>
        </w:rPr>
        <w:t>2021-2022 Priorities</w:t>
      </w:r>
    </w:p>
    <w:p w:rsidR="00F31097" w:rsidRPr="00947B95" w:rsidRDefault="00FF577D" w:rsidP="00FF577D">
      <w:pPr>
        <w:spacing w:before="116" w:line="360" w:lineRule="auto"/>
        <w:ind w:left="102"/>
        <w:rPr>
          <w:b/>
          <w:sz w:val="24"/>
        </w:rPr>
      </w:pPr>
      <w:r>
        <w:rPr>
          <w:w w:val="105"/>
        </w:rPr>
        <w:t>Look at the 2020 Retreat priorities, and identify what we are called to carry forward, leave behind or initiate.</w:t>
      </w:r>
    </w:p>
    <w:p w:rsidR="00F31097" w:rsidRDefault="00F31097" w:rsidP="00F31097">
      <w:pPr>
        <w:spacing w:before="80"/>
        <w:ind w:left="102"/>
        <w:rPr>
          <w:b/>
          <w:sz w:val="24"/>
        </w:rPr>
      </w:pPr>
      <w:r>
        <w:rPr>
          <w:b/>
          <w:sz w:val="24"/>
        </w:rPr>
        <w:t>Next Steps</w:t>
      </w:r>
    </w:p>
    <w:p w:rsidR="00916E9D" w:rsidRPr="00F10A47" w:rsidRDefault="00F31097" w:rsidP="00951070">
      <w:pPr>
        <w:pStyle w:val="BodyText"/>
        <w:numPr>
          <w:ilvl w:val="0"/>
          <w:numId w:val="6"/>
        </w:numPr>
        <w:spacing w:before="116" w:line="350" w:lineRule="auto"/>
        <w:rPr>
          <w:w w:val="105"/>
        </w:rPr>
      </w:pPr>
      <w:r w:rsidRPr="00951070">
        <w:rPr>
          <w:w w:val="105"/>
        </w:rPr>
        <w:t>Identify</w:t>
      </w:r>
      <w:r w:rsidR="00951070" w:rsidRPr="00951070">
        <w:rPr>
          <w:w w:val="105"/>
        </w:rPr>
        <w:t xml:space="preserve"> and clarify</w:t>
      </w:r>
      <w:r w:rsidR="00951070">
        <w:rPr>
          <w:color w:val="FF0000"/>
          <w:w w:val="105"/>
        </w:rPr>
        <w:t xml:space="preserve"> </w:t>
      </w:r>
      <w:r>
        <w:rPr>
          <w:w w:val="105"/>
        </w:rPr>
        <w:t>the Council agenda in supporting Built for Zero and the hub systems.</w:t>
      </w:r>
    </w:p>
    <w:p w:rsidR="00F10A47" w:rsidRDefault="00F10A47" w:rsidP="00F31097">
      <w:pPr>
        <w:pStyle w:val="BodyText"/>
        <w:spacing w:before="116" w:line="350" w:lineRule="auto"/>
        <w:ind w:left="102"/>
        <w:rPr>
          <w:b/>
          <w:w w:val="105"/>
          <w:sz w:val="24"/>
        </w:rPr>
      </w:pPr>
    </w:p>
    <w:p w:rsidR="00F10A47" w:rsidRDefault="00F10A47" w:rsidP="00F31097">
      <w:pPr>
        <w:pStyle w:val="BodyText"/>
        <w:spacing w:before="116" w:line="350" w:lineRule="auto"/>
        <w:ind w:left="102"/>
        <w:rPr>
          <w:b/>
          <w:w w:val="105"/>
          <w:sz w:val="24"/>
        </w:rPr>
      </w:pPr>
    </w:p>
    <w:p w:rsidR="00951070" w:rsidRPr="00951070" w:rsidRDefault="00951070" w:rsidP="00F31097">
      <w:pPr>
        <w:pStyle w:val="BodyText"/>
        <w:spacing w:before="116" w:line="350" w:lineRule="auto"/>
        <w:ind w:left="102"/>
        <w:rPr>
          <w:b/>
          <w:w w:val="105"/>
          <w:sz w:val="24"/>
        </w:rPr>
      </w:pPr>
      <w:r w:rsidRPr="00951070">
        <w:rPr>
          <w:b/>
          <w:w w:val="105"/>
          <w:sz w:val="24"/>
        </w:rPr>
        <w:t>Preparation</w:t>
      </w:r>
    </w:p>
    <w:p w:rsidR="00951070" w:rsidRDefault="00951070" w:rsidP="00951070">
      <w:pPr>
        <w:pStyle w:val="BodyText"/>
        <w:spacing w:before="116" w:line="350" w:lineRule="auto"/>
        <w:ind w:left="102"/>
        <w:rPr>
          <w:w w:val="105"/>
        </w:rPr>
      </w:pPr>
      <w:r>
        <w:rPr>
          <w:w w:val="105"/>
        </w:rPr>
        <w:t>We will prepare and send out a short survey to Council members (or possibly the wider DV community, providers and others??) on issues, concerns, and possibly perceptions of the Council role. (Note: In our design meeting, the group liked the survey idea. Katie and I discussed this last week</w:t>
      </w:r>
      <w:r w:rsidR="00F10A47">
        <w:rPr>
          <w:w w:val="105"/>
        </w:rPr>
        <w:t>, as she was a point person for a survey</w:t>
      </w:r>
      <w:r>
        <w:rPr>
          <w:w w:val="105"/>
        </w:rPr>
        <w:t xml:space="preserve">. </w:t>
      </w:r>
      <w:r w:rsidR="00F10A47">
        <w:rPr>
          <w:w w:val="105"/>
        </w:rPr>
        <w:t>S</w:t>
      </w:r>
      <w:r>
        <w:rPr>
          <w:w w:val="105"/>
        </w:rPr>
        <w:t>he suggested that a survey be sent out following the retreat to help focus the outcomes and next steps. I can see it working either way…</w:t>
      </w:r>
      <w:r w:rsidR="00F10A47">
        <w:rPr>
          <w:w w:val="105"/>
        </w:rPr>
        <w:t xml:space="preserve"> Guidance from the group?)</w:t>
      </w:r>
    </w:p>
    <w:p w:rsidR="00951070" w:rsidRDefault="00951070" w:rsidP="00951070">
      <w:pPr>
        <w:pStyle w:val="BodyText"/>
        <w:spacing w:before="116" w:line="350" w:lineRule="auto"/>
        <w:ind w:left="102"/>
        <w:rPr>
          <w:w w:val="105"/>
        </w:rPr>
      </w:pPr>
      <w:r>
        <w:rPr>
          <w:w w:val="105"/>
        </w:rPr>
        <w:t>All attendees will be sent and read:</w:t>
      </w:r>
    </w:p>
    <w:p w:rsidR="00951070" w:rsidRDefault="00951070" w:rsidP="00951070">
      <w:pPr>
        <w:pStyle w:val="BodyText"/>
        <w:numPr>
          <w:ilvl w:val="0"/>
          <w:numId w:val="6"/>
        </w:numPr>
        <w:spacing w:before="116" w:line="350" w:lineRule="auto"/>
        <w:rPr>
          <w:w w:val="105"/>
        </w:rPr>
      </w:pPr>
      <w:r>
        <w:rPr>
          <w:w w:val="105"/>
        </w:rPr>
        <w:t>The Council “origin story”</w:t>
      </w:r>
    </w:p>
    <w:p w:rsidR="00951070" w:rsidRDefault="00951070" w:rsidP="00951070">
      <w:pPr>
        <w:pStyle w:val="BodyText"/>
        <w:numPr>
          <w:ilvl w:val="0"/>
          <w:numId w:val="6"/>
        </w:numPr>
        <w:spacing w:before="116" w:line="350" w:lineRule="auto"/>
        <w:rPr>
          <w:w w:val="105"/>
        </w:rPr>
      </w:pPr>
      <w:r>
        <w:rPr>
          <w:w w:val="105"/>
        </w:rPr>
        <w:t>The February 2020 retreat thoughts on role and priorities</w:t>
      </w:r>
    </w:p>
    <w:p w:rsidR="00951070" w:rsidRDefault="00951070" w:rsidP="00951070">
      <w:pPr>
        <w:pStyle w:val="BodyText"/>
        <w:numPr>
          <w:ilvl w:val="0"/>
          <w:numId w:val="6"/>
        </w:numPr>
        <w:spacing w:before="116" w:line="350" w:lineRule="auto"/>
        <w:rPr>
          <w:w w:val="105"/>
        </w:rPr>
      </w:pPr>
      <w:r>
        <w:rPr>
          <w:w w:val="105"/>
        </w:rPr>
        <w:t>What else??</w:t>
      </w:r>
    </w:p>
    <w:p w:rsidR="00916E9D" w:rsidRDefault="00916E9D" w:rsidP="00951070">
      <w:pPr>
        <w:pStyle w:val="BodyText"/>
        <w:spacing w:before="116" w:line="350" w:lineRule="auto"/>
        <w:ind w:left="102"/>
        <w:rPr>
          <w:w w:val="105"/>
        </w:rPr>
      </w:pPr>
    </w:p>
    <w:p w:rsidR="00E337B7" w:rsidRDefault="00E337B7"/>
    <w:sectPr w:rsidR="00E337B7" w:rsidSect="00E337B7">
      <w:footerReference w:type="default" r:id="rId7"/>
      <w:pgSz w:w="12240" w:h="15840"/>
      <w:pgMar w:top="1300" w:right="1440" w:bottom="1195" w:left="1440" w:header="0" w:footer="1008" w:gutter="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E850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B5DC" w16cex:dateUtc="2021-08-30T2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E8508D" w16cid:durableId="24D7B5DC"/>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070" w:rsidRDefault="00951070">
      <w:r>
        <w:separator/>
      </w:r>
    </w:p>
  </w:endnote>
  <w:endnote w:type="continuationSeparator" w:id="0">
    <w:p w:rsidR="00951070" w:rsidRDefault="0095107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70" w:rsidRDefault="003B7044">
    <w:pPr>
      <w:pStyle w:val="BodyText"/>
      <w:spacing w:line="14" w:lineRule="auto"/>
      <w:rPr>
        <w:sz w:val="20"/>
      </w:rPr>
    </w:pPr>
    <w:r w:rsidRPr="003B7044">
      <w:rPr>
        <w:noProof/>
      </w:rPr>
      <w:pict>
        <v:shapetype id="_x0000_t202" coordsize="21600,21600" o:spt="202" path="m0,0l0,21600,21600,21600,21600,0xe">
          <v:stroke joinstyle="miter"/>
          <v:path gradientshapeok="t" o:connecttype="rect"/>
        </v:shapetype>
        <v:shape id="Text Box 1" o:spid="_x0000_s1026" type="#_x0000_t202" style="position:absolute;margin-left:513.9pt;margin-top:748.9pt;width:10.05pt;height:14.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mEsAIAAK8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" filled="f" stroked="f">
          <v:textbox inset="0,0,0,0">
            <w:txbxContent>
              <w:p w:rsidR="00951070" w:rsidRDefault="00951070">
                <w:pPr>
                  <w:pStyle w:val="BodyText"/>
                  <w:spacing w:before="18"/>
                  <w:ind w:left="40"/>
                </w:pPr>
              </w:p>
            </w:txbxContent>
          </v:textbox>
          <w10:wrap anchorx="page" anchory="page"/>
        </v:shape>
      </w:pict>
    </w:r>
    <w:r w:rsidRPr="003B7044">
      <w:rPr>
        <w:noProof/>
      </w:rPr>
      <w:pict>
        <v:shape id="Text Box 2" o:spid="_x0000_s1025" type="#_x0000_t202" style="position:absolute;margin-left:91.25pt;margin-top:750.5pt;width:334.5pt;height:14.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dSrg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" filled="f" stroked="f">
          <v:textbox inset="0,0,0,0">
            <w:txbxContent>
              <w:p w:rsidR="00951070" w:rsidRDefault="00951070">
                <w:pPr>
                  <w:pStyle w:val="BodyText"/>
                  <w:spacing w:before="18"/>
                  <w:ind w:left="20"/>
                </w:pPr>
              </w:p>
            </w:txbxContent>
          </v:textbox>
          <w10:wrap anchorx="page" anchory="page"/>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070" w:rsidRDefault="00951070">
      <w:r>
        <w:separator/>
      </w:r>
    </w:p>
  </w:footnote>
  <w:footnote w:type="continuationSeparator" w:id="0">
    <w:p w:rsidR="00951070" w:rsidRDefault="0095107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8D0"/>
    <w:multiLevelType w:val="hybridMultilevel"/>
    <w:tmpl w:val="7672638E"/>
    <w:lvl w:ilvl="0" w:tplc="A9ACA4D6">
      <w:numFmt w:val="bullet"/>
      <w:lvlText w:val=""/>
      <w:lvlJc w:val="left"/>
      <w:pPr>
        <w:ind w:left="822" w:hanging="360"/>
      </w:pPr>
      <w:rPr>
        <w:rFonts w:ascii="Symbol" w:eastAsia="Symbol" w:hAnsi="Symbol" w:cs="Symbol" w:hint="default"/>
        <w:w w:val="102"/>
        <w:sz w:val="21"/>
        <w:szCs w:val="21"/>
      </w:rPr>
    </w:lvl>
    <w:lvl w:ilvl="1" w:tplc="473AD508">
      <w:numFmt w:val="bullet"/>
      <w:lvlText w:val="•"/>
      <w:lvlJc w:val="left"/>
      <w:pPr>
        <w:ind w:left="1628" w:hanging="360"/>
      </w:pPr>
      <w:rPr>
        <w:rFonts w:hint="default"/>
      </w:rPr>
    </w:lvl>
    <w:lvl w:ilvl="2" w:tplc="52060F7A">
      <w:numFmt w:val="bullet"/>
      <w:lvlText w:val="•"/>
      <w:lvlJc w:val="left"/>
      <w:pPr>
        <w:ind w:left="2436" w:hanging="360"/>
      </w:pPr>
      <w:rPr>
        <w:rFonts w:hint="default"/>
      </w:rPr>
    </w:lvl>
    <w:lvl w:ilvl="3" w:tplc="200A7D4E">
      <w:numFmt w:val="bullet"/>
      <w:lvlText w:val="•"/>
      <w:lvlJc w:val="left"/>
      <w:pPr>
        <w:ind w:left="3244" w:hanging="360"/>
      </w:pPr>
      <w:rPr>
        <w:rFonts w:hint="default"/>
      </w:rPr>
    </w:lvl>
    <w:lvl w:ilvl="4" w:tplc="98FA181C">
      <w:numFmt w:val="bullet"/>
      <w:lvlText w:val="•"/>
      <w:lvlJc w:val="left"/>
      <w:pPr>
        <w:ind w:left="4052" w:hanging="360"/>
      </w:pPr>
      <w:rPr>
        <w:rFonts w:hint="default"/>
      </w:rPr>
    </w:lvl>
    <w:lvl w:ilvl="5" w:tplc="537AC164">
      <w:numFmt w:val="bullet"/>
      <w:lvlText w:val="•"/>
      <w:lvlJc w:val="left"/>
      <w:pPr>
        <w:ind w:left="4860" w:hanging="360"/>
      </w:pPr>
      <w:rPr>
        <w:rFonts w:hint="default"/>
      </w:rPr>
    </w:lvl>
    <w:lvl w:ilvl="6" w:tplc="C720AB3C">
      <w:numFmt w:val="bullet"/>
      <w:lvlText w:val="•"/>
      <w:lvlJc w:val="left"/>
      <w:pPr>
        <w:ind w:left="5668" w:hanging="360"/>
      </w:pPr>
      <w:rPr>
        <w:rFonts w:hint="default"/>
      </w:rPr>
    </w:lvl>
    <w:lvl w:ilvl="7" w:tplc="A092B3D0">
      <w:numFmt w:val="bullet"/>
      <w:lvlText w:val="•"/>
      <w:lvlJc w:val="left"/>
      <w:pPr>
        <w:ind w:left="6476" w:hanging="360"/>
      </w:pPr>
      <w:rPr>
        <w:rFonts w:hint="default"/>
      </w:rPr>
    </w:lvl>
    <w:lvl w:ilvl="8" w:tplc="C5B40A44">
      <w:numFmt w:val="bullet"/>
      <w:lvlText w:val="•"/>
      <w:lvlJc w:val="left"/>
      <w:pPr>
        <w:ind w:left="7284" w:hanging="360"/>
      </w:pPr>
      <w:rPr>
        <w:rFonts w:hint="default"/>
      </w:rPr>
    </w:lvl>
  </w:abstractNum>
  <w:abstractNum w:abstractNumId="1">
    <w:nsid w:val="19E065FE"/>
    <w:multiLevelType w:val="hybridMultilevel"/>
    <w:tmpl w:val="12606A1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nsid w:val="3CB07781"/>
    <w:multiLevelType w:val="hybridMultilevel"/>
    <w:tmpl w:val="7672638E"/>
    <w:lvl w:ilvl="0" w:tplc="A9ACA4D6">
      <w:numFmt w:val="bullet"/>
      <w:lvlText w:val="o"/>
      <w:lvlJc w:val="left"/>
      <w:pPr>
        <w:ind w:left="822" w:hanging="360"/>
      </w:pPr>
      <w:rPr>
        <w:rFonts w:ascii="Courier New" w:hAnsi="Courier New" w:hint="default"/>
      </w:rPr>
    </w:lvl>
    <w:lvl w:ilvl="1" w:tplc="473AD508">
      <w:numFmt w:val="bullet"/>
      <w:lvlText w:val="•"/>
      <w:lvlJc w:val="left"/>
      <w:pPr>
        <w:ind w:left="1628" w:hanging="360"/>
      </w:pPr>
      <w:rPr>
        <w:rFonts w:hint="default"/>
      </w:rPr>
    </w:lvl>
    <w:lvl w:ilvl="2" w:tplc="52060F7A">
      <w:numFmt w:val="bullet"/>
      <w:lvlText w:val="•"/>
      <w:lvlJc w:val="left"/>
      <w:pPr>
        <w:ind w:left="2436" w:hanging="360"/>
      </w:pPr>
      <w:rPr>
        <w:rFonts w:hint="default"/>
      </w:rPr>
    </w:lvl>
    <w:lvl w:ilvl="3" w:tplc="200A7D4E">
      <w:numFmt w:val="bullet"/>
      <w:lvlText w:val="•"/>
      <w:lvlJc w:val="left"/>
      <w:pPr>
        <w:ind w:left="3244" w:hanging="360"/>
      </w:pPr>
      <w:rPr>
        <w:rFonts w:hint="default"/>
      </w:rPr>
    </w:lvl>
    <w:lvl w:ilvl="4" w:tplc="98FA181C">
      <w:numFmt w:val="bullet"/>
      <w:lvlText w:val="•"/>
      <w:lvlJc w:val="left"/>
      <w:pPr>
        <w:ind w:left="4052" w:hanging="360"/>
      </w:pPr>
      <w:rPr>
        <w:rFonts w:hint="default"/>
      </w:rPr>
    </w:lvl>
    <w:lvl w:ilvl="5" w:tplc="537AC164">
      <w:numFmt w:val="bullet"/>
      <w:lvlText w:val="•"/>
      <w:lvlJc w:val="left"/>
      <w:pPr>
        <w:ind w:left="4860" w:hanging="360"/>
      </w:pPr>
      <w:rPr>
        <w:rFonts w:hint="default"/>
      </w:rPr>
    </w:lvl>
    <w:lvl w:ilvl="6" w:tplc="C720AB3C">
      <w:numFmt w:val="bullet"/>
      <w:lvlText w:val="•"/>
      <w:lvlJc w:val="left"/>
      <w:pPr>
        <w:ind w:left="5668" w:hanging="360"/>
      </w:pPr>
      <w:rPr>
        <w:rFonts w:hint="default"/>
      </w:rPr>
    </w:lvl>
    <w:lvl w:ilvl="7" w:tplc="A092B3D0">
      <w:numFmt w:val="bullet"/>
      <w:lvlText w:val="•"/>
      <w:lvlJc w:val="left"/>
      <w:pPr>
        <w:ind w:left="6476" w:hanging="360"/>
      </w:pPr>
      <w:rPr>
        <w:rFonts w:hint="default"/>
      </w:rPr>
    </w:lvl>
    <w:lvl w:ilvl="8" w:tplc="C5B40A44">
      <w:numFmt w:val="bullet"/>
      <w:lvlText w:val="•"/>
      <w:lvlJc w:val="left"/>
      <w:pPr>
        <w:ind w:left="7284" w:hanging="360"/>
      </w:pPr>
      <w:rPr>
        <w:rFonts w:hint="default"/>
      </w:rPr>
    </w:lvl>
  </w:abstractNum>
  <w:abstractNum w:abstractNumId="3">
    <w:nsid w:val="3CE13ACC"/>
    <w:multiLevelType w:val="hybridMultilevel"/>
    <w:tmpl w:val="AD3A239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
    <w:nsid w:val="42EF0856"/>
    <w:multiLevelType w:val="hybridMultilevel"/>
    <w:tmpl w:val="1704410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
    <w:nsid w:val="58422589"/>
    <w:multiLevelType w:val="hybridMultilevel"/>
    <w:tmpl w:val="572CBCF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
    <w:nsid w:val="67934666"/>
    <w:multiLevelType w:val="hybridMultilevel"/>
    <w:tmpl w:val="1088B38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Spencer White">
    <w15:presenceInfo w15:providerId="AD" w15:userId="S::Katie@shelterme.org::33ec83f5-851a-464a-885d-a94565f5fa5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31097"/>
    <w:rsid w:val="00032D86"/>
    <w:rsid w:val="00033C5B"/>
    <w:rsid w:val="001549AA"/>
    <w:rsid w:val="0019071D"/>
    <w:rsid w:val="001B55C8"/>
    <w:rsid w:val="00261F8C"/>
    <w:rsid w:val="002E2D31"/>
    <w:rsid w:val="00300E3D"/>
    <w:rsid w:val="003B7044"/>
    <w:rsid w:val="008C19DE"/>
    <w:rsid w:val="00916E9D"/>
    <w:rsid w:val="00947B95"/>
    <w:rsid w:val="00951070"/>
    <w:rsid w:val="00A52040"/>
    <w:rsid w:val="00AC2438"/>
    <w:rsid w:val="00D46AA4"/>
    <w:rsid w:val="00E163B0"/>
    <w:rsid w:val="00E337B7"/>
    <w:rsid w:val="00E35D71"/>
    <w:rsid w:val="00F10A47"/>
    <w:rsid w:val="00F31097"/>
    <w:rsid w:val="00FF577D"/>
    <w:rsid w:val="00FF64FA"/>
  </w:rsids>
  <m:mathPr>
    <m:mathFont m:val="Garamo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1097"/>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F31097"/>
    <w:pPr>
      <w:ind w:left="102"/>
      <w:outlineLvl w:val="0"/>
    </w:pPr>
    <w:rPr>
      <w:sz w:val="28"/>
      <w:szCs w:val="28"/>
    </w:rPr>
  </w:style>
  <w:style w:type="paragraph" w:styleId="Heading2">
    <w:name w:val="heading 2"/>
    <w:basedOn w:val="Normal"/>
    <w:link w:val="Heading2Char"/>
    <w:uiPriority w:val="1"/>
    <w:qFormat/>
    <w:rsid w:val="00F31097"/>
    <w:pPr>
      <w:spacing w:before="198"/>
      <w:ind w:left="102"/>
      <w:outlineLvl w:val="1"/>
    </w:pPr>
    <w:rPr>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1"/>
    <w:rsid w:val="00F31097"/>
    <w:rPr>
      <w:rFonts w:ascii="Arial" w:eastAsia="Arial" w:hAnsi="Arial" w:cs="Arial"/>
      <w:sz w:val="28"/>
      <w:szCs w:val="28"/>
    </w:rPr>
  </w:style>
  <w:style w:type="character" w:customStyle="1" w:styleId="Heading2Char">
    <w:name w:val="Heading 2 Char"/>
    <w:basedOn w:val="DefaultParagraphFont"/>
    <w:link w:val="Heading2"/>
    <w:uiPriority w:val="1"/>
    <w:rsid w:val="00F31097"/>
    <w:rPr>
      <w:rFonts w:ascii="Arial" w:eastAsia="Arial" w:hAnsi="Arial" w:cs="Arial"/>
      <w:b/>
      <w:bCs/>
      <w:sz w:val="24"/>
      <w:szCs w:val="24"/>
    </w:rPr>
  </w:style>
  <w:style w:type="paragraph" w:styleId="BodyText">
    <w:name w:val="Body Text"/>
    <w:basedOn w:val="Normal"/>
    <w:link w:val="BodyTextChar"/>
    <w:uiPriority w:val="1"/>
    <w:qFormat/>
    <w:rsid w:val="00F31097"/>
    <w:rPr>
      <w:sz w:val="21"/>
      <w:szCs w:val="21"/>
    </w:rPr>
  </w:style>
  <w:style w:type="character" w:customStyle="1" w:styleId="BodyTextChar">
    <w:name w:val="Body Text Char"/>
    <w:basedOn w:val="DefaultParagraphFont"/>
    <w:link w:val="BodyText"/>
    <w:uiPriority w:val="1"/>
    <w:rsid w:val="00F31097"/>
    <w:rPr>
      <w:rFonts w:ascii="Arial" w:eastAsia="Arial" w:hAnsi="Arial" w:cs="Arial"/>
      <w:sz w:val="21"/>
      <w:szCs w:val="21"/>
    </w:rPr>
  </w:style>
  <w:style w:type="paragraph" w:styleId="ListParagraph">
    <w:name w:val="List Paragraph"/>
    <w:basedOn w:val="Normal"/>
    <w:uiPriority w:val="1"/>
    <w:qFormat/>
    <w:rsid w:val="00F31097"/>
    <w:pPr>
      <w:spacing w:before="97"/>
      <w:ind w:left="822" w:hanging="360"/>
    </w:pPr>
  </w:style>
  <w:style w:type="character" w:styleId="CommentReference">
    <w:name w:val="annotation reference"/>
    <w:basedOn w:val="DefaultParagraphFont"/>
    <w:uiPriority w:val="99"/>
    <w:semiHidden/>
    <w:unhideWhenUsed/>
    <w:rsid w:val="008C19DE"/>
    <w:rPr>
      <w:sz w:val="16"/>
      <w:szCs w:val="16"/>
    </w:rPr>
  </w:style>
  <w:style w:type="paragraph" w:styleId="CommentText">
    <w:name w:val="annotation text"/>
    <w:basedOn w:val="Normal"/>
    <w:link w:val="CommentTextChar"/>
    <w:uiPriority w:val="99"/>
    <w:semiHidden/>
    <w:unhideWhenUsed/>
    <w:rsid w:val="008C19DE"/>
    <w:rPr>
      <w:sz w:val="20"/>
      <w:szCs w:val="20"/>
    </w:rPr>
  </w:style>
  <w:style w:type="character" w:customStyle="1" w:styleId="CommentTextChar">
    <w:name w:val="Comment Text Char"/>
    <w:basedOn w:val="DefaultParagraphFont"/>
    <w:link w:val="CommentText"/>
    <w:uiPriority w:val="99"/>
    <w:semiHidden/>
    <w:rsid w:val="008C19DE"/>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8C19DE"/>
    <w:rPr>
      <w:b/>
      <w:bCs/>
    </w:rPr>
  </w:style>
  <w:style w:type="character" w:customStyle="1" w:styleId="CommentSubjectChar">
    <w:name w:val="Comment Subject Char"/>
    <w:basedOn w:val="CommentTextChar"/>
    <w:link w:val="CommentSubject"/>
    <w:uiPriority w:val="99"/>
    <w:semiHidden/>
    <w:rsid w:val="008C19DE"/>
    <w:rPr>
      <w:rFonts w:ascii="Arial" w:eastAsia="Arial" w:hAnsi="Arial" w:cs="Arial"/>
      <w:b/>
      <w:bCs/>
    </w:rPr>
  </w:style>
  <w:style w:type="paragraph" w:styleId="BalloonText">
    <w:name w:val="Balloon Text"/>
    <w:basedOn w:val="Normal"/>
    <w:link w:val="BalloonTextChar"/>
    <w:uiPriority w:val="99"/>
    <w:semiHidden/>
    <w:unhideWhenUsed/>
    <w:rsid w:val="002E2D31"/>
    <w:rPr>
      <w:rFonts w:ascii="Lucida Grande" w:hAnsi="Lucida Grande"/>
      <w:sz w:val="18"/>
      <w:szCs w:val="18"/>
    </w:rPr>
  </w:style>
  <w:style w:type="character" w:customStyle="1" w:styleId="BalloonTextChar">
    <w:name w:val="Balloon Text Char"/>
    <w:basedOn w:val="DefaultParagraphFont"/>
    <w:link w:val="BalloonText"/>
    <w:uiPriority w:val="99"/>
    <w:semiHidden/>
    <w:rsid w:val="002E2D31"/>
    <w:rPr>
      <w:rFonts w:ascii="Lucida Grande" w:eastAsia="Arial" w:hAnsi="Lucida Grande" w:cs="Arial"/>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572</Words>
  <Characters>3262</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Wright</dc:creator>
  <cp:keywords/>
  <cp:lastModifiedBy>Bob Wright</cp:lastModifiedBy>
  <cp:revision>4</cp:revision>
  <dcterms:created xsi:type="dcterms:W3CDTF">2021-09-08T01:03:00Z</dcterms:created>
  <dcterms:modified xsi:type="dcterms:W3CDTF">2021-09-08T11:29:00Z</dcterms:modified>
</cp:coreProperties>
</file>