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6085C3F" w:rsidR="000D6032" w:rsidRPr="00CC32A8" w:rsidRDefault="00ED606B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Ju</w:t>
            </w:r>
            <w:r w:rsidR="005641C3">
              <w:rPr>
                <w:rFonts w:asciiTheme="minorHAnsi" w:hAnsiTheme="minorHAnsi" w:cstheme="minorHAnsi"/>
                <w:b/>
                <w:sz w:val="32"/>
                <w:szCs w:val="36"/>
              </w:rPr>
              <w:t>ly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 w:rsidR="005641C3">
              <w:rPr>
                <w:rFonts w:asciiTheme="minorHAnsi" w:hAnsiTheme="minorHAnsi" w:cstheme="minorHAnsi"/>
                <w:b/>
                <w:sz w:val="32"/>
                <w:szCs w:val="36"/>
              </w:rPr>
              <w:t>5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proofErr w:type="spellStart"/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GoTo</w:t>
            </w:r>
            <w:proofErr w:type="spellEnd"/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Meeting until further notice</w:t>
            </w:r>
          </w:p>
          <w:p w14:paraId="4C7B1C87" w14:textId="64BFD78B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1316EC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</w:t>
            </w:r>
            <w:proofErr w:type="spellStart"/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MCoC</w:t>
            </w:r>
            <w:proofErr w:type="spellEnd"/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1316EC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  <w:bookmarkStart w:id="0" w:name="_GoBack"/>
            <w:bookmarkEnd w:id="0"/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27FDE6D5" w14:textId="23F95E56" w:rsidR="00ED606B" w:rsidRDefault="005641C3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 Methodology</w:t>
            </w:r>
          </w:p>
          <w:p w14:paraId="73D3F8D4" w14:textId="11545294" w:rsidR="003D2B66" w:rsidRPr="00ED606B" w:rsidRDefault="00546E84" w:rsidP="00ED606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="00CC32A8" w:rsidRPr="00CC32A8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="003C06D1">
              <w:rPr>
                <w:rFonts w:asciiTheme="minorHAnsi" w:hAnsiTheme="minorHAnsi" w:cstheme="minorHAnsi"/>
                <w:sz w:val="22"/>
                <w:szCs w:val="22"/>
              </w:rPr>
              <w:t xml:space="preserve"> One Year Later: Lessons learned throughout the pandemic, strengths discovered, and what we can carry forward to the Continuum post-pandemic</w:t>
            </w:r>
            <w:r w:rsidR="003D2B66">
              <w:rPr>
                <w:rFonts w:asciiTheme="minorHAnsi" w:hAnsiTheme="minorHAnsi" w:cstheme="minorHAnsi"/>
                <w:sz w:val="22"/>
                <w:szCs w:val="22"/>
              </w:rPr>
              <w:t>; qualitative survey update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A4" w:rsidRPr="003E0B00" w14:paraId="350A8E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D2B35ED" w14:textId="6AF0A253" w:rsidR="00065CA4" w:rsidRPr="00CC32A8" w:rsidRDefault="00065CA4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NOFA Update</w:t>
            </w:r>
            <w:r w:rsidR="00F979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DC0BF3A" w14:textId="2C902A96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Vickey/Scott</w:t>
            </w:r>
          </w:p>
        </w:tc>
        <w:tc>
          <w:tcPr>
            <w:tcW w:w="1213" w:type="dxa"/>
          </w:tcPr>
          <w:p w14:paraId="66751745" w14:textId="77777777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2DCD" w:rsidRPr="003E0B00" w14:paraId="0AF5936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4C540B5" w14:textId="095E1EE3" w:rsidR="00002DCD" w:rsidRDefault="00002DCD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YHDP Update</w:t>
            </w:r>
          </w:p>
        </w:tc>
        <w:tc>
          <w:tcPr>
            <w:tcW w:w="3172" w:type="dxa"/>
          </w:tcPr>
          <w:p w14:paraId="0E50290A" w14:textId="2A8C0382" w:rsidR="00002DCD" w:rsidRDefault="00002DCD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Joe Locke</w:t>
            </w:r>
          </w:p>
        </w:tc>
        <w:tc>
          <w:tcPr>
            <w:tcW w:w="1213" w:type="dxa"/>
          </w:tcPr>
          <w:p w14:paraId="34430A79" w14:textId="77777777" w:rsidR="00002DCD" w:rsidRPr="00CC32A8" w:rsidRDefault="00002DCD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</w:t>
            </w:r>
            <w:proofErr w:type="spellEnd"/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Board Update</w:t>
            </w:r>
          </w:p>
          <w:p w14:paraId="0E4A8B04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&amp; any decisions made by the BOD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62D1BBE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76497A44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 w:rsidR="003C06D1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5641C3">
              <w:rPr>
                <w:rFonts w:asciiTheme="minorHAnsi" w:hAnsiTheme="minorHAnsi" w:cstheme="minorHAnsi"/>
                <w:b/>
                <w:sz w:val="32"/>
                <w:szCs w:val="24"/>
              </w:rPr>
              <w:t>August 19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16EC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infopath/2007/PartnerControls"/>
    <ds:schemaRef ds:uri="d805ac42-4f8d-4a7d-873b-97391b1db5a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4</cp:revision>
  <cp:lastPrinted>2017-01-17T14:39:00Z</cp:lastPrinted>
  <dcterms:created xsi:type="dcterms:W3CDTF">2021-07-01T14:15:00Z</dcterms:created>
  <dcterms:modified xsi:type="dcterms:W3CDTF">2021-07-09T20:23:00Z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