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1B606E" w:rsidRDefault="00E002FB" w:rsidP="00E002FB">
      <w:pPr>
        <w:pBdr>
          <w:top w:val="nil"/>
          <w:left w:val="nil"/>
          <w:bottom w:val="nil"/>
          <w:right w:val="nil"/>
          <w:between w:val="nil"/>
        </w:pBdr>
        <w:ind w:left="3600" w:firstLine="720"/>
        <w:rPr>
          <w:rFonts w:ascii="Times New Roman" w:eastAsia="Times New Roman" w:hAnsi="Times New Roman" w:cs="Times New Roman"/>
          <w:sz w:val="20"/>
          <w:szCs w:val="20"/>
        </w:rPr>
      </w:pPr>
      <w:r w:rsidRPr="001B606E">
        <w:rPr>
          <w:rFonts w:ascii="Times New Roman" w:eastAsia="Times New Roman" w:hAnsi="Times New Roman" w:cs="Times New Roman"/>
          <w:noProof/>
          <w:sz w:val="20"/>
          <w:szCs w:val="20"/>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002FB" w:rsidRDefault="00E002FB"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E002FB" w:rsidRDefault="00E002FB"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E002FB" w:rsidRDefault="00E002FB"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1B606E" w:rsidRDefault="00E002FB" w:rsidP="00E002FB">
      <w:pPr>
        <w:spacing w:before="30"/>
        <w:ind w:left="1440" w:firstLine="720"/>
        <w:rPr>
          <w:rFonts w:ascii="Arial" w:eastAsia="Arial" w:hAnsi="Arial" w:cs="Arial"/>
          <w:b/>
          <w:sz w:val="24"/>
          <w:szCs w:val="24"/>
        </w:rPr>
      </w:pPr>
      <w:r w:rsidRPr="001B606E">
        <w:rPr>
          <w:rFonts w:ascii="Arial" w:eastAsia="Arial" w:hAnsi="Arial" w:cs="Arial"/>
          <w:b/>
          <w:sz w:val="24"/>
          <w:szCs w:val="24"/>
        </w:rPr>
        <w:t>MAINE STATEWIDE HOMELESS COUNCIL</w:t>
      </w:r>
    </w:p>
    <w:p w:rsidR="00E002FB" w:rsidRPr="00911B06" w:rsidRDefault="00E002FB" w:rsidP="00E002FB">
      <w:pPr>
        <w:pBdr>
          <w:top w:val="nil"/>
          <w:left w:val="nil"/>
          <w:bottom w:val="nil"/>
          <w:right w:val="nil"/>
          <w:between w:val="nil"/>
        </w:pBdr>
        <w:rPr>
          <w:rFonts w:ascii="Times New Roman" w:eastAsia="Arial" w:hAnsi="Times New Roman" w:cs="Times New Roman"/>
          <w:b/>
          <w:sz w:val="24"/>
          <w:szCs w:val="24"/>
        </w:rPr>
      </w:pPr>
    </w:p>
    <w:p w:rsidR="00E002FB" w:rsidRPr="00911B06" w:rsidRDefault="00644CC7" w:rsidP="00E002FB">
      <w:pPr>
        <w:jc w:val="center"/>
        <w:rPr>
          <w:rFonts w:ascii="Times New Roman" w:eastAsia="Times New Roman" w:hAnsi="Times New Roman" w:cs="Times New Roman"/>
          <w:b/>
          <w:sz w:val="24"/>
          <w:szCs w:val="24"/>
        </w:rPr>
      </w:pPr>
      <w:r w:rsidRPr="00911B06">
        <w:rPr>
          <w:rFonts w:ascii="Times New Roman" w:eastAsia="Times New Roman" w:hAnsi="Times New Roman" w:cs="Times New Roman"/>
          <w:b/>
          <w:sz w:val="24"/>
          <w:szCs w:val="24"/>
        </w:rPr>
        <w:t>February 9</w:t>
      </w:r>
      <w:r w:rsidR="00E002FB" w:rsidRPr="00911B06">
        <w:rPr>
          <w:rFonts w:ascii="Times New Roman" w:eastAsia="Times New Roman" w:hAnsi="Times New Roman" w:cs="Times New Roman"/>
          <w:b/>
          <w:sz w:val="24"/>
          <w:szCs w:val="24"/>
        </w:rPr>
        <w:t>, 2021</w:t>
      </w:r>
    </w:p>
    <w:p w:rsidR="00E002FB" w:rsidRPr="00911B06" w:rsidRDefault="00E002FB" w:rsidP="00E002FB">
      <w:pPr>
        <w:jc w:val="center"/>
        <w:rPr>
          <w:rFonts w:ascii="Times New Roman" w:eastAsia="Times New Roman" w:hAnsi="Times New Roman" w:cs="Times New Roman"/>
          <w:b/>
          <w:sz w:val="24"/>
          <w:szCs w:val="24"/>
        </w:rPr>
      </w:pPr>
      <w:r w:rsidRPr="00911B06">
        <w:rPr>
          <w:rFonts w:ascii="Times New Roman" w:eastAsia="Times New Roman" w:hAnsi="Times New Roman" w:cs="Times New Roman"/>
          <w:b/>
          <w:sz w:val="24"/>
          <w:szCs w:val="24"/>
        </w:rPr>
        <w:t xml:space="preserve">9:30-12:30                                                                                                                                                              </w:t>
      </w:r>
    </w:p>
    <w:p w:rsidR="00E002FB" w:rsidRPr="00911B06" w:rsidRDefault="00E002FB" w:rsidP="00E002FB">
      <w:pPr>
        <w:jc w:val="center"/>
        <w:rPr>
          <w:rFonts w:ascii="Times New Roman" w:eastAsia="Times New Roman" w:hAnsi="Times New Roman" w:cs="Times New Roman"/>
          <w:b/>
          <w:sz w:val="24"/>
          <w:szCs w:val="24"/>
        </w:rPr>
      </w:pPr>
      <w:r w:rsidRPr="00911B06">
        <w:rPr>
          <w:rFonts w:ascii="Times New Roman" w:eastAsia="Times New Roman" w:hAnsi="Times New Roman" w:cs="Times New Roman"/>
          <w:b/>
          <w:sz w:val="24"/>
          <w:szCs w:val="24"/>
        </w:rPr>
        <w:t>Minutes</w:t>
      </w:r>
    </w:p>
    <w:p w:rsidR="00E002FB" w:rsidRPr="00911B06" w:rsidRDefault="00E002FB" w:rsidP="00E002FB">
      <w:pPr>
        <w:jc w:val="center"/>
        <w:rPr>
          <w:rFonts w:ascii="Times New Roman" w:eastAsia="Times New Roman" w:hAnsi="Times New Roman" w:cs="Times New Roman"/>
          <w:b/>
          <w:sz w:val="24"/>
          <w:szCs w:val="24"/>
        </w:rPr>
      </w:pPr>
      <w:r w:rsidRPr="00911B06">
        <w:rPr>
          <w:rFonts w:ascii="Times New Roman" w:hAnsi="Times New Roman" w:cs="Times New Roman"/>
          <w:b/>
          <w:sz w:val="24"/>
          <w:szCs w:val="24"/>
        </w:rPr>
        <w:t xml:space="preserve">Virtual Location </w:t>
      </w:r>
      <w:hyperlink r:id="rId5" w:history="1">
        <w:r w:rsidRPr="00911B06">
          <w:rPr>
            <w:rStyle w:val="Hyperlink"/>
            <w:rFonts w:ascii="Times New Roman" w:hAnsi="Times New Roman" w:cs="Times New Roman"/>
            <w:b/>
            <w:color w:val="auto"/>
            <w:sz w:val="24"/>
            <w:szCs w:val="24"/>
          </w:rPr>
          <w:t>https://meetings.ringcentral.com/j/1494236342?pwd=MHE2NW9vMnV6WWhrNjEzZjlodzZ6dz09</w:t>
        </w:r>
      </w:hyperlink>
      <w:r w:rsidRPr="00911B06">
        <w:rPr>
          <w:rFonts w:ascii="Times New Roman" w:eastAsia="Times New Roman" w:hAnsi="Times New Roman" w:cs="Times New Roman"/>
          <w:b/>
          <w:sz w:val="24"/>
          <w:szCs w:val="24"/>
        </w:rPr>
        <w:t xml:space="preserve"> </w:t>
      </w:r>
      <w:r w:rsidRPr="00911B06">
        <w:rPr>
          <w:rFonts w:ascii="Times New Roman" w:hAnsi="Times New Roman" w:cs="Times New Roman"/>
          <w:b/>
          <w:sz w:val="24"/>
          <w:szCs w:val="24"/>
        </w:rPr>
        <w:t>Or Telephone: 1(646)3573664</w:t>
      </w:r>
    </w:p>
    <w:p w:rsidR="00E002FB" w:rsidRPr="00911B06" w:rsidRDefault="00E002FB" w:rsidP="00E002FB">
      <w:pPr>
        <w:jc w:val="center"/>
        <w:rPr>
          <w:rFonts w:ascii="Times New Roman" w:eastAsia="Times New Roman" w:hAnsi="Times New Roman" w:cs="Times New Roman"/>
          <w:sz w:val="24"/>
          <w:szCs w:val="24"/>
        </w:rPr>
      </w:pPr>
    </w:p>
    <w:p w:rsidR="00E002FB" w:rsidRPr="00911B06" w:rsidRDefault="00E002FB" w:rsidP="00E002FB">
      <w:pPr>
        <w:tabs>
          <w:tab w:val="left" w:pos="1980"/>
        </w:tabs>
        <w:rPr>
          <w:rFonts w:ascii="Times New Roman" w:eastAsia="Times New Roman" w:hAnsi="Times New Roman" w:cs="Times New Roman"/>
          <w:sz w:val="24"/>
          <w:szCs w:val="24"/>
        </w:rPr>
      </w:pPr>
      <w:bookmarkStart w:id="0" w:name="_gjdgxs" w:colFirst="0" w:colLast="0"/>
      <w:bookmarkEnd w:id="0"/>
      <w:r w:rsidRPr="00911B06">
        <w:rPr>
          <w:rFonts w:ascii="Times New Roman" w:eastAsia="Times New Roman" w:hAnsi="Times New Roman" w:cs="Times New Roman"/>
          <w:b/>
          <w:sz w:val="24"/>
          <w:szCs w:val="24"/>
        </w:rPr>
        <w:t xml:space="preserve">Members: </w:t>
      </w:r>
      <w:r w:rsidRPr="00911B06">
        <w:rPr>
          <w:rFonts w:ascii="Times New Roman" w:eastAsia="Times New Roman" w:hAnsi="Times New Roman" w:cs="Times New Roman"/>
          <w:sz w:val="24"/>
          <w:szCs w:val="24"/>
        </w:rPr>
        <w:t xml:space="preserve">Stephanie Primm (KCHC, SHC Chair), Donna Kelley (WCAP, RII), Cullen Ryan (CHOM, RII), Cheryl Harkins (HVJ, RI), Josh </w:t>
      </w:r>
      <w:proofErr w:type="spellStart"/>
      <w:r w:rsidRPr="00911B06">
        <w:rPr>
          <w:rFonts w:ascii="Times New Roman" w:eastAsia="Times New Roman" w:hAnsi="Times New Roman" w:cs="Times New Roman"/>
          <w:sz w:val="24"/>
          <w:szCs w:val="24"/>
        </w:rPr>
        <w:t>D’Alessio</w:t>
      </w:r>
      <w:proofErr w:type="spellEnd"/>
      <w:r w:rsidRPr="00911B06">
        <w:rPr>
          <w:rFonts w:ascii="Times New Roman" w:eastAsia="Times New Roman" w:hAnsi="Times New Roman" w:cs="Times New Roman"/>
          <w:sz w:val="24"/>
          <w:szCs w:val="24"/>
        </w:rPr>
        <w:t xml:space="preserve"> (PCHC, RIII), Tracey Hair (HOME, Inc., RIII), Lauren Bustard (MaineHousing), Alice Preble, (DHHS/OCFS), David </w:t>
      </w:r>
      <w:proofErr w:type="spellStart"/>
      <w:r w:rsidRPr="00911B06">
        <w:rPr>
          <w:rFonts w:ascii="Times New Roman" w:eastAsia="Times New Roman" w:hAnsi="Times New Roman" w:cs="Times New Roman"/>
          <w:sz w:val="24"/>
          <w:szCs w:val="24"/>
        </w:rPr>
        <w:t>McCluskey</w:t>
      </w:r>
      <w:proofErr w:type="spellEnd"/>
      <w:r w:rsidRPr="00911B06">
        <w:rPr>
          <w:rFonts w:ascii="Times New Roman" w:eastAsia="Times New Roman" w:hAnsi="Times New Roman" w:cs="Times New Roman"/>
          <w:sz w:val="24"/>
          <w:szCs w:val="24"/>
        </w:rPr>
        <w:t xml:space="preserve"> (Shaw House, RIII)  and Donna Yellen (Preble Street RI)</w:t>
      </w:r>
    </w:p>
    <w:p w:rsidR="00E002FB" w:rsidRPr="00911B06" w:rsidRDefault="00E002FB" w:rsidP="00E002FB">
      <w:pPr>
        <w:rPr>
          <w:rFonts w:ascii="Times New Roman" w:eastAsia="Times New Roman" w:hAnsi="Times New Roman" w:cs="Times New Roman"/>
          <w:sz w:val="24"/>
          <w:szCs w:val="24"/>
        </w:rPr>
      </w:pPr>
      <w:r w:rsidRPr="00911B06">
        <w:rPr>
          <w:rFonts w:ascii="Times New Roman" w:eastAsia="Times New Roman" w:hAnsi="Times New Roman" w:cs="Times New Roman"/>
          <w:b/>
          <w:sz w:val="24"/>
          <w:szCs w:val="24"/>
        </w:rPr>
        <w:t xml:space="preserve">Guests: </w:t>
      </w:r>
      <w:r w:rsidRPr="00911B06">
        <w:rPr>
          <w:rFonts w:ascii="Times New Roman" w:eastAsia="Times New Roman" w:hAnsi="Times New Roman" w:cs="Times New Roman"/>
          <w:sz w:val="24"/>
          <w:szCs w:val="24"/>
        </w:rPr>
        <w:t>Betty LaBua (MaineHousing), Tracy Allen (KBH),</w:t>
      </w:r>
      <w:r w:rsidRPr="00911B06">
        <w:rPr>
          <w:rFonts w:ascii="Times New Roman" w:eastAsia="Times New Roman" w:hAnsi="Times New Roman" w:cs="Times New Roman"/>
          <w:sz w:val="24"/>
          <w:szCs w:val="24"/>
          <w:highlight w:val="white"/>
        </w:rPr>
        <w:t xml:space="preserve"> </w:t>
      </w:r>
      <w:r w:rsidRPr="00911B06">
        <w:rPr>
          <w:rFonts w:ascii="Times New Roman" w:eastAsia="Times New Roman" w:hAnsi="Times New Roman" w:cs="Times New Roman"/>
          <w:sz w:val="24"/>
          <w:szCs w:val="24"/>
        </w:rPr>
        <w:t>Scott Tibbitts (MaineHousing), Melanie B</w:t>
      </w:r>
      <w:r w:rsidR="00656107" w:rsidRPr="00911B06">
        <w:rPr>
          <w:rFonts w:ascii="Times New Roman" w:eastAsia="Times New Roman" w:hAnsi="Times New Roman" w:cs="Times New Roman"/>
          <w:sz w:val="24"/>
          <w:szCs w:val="24"/>
        </w:rPr>
        <w:t>uber (HSA),</w:t>
      </w:r>
      <w:r w:rsidRPr="00911B06">
        <w:rPr>
          <w:rFonts w:ascii="Times New Roman" w:eastAsia="Times New Roman" w:hAnsi="Times New Roman" w:cs="Times New Roman"/>
          <w:sz w:val="24"/>
          <w:szCs w:val="24"/>
        </w:rPr>
        <w:t xml:space="preserve"> Rota Knott</w:t>
      </w:r>
      <w:r w:rsidR="00656107" w:rsidRPr="00911B06">
        <w:rPr>
          <w:rFonts w:ascii="Times New Roman" w:eastAsia="Times New Roman" w:hAnsi="Times New Roman" w:cs="Times New Roman"/>
          <w:sz w:val="24"/>
          <w:szCs w:val="24"/>
        </w:rPr>
        <w:t xml:space="preserve"> (</w:t>
      </w:r>
      <w:proofErr w:type="spellStart"/>
      <w:r w:rsidR="00656107" w:rsidRPr="00911B06">
        <w:rPr>
          <w:rFonts w:ascii="Times New Roman" w:eastAsia="Times New Roman" w:hAnsi="Times New Roman" w:cs="Times New Roman"/>
          <w:sz w:val="24"/>
          <w:szCs w:val="24"/>
        </w:rPr>
        <w:t>Tedford</w:t>
      </w:r>
      <w:proofErr w:type="spellEnd"/>
      <w:r w:rsidR="00656107" w:rsidRPr="00911B06">
        <w:rPr>
          <w:rFonts w:ascii="Times New Roman" w:eastAsia="Times New Roman" w:hAnsi="Times New Roman" w:cs="Times New Roman"/>
          <w:sz w:val="24"/>
          <w:szCs w:val="24"/>
        </w:rPr>
        <w:t xml:space="preserve">), Jamie Blackburn (CSH), </w:t>
      </w:r>
      <w:r w:rsidRPr="00911B06">
        <w:rPr>
          <w:rFonts w:ascii="Times New Roman" w:eastAsia="Times New Roman" w:hAnsi="Times New Roman" w:cs="Times New Roman"/>
          <w:sz w:val="24"/>
          <w:szCs w:val="24"/>
        </w:rPr>
        <w:t xml:space="preserve"> Jenny </w:t>
      </w:r>
      <w:proofErr w:type="spellStart"/>
      <w:r w:rsidRPr="00911B06">
        <w:rPr>
          <w:rFonts w:ascii="Times New Roman" w:eastAsia="Times New Roman" w:hAnsi="Times New Roman" w:cs="Times New Roman"/>
          <w:sz w:val="24"/>
          <w:szCs w:val="24"/>
        </w:rPr>
        <w:t>Stasio</w:t>
      </w:r>
      <w:proofErr w:type="spellEnd"/>
      <w:r w:rsidRPr="00911B06">
        <w:rPr>
          <w:rFonts w:ascii="Times New Roman" w:eastAsia="Times New Roman" w:hAnsi="Times New Roman" w:cs="Times New Roman"/>
          <w:sz w:val="24"/>
          <w:szCs w:val="24"/>
        </w:rPr>
        <w:t xml:space="preserve"> (TTD), Bill Higgins (Homeless Advocacy for All), Anna Smith (CSH), Sarah Gallagher (CSH),  Chris Bicknell (New Beginnings), Sara Wade (SAMHS, DHHS), Vickey Rand (CHOM), Anna Brewer (HVJ), Christina Dingus (MaineHousing), Erin Kelly (Preble Street)</w:t>
      </w:r>
      <w:r w:rsidR="00656107" w:rsidRPr="00911B06">
        <w:rPr>
          <w:rFonts w:ascii="Times New Roman" w:eastAsia="Times New Roman" w:hAnsi="Times New Roman" w:cs="Times New Roman"/>
          <w:sz w:val="24"/>
          <w:szCs w:val="24"/>
        </w:rPr>
        <w:t>,</w:t>
      </w:r>
      <w:r w:rsidRPr="00911B06">
        <w:rPr>
          <w:rFonts w:ascii="Times New Roman" w:eastAsia="Times New Roman" w:hAnsi="Times New Roman" w:cs="Times New Roman"/>
          <w:sz w:val="24"/>
          <w:szCs w:val="24"/>
        </w:rPr>
        <w:t xml:space="preserve"> Shawn Yardley (Community Con</w:t>
      </w:r>
      <w:r w:rsidR="00656107" w:rsidRPr="00911B06">
        <w:rPr>
          <w:rFonts w:ascii="Times New Roman" w:eastAsia="Times New Roman" w:hAnsi="Times New Roman" w:cs="Times New Roman"/>
          <w:sz w:val="24"/>
          <w:szCs w:val="24"/>
        </w:rPr>
        <w:t xml:space="preserve">cepts), </w:t>
      </w:r>
      <w:r w:rsidRPr="00911B06">
        <w:rPr>
          <w:rFonts w:ascii="Times New Roman" w:eastAsia="Times New Roman" w:hAnsi="Times New Roman" w:cs="Times New Roman"/>
          <w:sz w:val="24"/>
          <w:szCs w:val="24"/>
        </w:rPr>
        <w:t xml:space="preserve"> Katie Spencer-White (MMHS), Mike Shaughnessy (</w:t>
      </w:r>
      <w:proofErr w:type="spellStart"/>
      <w:r w:rsidRPr="00911B06">
        <w:rPr>
          <w:rFonts w:ascii="Times New Roman" w:eastAsia="Times New Roman" w:hAnsi="Times New Roman" w:cs="Times New Roman"/>
          <w:sz w:val="24"/>
          <w:szCs w:val="24"/>
        </w:rPr>
        <w:t>MaineHousing</w:t>
      </w:r>
      <w:proofErr w:type="spellEnd"/>
      <w:r w:rsidRPr="00911B06">
        <w:rPr>
          <w:rFonts w:ascii="Times New Roman" w:eastAsia="Times New Roman" w:hAnsi="Times New Roman" w:cs="Times New Roman"/>
          <w:sz w:val="24"/>
          <w:szCs w:val="24"/>
        </w:rPr>
        <w:t xml:space="preserve">),  Norm Maze (Shalom House), Boyd Kronholm (BAHS),  Kenneth Capron (Memory Works),), Wes </w:t>
      </w:r>
      <w:proofErr w:type="spellStart"/>
      <w:r w:rsidRPr="00911B06">
        <w:rPr>
          <w:rFonts w:ascii="Times New Roman" w:eastAsia="Times New Roman" w:hAnsi="Times New Roman" w:cs="Times New Roman"/>
          <w:sz w:val="24"/>
          <w:szCs w:val="24"/>
        </w:rPr>
        <w:t>Phiney</w:t>
      </w:r>
      <w:proofErr w:type="spellEnd"/>
      <w:r w:rsidRPr="00911B06">
        <w:rPr>
          <w:rFonts w:ascii="Times New Roman" w:eastAsia="Times New Roman" w:hAnsi="Times New Roman" w:cs="Times New Roman"/>
          <w:sz w:val="24"/>
          <w:szCs w:val="24"/>
        </w:rPr>
        <w:t xml:space="preserve"> (YCSPI), Teague Morris (Senator King’s Office), Noelle Coyne (Safe Voices), Richard Hooks </w:t>
      </w:r>
      <w:proofErr w:type="spellStart"/>
      <w:r w:rsidRPr="00911B06">
        <w:rPr>
          <w:rFonts w:ascii="Times New Roman" w:eastAsia="Times New Roman" w:hAnsi="Times New Roman" w:cs="Times New Roman"/>
          <w:sz w:val="24"/>
          <w:szCs w:val="24"/>
        </w:rPr>
        <w:t>Wayman</w:t>
      </w:r>
      <w:proofErr w:type="spellEnd"/>
      <w:r w:rsidRPr="00911B06">
        <w:rPr>
          <w:rFonts w:ascii="Times New Roman" w:eastAsia="Times New Roman" w:hAnsi="Times New Roman" w:cs="Times New Roman"/>
          <w:sz w:val="24"/>
          <w:szCs w:val="24"/>
        </w:rPr>
        <w:t xml:space="preserve"> (VOA), Emily </w:t>
      </w:r>
      <w:proofErr w:type="spellStart"/>
      <w:r w:rsidRPr="00911B06">
        <w:rPr>
          <w:rFonts w:ascii="Times New Roman" w:eastAsia="Times New Roman" w:hAnsi="Times New Roman" w:cs="Times New Roman"/>
          <w:sz w:val="24"/>
          <w:szCs w:val="24"/>
        </w:rPr>
        <w:t>F</w:t>
      </w:r>
      <w:r w:rsidR="00656107" w:rsidRPr="00911B06">
        <w:rPr>
          <w:rFonts w:ascii="Times New Roman" w:eastAsia="Times New Roman" w:hAnsi="Times New Roman" w:cs="Times New Roman"/>
          <w:sz w:val="24"/>
          <w:szCs w:val="24"/>
        </w:rPr>
        <w:t>linkstrom</w:t>
      </w:r>
      <w:proofErr w:type="spellEnd"/>
      <w:r w:rsidR="00656107" w:rsidRPr="00911B06">
        <w:rPr>
          <w:rFonts w:ascii="Times New Roman" w:eastAsia="Times New Roman" w:hAnsi="Times New Roman" w:cs="Times New Roman"/>
          <w:sz w:val="24"/>
          <w:szCs w:val="24"/>
        </w:rPr>
        <w:t xml:space="preserve"> (</w:t>
      </w:r>
      <w:proofErr w:type="spellStart"/>
      <w:r w:rsidR="00656107" w:rsidRPr="00911B06">
        <w:rPr>
          <w:rFonts w:ascii="Times New Roman" w:eastAsia="Times New Roman" w:hAnsi="Times New Roman" w:cs="Times New Roman"/>
          <w:sz w:val="24"/>
          <w:szCs w:val="24"/>
        </w:rPr>
        <w:t>Fairtides</w:t>
      </w:r>
      <w:proofErr w:type="spellEnd"/>
      <w:r w:rsidR="00656107" w:rsidRPr="00911B06">
        <w:rPr>
          <w:rFonts w:ascii="Times New Roman" w:eastAsia="Times New Roman" w:hAnsi="Times New Roman" w:cs="Times New Roman"/>
          <w:sz w:val="24"/>
          <w:szCs w:val="24"/>
        </w:rPr>
        <w:t>),</w:t>
      </w:r>
      <w:r w:rsidR="00F55484" w:rsidRPr="00911B06">
        <w:rPr>
          <w:rFonts w:ascii="Times New Roman" w:eastAsia="Times New Roman" w:hAnsi="Times New Roman" w:cs="Times New Roman"/>
          <w:sz w:val="24"/>
          <w:szCs w:val="24"/>
        </w:rPr>
        <w:t xml:space="preserve"> </w:t>
      </w:r>
      <w:proofErr w:type="spellStart"/>
      <w:r w:rsidR="00F55484" w:rsidRPr="00911B06">
        <w:rPr>
          <w:rFonts w:ascii="Times New Roman" w:eastAsia="Times New Roman" w:hAnsi="Times New Roman" w:cs="Times New Roman"/>
          <w:sz w:val="24"/>
          <w:szCs w:val="24"/>
        </w:rPr>
        <w:t>Rindy</w:t>
      </w:r>
      <w:proofErr w:type="spellEnd"/>
      <w:r w:rsidR="00F55484" w:rsidRPr="00911B06">
        <w:rPr>
          <w:rFonts w:ascii="Times New Roman" w:eastAsia="Times New Roman" w:hAnsi="Times New Roman" w:cs="Times New Roman"/>
          <w:sz w:val="24"/>
          <w:szCs w:val="24"/>
        </w:rPr>
        <w:t xml:space="preserve"> </w:t>
      </w:r>
      <w:proofErr w:type="spellStart"/>
      <w:r w:rsidR="00F55484" w:rsidRPr="00911B06">
        <w:rPr>
          <w:rFonts w:ascii="Times New Roman" w:eastAsia="Times New Roman" w:hAnsi="Times New Roman" w:cs="Times New Roman"/>
          <w:sz w:val="24"/>
          <w:szCs w:val="24"/>
        </w:rPr>
        <w:t>Fogler</w:t>
      </w:r>
      <w:proofErr w:type="spellEnd"/>
      <w:r w:rsidR="00F55484" w:rsidRPr="00911B06">
        <w:rPr>
          <w:rFonts w:ascii="Times New Roman" w:eastAsia="Times New Roman" w:hAnsi="Times New Roman" w:cs="Times New Roman"/>
          <w:sz w:val="24"/>
          <w:szCs w:val="24"/>
        </w:rPr>
        <w:t xml:space="preserve"> (City of Bangor, Kate Easter (MCEDV)</w:t>
      </w:r>
      <w:r w:rsidR="00656107" w:rsidRPr="00911B06">
        <w:rPr>
          <w:rFonts w:ascii="Times New Roman" w:eastAsia="Times New Roman" w:hAnsi="Times New Roman" w:cs="Times New Roman"/>
          <w:sz w:val="24"/>
          <w:szCs w:val="24"/>
        </w:rPr>
        <w:t xml:space="preserve">, Heidi </w:t>
      </w:r>
      <w:proofErr w:type="spellStart"/>
      <w:r w:rsidR="00656107" w:rsidRPr="00911B06">
        <w:rPr>
          <w:rFonts w:ascii="Times New Roman" w:eastAsia="Times New Roman" w:hAnsi="Times New Roman" w:cs="Times New Roman"/>
          <w:sz w:val="24"/>
          <w:szCs w:val="24"/>
        </w:rPr>
        <w:t>Rackliffe</w:t>
      </w:r>
      <w:proofErr w:type="spellEnd"/>
      <w:r w:rsidR="00656107" w:rsidRPr="00911B06">
        <w:rPr>
          <w:rFonts w:ascii="Times New Roman" w:eastAsia="Times New Roman" w:hAnsi="Times New Roman" w:cs="Times New Roman"/>
          <w:sz w:val="24"/>
          <w:szCs w:val="24"/>
        </w:rPr>
        <w:t xml:space="preserve"> (</w:t>
      </w:r>
      <w:r w:rsidR="00385350">
        <w:rPr>
          <w:rFonts w:ascii="Times New Roman" w:eastAsia="Times New Roman" w:hAnsi="Times New Roman" w:cs="Times New Roman"/>
          <w:sz w:val="24"/>
          <w:szCs w:val="24"/>
        </w:rPr>
        <w:t>ACAP</w:t>
      </w:r>
      <w:r w:rsidR="00656107" w:rsidRPr="00911B06">
        <w:rPr>
          <w:rFonts w:ascii="Times New Roman" w:eastAsia="Times New Roman" w:hAnsi="Times New Roman" w:cs="Times New Roman"/>
          <w:sz w:val="24"/>
          <w:szCs w:val="24"/>
        </w:rPr>
        <w:t>), Li</w:t>
      </w:r>
      <w:r w:rsidR="006E5067" w:rsidRPr="00911B06">
        <w:rPr>
          <w:rFonts w:ascii="Times New Roman" w:eastAsia="Times New Roman" w:hAnsi="Times New Roman" w:cs="Times New Roman"/>
          <w:sz w:val="24"/>
          <w:szCs w:val="24"/>
        </w:rPr>
        <w:t xml:space="preserve">sa Letourneau (CDC), Bill </w:t>
      </w:r>
      <w:proofErr w:type="spellStart"/>
      <w:r w:rsidR="006E5067" w:rsidRPr="00911B06">
        <w:rPr>
          <w:rFonts w:ascii="Times New Roman" w:eastAsia="Times New Roman" w:hAnsi="Times New Roman" w:cs="Times New Roman"/>
          <w:sz w:val="24"/>
          <w:szCs w:val="24"/>
        </w:rPr>
        <w:t>Crand</w:t>
      </w:r>
      <w:r w:rsidR="00656107" w:rsidRPr="00911B06">
        <w:rPr>
          <w:rFonts w:ascii="Times New Roman" w:eastAsia="Times New Roman" w:hAnsi="Times New Roman" w:cs="Times New Roman"/>
          <w:sz w:val="24"/>
          <w:szCs w:val="24"/>
        </w:rPr>
        <w:t>ell</w:t>
      </w:r>
      <w:proofErr w:type="spellEnd"/>
      <w:r w:rsidR="00656107" w:rsidRPr="00911B06">
        <w:rPr>
          <w:rFonts w:ascii="Times New Roman" w:eastAsia="Times New Roman" w:hAnsi="Times New Roman" w:cs="Times New Roman"/>
          <w:sz w:val="24"/>
          <w:szCs w:val="24"/>
        </w:rPr>
        <w:t xml:space="preserve">, (WMCA), </w:t>
      </w:r>
      <w:r w:rsidR="006E5067" w:rsidRPr="00911B06">
        <w:rPr>
          <w:rFonts w:ascii="Times New Roman" w:eastAsia="Times New Roman" w:hAnsi="Times New Roman" w:cs="Times New Roman"/>
          <w:sz w:val="24"/>
          <w:szCs w:val="24"/>
        </w:rPr>
        <w:t>Krystal Wil</w:t>
      </w:r>
      <w:r w:rsidR="00AA7136" w:rsidRPr="00911B06">
        <w:rPr>
          <w:rFonts w:ascii="Times New Roman" w:eastAsia="Times New Roman" w:hAnsi="Times New Roman" w:cs="Times New Roman"/>
          <w:sz w:val="24"/>
          <w:szCs w:val="24"/>
        </w:rPr>
        <w:t>liams</w:t>
      </w:r>
      <w:r w:rsidR="00385350">
        <w:rPr>
          <w:rFonts w:ascii="Times New Roman" w:eastAsia="Times New Roman" w:hAnsi="Times New Roman" w:cs="Times New Roman"/>
          <w:sz w:val="24"/>
          <w:szCs w:val="24"/>
        </w:rPr>
        <w:t xml:space="preserve"> (Provident Group)</w:t>
      </w:r>
      <w:r w:rsidR="00AA7136" w:rsidRPr="00911B06">
        <w:rPr>
          <w:rFonts w:ascii="Times New Roman" w:eastAsia="Times New Roman" w:hAnsi="Times New Roman" w:cs="Times New Roman"/>
          <w:sz w:val="24"/>
          <w:szCs w:val="24"/>
        </w:rPr>
        <w:t>, Natalie Evans Blake</w:t>
      </w:r>
      <w:r w:rsidR="00385350">
        <w:rPr>
          <w:rFonts w:ascii="Times New Roman" w:eastAsia="Times New Roman" w:hAnsi="Times New Roman" w:cs="Times New Roman"/>
          <w:sz w:val="24"/>
          <w:szCs w:val="24"/>
        </w:rPr>
        <w:t xml:space="preserve"> (Bridges of Hope), Randy Folger</w:t>
      </w:r>
      <w:r w:rsidR="00AA7136" w:rsidRPr="00911B06">
        <w:rPr>
          <w:rFonts w:ascii="Times New Roman" w:hAnsi="Times New Roman" w:cs="Times New Roman"/>
          <w:color w:val="000000"/>
          <w:sz w:val="24"/>
          <w:szCs w:val="24"/>
        </w:rPr>
        <w:t>)</w:t>
      </w:r>
      <w:r w:rsidR="00F92A27" w:rsidRPr="00911B06">
        <w:rPr>
          <w:rFonts w:ascii="Times New Roman" w:hAnsi="Times New Roman" w:cs="Times New Roman"/>
          <w:color w:val="000000"/>
          <w:sz w:val="24"/>
          <w:szCs w:val="24"/>
        </w:rPr>
        <w:t xml:space="preserve">, </w:t>
      </w:r>
      <w:r w:rsidR="00AA7136" w:rsidRPr="00911B06">
        <w:rPr>
          <w:rFonts w:ascii="Times New Roman" w:hAnsi="Times New Roman" w:cs="Times New Roman"/>
          <w:color w:val="000000"/>
          <w:sz w:val="24"/>
          <w:szCs w:val="24"/>
        </w:rPr>
        <w:t xml:space="preserve"> Leanna </w:t>
      </w:r>
      <w:proofErr w:type="spellStart"/>
      <w:r w:rsidR="00AA7136" w:rsidRPr="00911B06">
        <w:rPr>
          <w:rFonts w:ascii="Times New Roman" w:hAnsi="Times New Roman" w:cs="Times New Roman"/>
          <w:color w:val="000000"/>
          <w:sz w:val="24"/>
          <w:szCs w:val="24"/>
        </w:rPr>
        <w:t>Amaez</w:t>
      </w:r>
      <w:proofErr w:type="spellEnd"/>
      <w:r w:rsidR="00F92A27" w:rsidRPr="00911B06">
        <w:rPr>
          <w:rFonts w:ascii="Times New Roman" w:hAnsi="Times New Roman" w:cs="Times New Roman"/>
          <w:color w:val="000000"/>
          <w:sz w:val="24"/>
          <w:szCs w:val="24"/>
        </w:rPr>
        <w:t xml:space="preserve"> (CDC)</w:t>
      </w:r>
      <w:r w:rsidR="00385350">
        <w:rPr>
          <w:rFonts w:ascii="Times New Roman" w:hAnsi="Times New Roman" w:cs="Times New Roman"/>
          <w:color w:val="000000"/>
          <w:sz w:val="24"/>
          <w:szCs w:val="24"/>
        </w:rPr>
        <w:t>, Kelly Watson (</w:t>
      </w:r>
      <w:proofErr w:type="spellStart"/>
      <w:r w:rsidR="00385350">
        <w:rPr>
          <w:rFonts w:ascii="Times New Roman" w:hAnsi="Times New Roman" w:cs="Times New Roman"/>
          <w:color w:val="000000"/>
          <w:sz w:val="24"/>
          <w:szCs w:val="24"/>
        </w:rPr>
        <w:t>MaineHousing</w:t>
      </w:r>
      <w:proofErr w:type="spellEnd"/>
      <w:r w:rsidR="00385350">
        <w:rPr>
          <w:rFonts w:ascii="Times New Roman" w:hAnsi="Times New Roman" w:cs="Times New Roman"/>
          <w:color w:val="000000"/>
          <w:sz w:val="24"/>
          <w:szCs w:val="24"/>
        </w:rPr>
        <w:t xml:space="preserve">), Anne Pringle (Friends of Deering Oaks), Meredith </w:t>
      </w:r>
      <w:proofErr w:type="spellStart"/>
      <w:r w:rsidR="00385350">
        <w:rPr>
          <w:rFonts w:ascii="Times New Roman" w:hAnsi="Times New Roman" w:cs="Times New Roman"/>
          <w:color w:val="000000"/>
          <w:sz w:val="24"/>
          <w:szCs w:val="24"/>
        </w:rPr>
        <w:t>Pesce</w:t>
      </w:r>
      <w:proofErr w:type="spellEnd"/>
      <w:r w:rsidR="00385350">
        <w:rPr>
          <w:rFonts w:ascii="Times New Roman" w:hAnsi="Times New Roman" w:cs="Times New Roman"/>
          <w:color w:val="000000"/>
          <w:sz w:val="24"/>
          <w:szCs w:val="24"/>
        </w:rPr>
        <w:t xml:space="preserve"> (Amistad)</w:t>
      </w:r>
      <w:r w:rsidR="00F92A27" w:rsidRPr="00911B06">
        <w:rPr>
          <w:rFonts w:ascii="Times New Roman" w:hAnsi="Times New Roman" w:cs="Times New Roman"/>
          <w:color w:val="000000"/>
          <w:sz w:val="24"/>
          <w:szCs w:val="24"/>
        </w:rPr>
        <w:t xml:space="preserve"> and</w:t>
      </w:r>
      <w:r w:rsidR="00F92A27" w:rsidRPr="00911B06">
        <w:rPr>
          <w:rFonts w:ascii="Times New Roman" w:hAnsi="Times New Roman" w:cs="Times New Roman"/>
          <w:b/>
          <w:sz w:val="24"/>
          <w:szCs w:val="24"/>
        </w:rPr>
        <w:t xml:space="preserve"> </w:t>
      </w:r>
      <w:r w:rsidR="00F92A27" w:rsidRPr="00911B06">
        <w:rPr>
          <w:rFonts w:ascii="Times New Roman" w:hAnsi="Times New Roman" w:cs="Times New Roman"/>
          <w:sz w:val="24"/>
          <w:szCs w:val="24"/>
        </w:rPr>
        <w:t>Sybil Mazerolle</w:t>
      </w:r>
      <w:r w:rsidR="00385350">
        <w:rPr>
          <w:rFonts w:ascii="Times New Roman" w:hAnsi="Times New Roman" w:cs="Times New Roman"/>
          <w:sz w:val="24"/>
          <w:szCs w:val="24"/>
        </w:rPr>
        <w:t xml:space="preserve"> </w:t>
      </w:r>
      <w:r w:rsidR="00273E05">
        <w:rPr>
          <w:rFonts w:ascii="Times New Roman" w:hAnsi="Times New Roman" w:cs="Times New Roman"/>
          <w:sz w:val="24"/>
          <w:szCs w:val="24"/>
        </w:rPr>
        <w:t>(DHHS)</w:t>
      </w:r>
    </w:p>
    <w:p w:rsidR="00E002FB" w:rsidRPr="00911B06" w:rsidRDefault="00E002FB" w:rsidP="00E002FB">
      <w:pPr>
        <w:rPr>
          <w:rFonts w:ascii="Times New Roman" w:eastAsia="Times New Roman" w:hAnsi="Times New Roman" w:cs="Times New Roman"/>
          <w:sz w:val="24"/>
          <w:szCs w:val="24"/>
        </w:rPr>
      </w:pPr>
    </w:p>
    <w:p w:rsidR="00E002FB" w:rsidRPr="00911B06" w:rsidRDefault="00E002FB" w:rsidP="00E002FB">
      <w:pPr>
        <w:tabs>
          <w:tab w:val="left" w:pos="1980"/>
        </w:tabs>
        <w:rPr>
          <w:rFonts w:ascii="Times New Roman" w:eastAsia="Times New Roman" w:hAnsi="Times New Roman" w:cs="Times New Roman"/>
          <w:sz w:val="24"/>
          <w:szCs w:val="24"/>
        </w:rPr>
      </w:pPr>
      <w:r w:rsidRPr="00911B06">
        <w:rPr>
          <w:rFonts w:ascii="Times New Roman" w:eastAsia="Times New Roman" w:hAnsi="Times New Roman" w:cs="Times New Roman"/>
          <w:b/>
          <w:sz w:val="24"/>
          <w:szCs w:val="24"/>
          <w:highlight w:val="white"/>
        </w:rPr>
        <w:t xml:space="preserve">Minutes: </w:t>
      </w:r>
      <w:r w:rsidRPr="00911B06">
        <w:rPr>
          <w:rFonts w:ascii="Times New Roman" w:eastAsia="Times New Roman" w:hAnsi="Times New Roman" w:cs="Times New Roman"/>
          <w:sz w:val="24"/>
          <w:szCs w:val="24"/>
          <w:highlight w:val="white"/>
        </w:rPr>
        <w:t>Betty LaBua (MaineHousing) and Scott Tibbitts (MaineHousing</w:t>
      </w:r>
      <w:r w:rsidRPr="00911B06">
        <w:rPr>
          <w:rFonts w:ascii="Times New Roman" w:eastAsia="Times New Roman" w:hAnsi="Times New Roman" w:cs="Times New Roman"/>
          <w:sz w:val="24"/>
          <w:szCs w:val="24"/>
        </w:rPr>
        <w:t>)</w:t>
      </w:r>
    </w:p>
    <w:p w:rsidR="00E002FB" w:rsidRPr="00911B06" w:rsidRDefault="00E002FB" w:rsidP="00E002FB">
      <w:pPr>
        <w:rPr>
          <w:rFonts w:ascii="Times New Roman" w:eastAsia="Times New Roman" w:hAnsi="Times New Roman" w:cs="Times New Roman"/>
          <w:b/>
          <w:sz w:val="24"/>
          <w:szCs w:val="24"/>
        </w:rPr>
      </w:pPr>
    </w:p>
    <w:p w:rsidR="00E002FB" w:rsidRPr="00911B06" w:rsidRDefault="00E002FB" w:rsidP="00E002FB">
      <w:pPr>
        <w:rPr>
          <w:rFonts w:ascii="Times New Roman" w:eastAsia="Times New Roman" w:hAnsi="Times New Roman" w:cs="Times New Roman"/>
          <w:sz w:val="24"/>
          <w:szCs w:val="24"/>
        </w:rPr>
      </w:pPr>
      <w:r w:rsidRPr="00911B06">
        <w:rPr>
          <w:rFonts w:ascii="Times New Roman" w:eastAsia="Times New Roman" w:hAnsi="Times New Roman" w:cs="Times New Roman"/>
          <w:b/>
          <w:sz w:val="24"/>
          <w:szCs w:val="24"/>
        </w:rPr>
        <w:t xml:space="preserve">Welcome: </w:t>
      </w:r>
      <w:r w:rsidR="006E5067" w:rsidRPr="00911B06">
        <w:rPr>
          <w:rFonts w:ascii="Times New Roman" w:eastAsia="Times New Roman" w:hAnsi="Times New Roman" w:cs="Times New Roman"/>
          <w:sz w:val="24"/>
          <w:szCs w:val="24"/>
        </w:rPr>
        <w:t xml:space="preserve">Stephanie opened the meeting </w:t>
      </w:r>
      <w:r w:rsidRPr="00911B06">
        <w:rPr>
          <w:rFonts w:ascii="Times New Roman" w:eastAsia="Times New Roman" w:hAnsi="Times New Roman" w:cs="Times New Roman"/>
          <w:sz w:val="24"/>
          <w:szCs w:val="24"/>
        </w:rPr>
        <w:t>by welcoming everyone in attendance.  Cullen motioned to app</w:t>
      </w:r>
      <w:r w:rsidR="006E5067" w:rsidRPr="00911B06">
        <w:rPr>
          <w:rFonts w:ascii="Times New Roman" w:eastAsia="Times New Roman" w:hAnsi="Times New Roman" w:cs="Times New Roman"/>
          <w:sz w:val="24"/>
          <w:szCs w:val="24"/>
        </w:rPr>
        <w:t>rove January’s minutes.  Bill Higgins seconded.  January</w:t>
      </w:r>
      <w:r w:rsidRPr="00911B06">
        <w:rPr>
          <w:rFonts w:ascii="Times New Roman" w:eastAsia="Times New Roman" w:hAnsi="Times New Roman" w:cs="Times New Roman"/>
          <w:sz w:val="24"/>
          <w:szCs w:val="24"/>
        </w:rPr>
        <w:t xml:space="preserve">’s minutes were approved.  </w:t>
      </w:r>
    </w:p>
    <w:p w:rsidR="006E5067" w:rsidRPr="00911B06" w:rsidRDefault="006E5067" w:rsidP="00E002FB">
      <w:pPr>
        <w:rPr>
          <w:rFonts w:ascii="Times New Roman" w:eastAsia="Times New Roman" w:hAnsi="Times New Roman" w:cs="Times New Roman"/>
          <w:sz w:val="24"/>
          <w:szCs w:val="24"/>
        </w:rPr>
      </w:pPr>
    </w:p>
    <w:p w:rsidR="006E5067" w:rsidRPr="00911B06" w:rsidRDefault="006E5067" w:rsidP="00A42C0A">
      <w:pPr>
        <w:widowControl/>
        <w:rPr>
          <w:rFonts w:ascii="Times New Roman" w:hAnsi="Times New Roman" w:cs="Times New Roman"/>
          <w:sz w:val="24"/>
          <w:szCs w:val="24"/>
        </w:rPr>
      </w:pPr>
      <w:r w:rsidRPr="00911B06">
        <w:rPr>
          <w:rFonts w:ascii="Times New Roman" w:hAnsi="Times New Roman" w:cs="Times New Roman"/>
          <w:b/>
          <w:bCs/>
          <w:color w:val="282828"/>
          <w:sz w:val="24"/>
          <w:szCs w:val="24"/>
        </w:rPr>
        <w:t xml:space="preserve">CDC </w:t>
      </w:r>
      <w:r w:rsidRPr="00911B06">
        <w:rPr>
          <w:rFonts w:ascii="Times New Roman" w:hAnsi="Times New Roman" w:cs="Times New Roman"/>
          <w:b/>
          <w:sz w:val="24"/>
          <w:szCs w:val="24"/>
        </w:rPr>
        <w:t xml:space="preserve">Update: </w:t>
      </w:r>
      <w:r w:rsidRPr="00911B06">
        <w:rPr>
          <w:rFonts w:ascii="Times New Roman" w:hAnsi="Times New Roman" w:cs="Times New Roman"/>
          <w:sz w:val="24"/>
          <w:szCs w:val="24"/>
        </w:rPr>
        <w:t>Lisa Letourneau</w:t>
      </w:r>
      <w:r w:rsidR="00D07771" w:rsidRPr="00911B06">
        <w:rPr>
          <w:rFonts w:ascii="Times New Roman" w:hAnsi="Times New Roman" w:cs="Times New Roman"/>
          <w:sz w:val="24"/>
          <w:szCs w:val="24"/>
        </w:rPr>
        <w:t xml:space="preserve"> announced </w:t>
      </w:r>
      <w:r w:rsidR="00A42C0A" w:rsidRPr="00911B06">
        <w:rPr>
          <w:rFonts w:ascii="Times New Roman" w:hAnsi="Times New Roman" w:cs="Times New Roman"/>
          <w:sz w:val="24"/>
          <w:szCs w:val="24"/>
        </w:rPr>
        <w:t>s</w:t>
      </w:r>
      <w:r w:rsidRPr="00911B06">
        <w:rPr>
          <w:rFonts w:ascii="Times New Roman" w:hAnsi="Times New Roman" w:cs="Times New Roman"/>
          <w:sz w:val="24"/>
          <w:szCs w:val="24"/>
        </w:rPr>
        <w:t xml:space="preserve">helter staff are considered front line essential workers placing them in Phase 1B of vaccine distribution.  </w:t>
      </w:r>
      <w:r w:rsidR="00A42C0A" w:rsidRPr="00911B06">
        <w:rPr>
          <w:rFonts w:ascii="Times New Roman" w:hAnsi="Times New Roman" w:cs="Times New Roman"/>
          <w:sz w:val="24"/>
          <w:szCs w:val="24"/>
        </w:rPr>
        <w:t xml:space="preserve">She explained </w:t>
      </w:r>
      <w:r w:rsidRPr="00911B06">
        <w:rPr>
          <w:rFonts w:ascii="Times New Roman" w:hAnsi="Times New Roman" w:cs="Times New Roman"/>
          <w:sz w:val="24"/>
          <w:szCs w:val="24"/>
        </w:rPr>
        <w:t xml:space="preserve">14 days after the second vaccine dose people do not need to be quarantined if exposed to </w:t>
      </w:r>
      <w:r w:rsidR="00273E05">
        <w:rPr>
          <w:rFonts w:ascii="Times New Roman" w:hAnsi="Times New Roman" w:cs="Times New Roman"/>
          <w:sz w:val="24"/>
          <w:szCs w:val="24"/>
        </w:rPr>
        <w:t xml:space="preserve">the </w:t>
      </w:r>
      <w:r w:rsidRPr="00911B06">
        <w:rPr>
          <w:rFonts w:ascii="Times New Roman" w:hAnsi="Times New Roman" w:cs="Times New Roman"/>
          <w:sz w:val="24"/>
          <w:szCs w:val="24"/>
        </w:rPr>
        <w:t>virus.</w:t>
      </w:r>
      <w:r w:rsidR="00A42C0A" w:rsidRPr="00911B06">
        <w:rPr>
          <w:rFonts w:ascii="Times New Roman" w:hAnsi="Times New Roman" w:cs="Times New Roman"/>
          <w:sz w:val="24"/>
          <w:szCs w:val="24"/>
        </w:rPr>
        <w:t xml:space="preserve"> </w:t>
      </w:r>
      <w:r w:rsidRPr="00911B06">
        <w:rPr>
          <w:rFonts w:ascii="Times New Roman" w:hAnsi="Times New Roman" w:cs="Times New Roman"/>
          <w:sz w:val="24"/>
          <w:szCs w:val="24"/>
        </w:rPr>
        <w:t>T</w:t>
      </w:r>
      <w:r w:rsidR="00A42C0A" w:rsidRPr="00911B06">
        <w:rPr>
          <w:rFonts w:ascii="Times New Roman" w:hAnsi="Times New Roman" w:cs="Times New Roman"/>
          <w:sz w:val="24"/>
          <w:szCs w:val="24"/>
        </w:rPr>
        <w:t>o help combat</w:t>
      </w:r>
      <w:r w:rsidRPr="00911B06">
        <w:rPr>
          <w:rFonts w:ascii="Times New Roman" w:hAnsi="Times New Roman" w:cs="Times New Roman"/>
          <w:sz w:val="24"/>
          <w:szCs w:val="24"/>
        </w:rPr>
        <w:t xml:space="preserve"> fears</w:t>
      </w:r>
      <w:r w:rsidR="00A42C0A" w:rsidRPr="00911B06">
        <w:rPr>
          <w:rFonts w:ascii="Times New Roman" w:hAnsi="Times New Roman" w:cs="Times New Roman"/>
          <w:sz w:val="24"/>
          <w:szCs w:val="24"/>
        </w:rPr>
        <w:t xml:space="preserve">, answer questions </w:t>
      </w:r>
      <w:r w:rsidRPr="00911B06">
        <w:rPr>
          <w:rFonts w:ascii="Times New Roman" w:hAnsi="Times New Roman" w:cs="Times New Roman"/>
          <w:sz w:val="24"/>
          <w:szCs w:val="24"/>
        </w:rPr>
        <w:t>and inform staff about the vaccine</w:t>
      </w:r>
      <w:r w:rsidR="00A42C0A" w:rsidRPr="00911B06">
        <w:rPr>
          <w:rFonts w:ascii="Times New Roman" w:hAnsi="Times New Roman" w:cs="Times New Roman"/>
          <w:sz w:val="24"/>
          <w:szCs w:val="24"/>
        </w:rPr>
        <w:t>,</w:t>
      </w:r>
      <w:r w:rsidR="00385350">
        <w:rPr>
          <w:rFonts w:ascii="Times New Roman" w:hAnsi="Times New Roman" w:cs="Times New Roman"/>
          <w:sz w:val="24"/>
          <w:szCs w:val="24"/>
        </w:rPr>
        <w:t xml:space="preserve"> Lisa</w:t>
      </w:r>
      <w:r w:rsidRPr="00911B06">
        <w:rPr>
          <w:rFonts w:ascii="Times New Roman" w:hAnsi="Times New Roman" w:cs="Times New Roman"/>
          <w:sz w:val="24"/>
          <w:szCs w:val="24"/>
        </w:rPr>
        <w:t xml:space="preserve"> is available to facilitate an educational zoom meeting for up to 125 people</w:t>
      </w:r>
      <w:r w:rsidR="00A42C0A" w:rsidRPr="00911B06">
        <w:rPr>
          <w:rFonts w:ascii="Times New Roman" w:hAnsi="Times New Roman" w:cs="Times New Roman"/>
          <w:sz w:val="24"/>
          <w:szCs w:val="24"/>
        </w:rPr>
        <w:t>.</w:t>
      </w:r>
    </w:p>
    <w:p w:rsidR="006E5067" w:rsidRPr="00911B06" w:rsidRDefault="006E5067" w:rsidP="00E002FB">
      <w:pPr>
        <w:rPr>
          <w:rFonts w:ascii="Times New Roman" w:eastAsia="Times New Roman" w:hAnsi="Times New Roman" w:cs="Times New Roman"/>
          <w:b/>
          <w:sz w:val="24"/>
          <w:szCs w:val="24"/>
        </w:rPr>
      </w:pPr>
    </w:p>
    <w:p w:rsidR="00273E05" w:rsidRDefault="003D2565" w:rsidP="009625FC">
      <w:pPr>
        <w:widowControl/>
        <w:rPr>
          <w:rFonts w:ascii="Times New Roman" w:eastAsiaTheme="minorHAnsi" w:hAnsi="Times New Roman" w:cs="Times New Roman"/>
          <w:sz w:val="24"/>
          <w:szCs w:val="24"/>
        </w:rPr>
      </w:pPr>
      <w:r w:rsidRPr="00911B06">
        <w:rPr>
          <w:rFonts w:ascii="Times New Roman" w:hAnsi="Times New Roman" w:cs="Times New Roman"/>
          <w:b/>
          <w:color w:val="000000"/>
          <w:sz w:val="24"/>
          <w:szCs w:val="24"/>
        </w:rPr>
        <w:t>Equitable </w:t>
      </w:r>
      <w:r w:rsidRPr="00911B06">
        <w:rPr>
          <w:rFonts w:ascii="Times New Roman" w:hAnsi="Times New Roman" w:cs="Times New Roman"/>
          <w:b/>
          <w:color w:val="000000"/>
          <w:sz w:val="24"/>
          <w:szCs w:val="24"/>
          <w:shd w:val="clear" w:color="auto" w:fill="FFFFFF"/>
        </w:rPr>
        <w:t>Distribution and</w:t>
      </w:r>
      <w:r w:rsidRPr="00911B06">
        <w:rPr>
          <w:rFonts w:ascii="Times New Roman" w:hAnsi="Times New Roman" w:cs="Times New Roman"/>
          <w:b/>
          <w:color w:val="000000"/>
          <w:sz w:val="24"/>
          <w:szCs w:val="24"/>
        </w:rPr>
        <w:t> Uptake of Covid-19 Vaccine:</w:t>
      </w:r>
      <w:r w:rsidRPr="00911B06">
        <w:rPr>
          <w:rFonts w:ascii="Times New Roman" w:hAnsi="Times New Roman" w:cs="Times New Roman"/>
          <w:b/>
          <w:sz w:val="24"/>
          <w:szCs w:val="24"/>
        </w:rPr>
        <w:t xml:space="preserve"> </w:t>
      </w:r>
      <w:r w:rsidRPr="00911B06">
        <w:rPr>
          <w:rFonts w:ascii="Times New Roman" w:hAnsi="Times New Roman" w:cs="Times New Roman"/>
          <w:b/>
          <w:bCs/>
          <w:color w:val="282828"/>
          <w:sz w:val="24"/>
          <w:szCs w:val="24"/>
        </w:rPr>
        <w:t xml:space="preserve"> </w:t>
      </w:r>
      <w:r w:rsidRPr="00911B06">
        <w:rPr>
          <w:rFonts w:ascii="Times New Roman" w:hAnsi="Times New Roman" w:cs="Times New Roman"/>
          <w:bCs/>
          <w:color w:val="282828"/>
          <w:sz w:val="24"/>
          <w:szCs w:val="24"/>
        </w:rPr>
        <w:t>K</w:t>
      </w:r>
      <w:r w:rsidRPr="00911B06">
        <w:rPr>
          <w:rFonts w:ascii="Times New Roman" w:hAnsi="Times New Roman" w:cs="Times New Roman"/>
          <w:color w:val="000000"/>
          <w:sz w:val="24"/>
          <w:szCs w:val="24"/>
        </w:rPr>
        <w:t xml:space="preserve">rystal Williams &amp; </w:t>
      </w:r>
      <w:r w:rsidR="00842C5E" w:rsidRPr="00911B06">
        <w:rPr>
          <w:rFonts w:ascii="Times New Roman" w:hAnsi="Times New Roman" w:cs="Times New Roman"/>
          <w:color w:val="000000"/>
          <w:sz w:val="24"/>
          <w:szCs w:val="24"/>
        </w:rPr>
        <w:t>Leanna</w:t>
      </w:r>
      <w:r w:rsidRPr="00911B06">
        <w:rPr>
          <w:rFonts w:ascii="Times New Roman" w:hAnsi="Times New Roman" w:cs="Times New Roman"/>
          <w:color w:val="000000"/>
          <w:sz w:val="24"/>
          <w:szCs w:val="24"/>
        </w:rPr>
        <w:t xml:space="preserve"> </w:t>
      </w:r>
      <w:proofErr w:type="spellStart"/>
      <w:r w:rsidRPr="00911B06">
        <w:rPr>
          <w:rFonts w:ascii="Times New Roman" w:hAnsi="Times New Roman" w:cs="Times New Roman"/>
          <w:color w:val="000000"/>
          <w:sz w:val="24"/>
          <w:szCs w:val="24"/>
        </w:rPr>
        <w:t>Amaez</w:t>
      </w:r>
      <w:proofErr w:type="spellEnd"/>
      <w:r w:rsidR="00AA7136" w:rsidRPr="00911B06">
        <w:rPr>
          <w:rFonts w:ascii="Times New Roman" w:hAnsi="Times New Roman" w:cs="Times New Roman"/>
          <w:color w:val="000000"/>
          <w:sz w:val="24"/>
          <w:szCs w:val="24"/>
        </w:rPr>
        <w:t>,</w:t>
      </w:r>
      <w:r w:rsidR="00842C5E" w:rsidRPr="00911B06">
        <w:rPr>
          <w:rFonts w:ascii="Times New Roman" w:hAnsi="Times New Roman" w:cs="Times New Roman"/>
          <w:color w:val="000000"/>
          <w:sz w:val="24"/>
          <w:szCs w:val="24"/>
        </w:rPr>
        <w:t xml:space="preserve"> </w:t>
      </w:r>
      <w:r w:rsidR="009625FC" w:rsidRPr="00911B06">
        <w:rPr>
          <w:rFonts w:ascii="Times New Roman" w:eastAsiaTheme="minorHAnsi" w:hAnsi="Times New Roman" w:cs="Times New Roman"/>
          <w:sz w:val="24"/>
          <w:szCs w:val="24"/>
        </w:rPr>
        <w:t>CDC, at the state level, are researching the barriers people experiencing homelessness are facing with vaccine distribution in order to educate the public on vaccine hesitancy and develop an equitable distribution process.</w:t>
      </w:r>
      <w:r w:rsidR="00273E05">
        <w:rPr>
          <w:rFonts w:ascii="Times New Roman" w:eastAsiaTheme="minorHAnsi" w:hAnsi="Times New Roman" w:cs="Times New Roman"/>
          <w:sz w:val="24"/>
          <w:szCs w:val="24"/>
        </w:rPr>
        <w:t xml:space="preserve">                                                                                                              </w:t>
      </w:r>
      <w:r w:rsidR="009625FC" w:rsidRPr="00911B06">
        <w:rPr>
          <w:rFonts w:ascii="Times New Roman" w:eastAsiaTheme="minorHAnsi" w:hAnsi="Times New Roman" w:cs="Times New Roman"/>
          <w:sz w:val="24"/>
          <w:szCs w:val="24"/>
        </w:rPr>
        <w:t xml:space="preserve"> </w:t>
      </w:r>
    </w:p>
    <w:p w:rsidR="00273E05" w:rsidRDefault="00273E05" w:rsidP="009625FC">
      <w:pPr>
        <w:widowControl/>
        <w:rPr>
          <w:rFonts w:ascii="Times New Roman" w:eastAsiaTheme="minorHAnsi" w:hAnsi="Times New Roman" w:cs="Times New Roman"/>
          <w:sz w:val="24"/>
          <w:szCs w:val="24"/>
        </w:rPr>
      </w:pPr>
    </w:p>
    <w:p w:rsidR="00273E05" w:rsidRDefault="00273E05" w:rsidP="009625FC">
      <w:pPr>
        <w:widowControl/>
        <w:rPr>
          <w:rFonts w:ascii="Times New Roman" w:eastAsiaTheme="minorHAnsi" w:hAnsi="Times New Roman" w:cs="Times New Roman"/>
          <w:sz w:val="24"/>
          <w:szCs w:val="24"/>
        </w:rPr>
      </w:pPr>
    </w:p>
    <w:p w:rsidR="009625FC" w:rsidRPr="009625FC" w:rsidRDefault="009625FC" w:rsidP="009625FC">
      <w:pPr>
        <w:widowControl/>
        <w:rPr>
          <w:rFonts w:ascii="Times New Roman" w:eastAsiaTheme="minorHAnsi" w:hAnsi="Times New Roman" w:cs="Times New Roman"/>
          <w:sz w:val="24"/>
          <w:szCs w:val="24"/>
        </w:rPr>
      </w:pPr>
      <w:r w:rsidRPr="009625FC">
        <w:rPr>
          <w:rFonts w:ascii="Times New Roman" w:eastAsiaTheme="minorHAnsi" w:hAnsi="Times New Roman" w:cs="Times New Roman"/>
          <w:sz w:val="24"/>
          <w:szCs w:val="24"/>
        </w:rPr>
        <w:t>Attendees shared t</w:t>
      </w:r>
      <w:r w:rsidRPr="00911B06">
        <w:rPr>
          <w:rFonts w:ascii="Times New Roman" w:eastAsiaTheme="minorHAnsi" w:hAnsi="Times New Roman" w:cs="Times New Roman"/>
          <w:sz w:val="24"/>
          <w:szCs w:val="24"/>
        </w:rPr>
        <w:t>hese barriers and voiced the</w:t>
      </w:r>
      <w:r w:rsidR="008E6CF7" w:rsidRPr="00911B06">
        <w:rPr>
          <w:rFonts w:ascii="Times New Roman" w:eastAsiaTheme="minorHAnsi" w:hAnsi="Times New Roman" w:cs="Times New Roman"/>
          <w:sz w:val="24"/>
          <w:szCs w:val="24"/>
        </w:rPr>
        <w:t>se</w:t>
      </w:r>
      <w:r w:rsidRPr="009625FC">
        <w:rPr>
          <w:rFonts w:ascii="Times New Roman" w:eastAsiaTheme="minorHAnsi" w:hAnsi="Times New Roman" w:cs="Times New Roman"/>
          <w:sz w:val="24"/>
          <w:szCs w:val="24"/>
        </w:rPr>
        <w:t xml:space="preserve"> tangible suggestions</w:t>
      </w:r>
      <w:r w:rsidRPr="00911B06">
        <w:rPr>
          <w:rFonts w:ascii="Times New Roman" w:eastAsiaTheme="minorHAnsi" w:hAnsi="Times New Roman" w:cs="Times New Roman"/>
          <w:sz w:val="24"/>
          <w:szCs w:val="24"/>
        </w:rPr>
        <w:t>:</w:t>
      </w:r>
      <w:r w:rsidRPr="009625FC">
        <w:rPr>
          <w:rFonts w:ascii="Times New Roman" w:eastAsiaTheme="minorHAnsi" w:hAnsi="Times New Roman" w:cs="Times New Roman"/>
          <w:sz w:val="24"/>
          <w:szCs w:val="24"/>
        </w:rPr>
        <w:t xml:space="preserve"> </w:t>
      </w:r>
    </w:p>
    <w:p w:rsidR="009625FC" w:rsidRPr="00911B06" w:rsidRDefault="009625FC" w:rsidP="009625FC">
      <w:pPr>
        <w:widowControl/>
        <w:numPr>
          <w:ilvl w:val="0"/>
          <w:numId w:val="6"/>
        </w:numPr>
        <w:contextualSpacing/>
        <w:rPr>
          <w:rFonts w:ascii="Times New Roman" w:eastAsiaTheme="minorHAnsi" w:hAnsi="Times New Roman" w:cs="Times New Roman"/>
          <w:sz w:val="24"/>
          <w:szCs w:val="24"/>
        </w:rPr>
      </w:pPr>
      <w:r w:rsidRPr="009625FC">
        <w:rPr>
          <w:rFonts w:ascii="Times New Roman" w:eastAsiaTheme="minorHAnsi" w:hAnsi="Times New Roman" w:cs="Times New Roman"/>
          <w:sz w:val="24"/>
          <w:szCs w:val="24"/>
        </w:rPr>
        <w:t>Vaccine ambassadors are needed</w:t>
      </w:r>
      <w:r w:rsidRPr="00911B06">
        <w:rPr>
          <w:rFonts w:ascii="Times New Roman" w:eastAsiaTheme="minorHAnsi" w:hAnsi="Times New Roman" w:cs="Times New Roman"/>
          <w:sz w:val="24"/>
          <w:szCs w:val="24"/>
        </w:rPr>
        <w:t>.</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P</w:t>
      </w:r>
      <w:r w:rsidRPr="009625FC">
        <w:rPr>
          <w:rFonts w:ascii="Times New Roman" w:eastAsiaTheme="minorHAnsi" w:hAnsi="Times New Roman" w:cs="Times New Roman"/>
          <w:sz w:val="24"/>
          <w:szCs w:val="24"/>
        </w:rPr>
        <w:t xml:space="preserve">eople are afraid due to lack of trust, mental illness and misinformation. </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S</w:t>
      </w:r>
      <w:r w:rsidRPr="009625FC">
        <w:rPr>
          <w:rFonts w:ascii="Times New Roman" w:eastAsiaTheme="minorHAnsi" w:hAnsi="Times New Roman" w:cs="Times New Roman"/>
          <w:sz w:val="24"/>
          <w:szCs w:val="24"/>
        </w:rPr>
        <w:t>taff as ambassadors have the trust of clients, understand the mental health aspect</w:t>
      </w:r>
      <w:r w:rsidRPr="00911B06">
        <w:rPr>
          <w:rFonts w:ascii="Times New Roman" w:eastAsiaTheme="minorHAnsi" w:hAnsi="Times New Roman" w:cs="Times New Roman"/>
          <w:sz w:val="24"/>
          <w:szCs w:val="24"/>
        </w:rPr>
        <w:t xml:space="preserve"> and are both </w:t>
      </w:r>
      <w:r w:rsidRPr="009625FC">
        <w:rPr>
          <w:rFonts w:ascii="Times New Roman" w:eastAsiaTheme="minorHAnsi" w:hAnsi="Times New Roman" w:cs="Times New Roman"/>
          <w:sz w:val="24"/>
          <w:szCs w:val="24"/>
        </w:rPr>
        <w:t>cultural brokers and community peers</w:t>
      </w:r>
      <w:r w:rsidRPr="00911B06">
        <w:rPr>
          <w:rFonts w:ascii="Times New Roman" w:eastAsiaTheme="minorHAnsi" w:hAnsi="Times New Roman" w:cs="Times New Roman"/>
          <w:sz w:val="24"/>
          <w:szCs w:val="24"/>
        </w:rPr>
        <w:t>.</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P</w:t>
      </w:r>
      <w:r w:rsidR="00385350">
        <w:rPr>
          <w:rFonts w:ascii="Times New Roman" w:eastAsiaTheme="minorHAnsi" w:hAnsi="Times New Roman" w:cs="Times New Roman"/>
          <w:sz w:val="24"/>
          <w:szCs w:val="24"/>
        </w:rPr>
        <w:t>rovide a</w:t>
      </w:r>
      <w:r w:rsidR="00273E05">
        <w:rPr>
          <w:rFonts w:ascii="Times New Roman" w:eastAsiaTheme="minorHAnsi" w:hAnsi="Times New Roman" w:cs="Times New Roman"/>
          <w:sz w:val="24"/>
          <w:szCs w:val="24"/>
        </w:rPr>
        <w:t xml:space="preserve"> one</w:t>
      </w:r>
      <w:r w:rsidRPr="009625FC">
        <w:rPr>
          <w:rFonts w:ascii="Times New Roman" w:eastAsiaTheme="minorHAnsi" w:hAnsi="Times New Roman" w:cs="Times New Roman"/>
          <w:sz w:val="24"/>
          <w:szCs w:val="24"/>
        </w:rPr>
        <w:t xml:space="preserve"> </w:t>
      </w:r>
      <w:r w:rsidRPr="00911B06">
        <w:rPr>
          <w:rFonts w:ascii="Times New Roman" w:eastAsiaTheme="minorHAnsi" w:hAnsi="Times New Roman" w:cs="Times New Roman"/>
          <w:sz w:val="24"/>
          <w:szCs w:val="24"/>
        </w:rPr>
        <w:t xml:space="preserve">hour </w:t>
      </w:r>
      <w:r w:rsidRPr="009625FC">
        <w:rPr>
          <w:rFonts w:ascii="Times New Roman" w:eastAsiaTheme="minorHAnsi" w:hAnsi="Times New Roman" w:cs="Times New Roman"/>
          <w:sz w:val="24"/>
          <w:szCs w:val="24"/>
        </w:rPr>
        <w:t>training for staff and homeless peers and give a certificate-“certified peer specialist”</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S</w:t>
      </w:r>
      <w:r w:rsidRPr="009625FC">
        <w:rPr>
          <w:rFonts w:ascii="Times New Roman" w:eastAsiaTheme="minorHAnsi" w:hAnsi="Times New Roman" w:cs="Times New Roman"/>
          <w:sz w:val="24"/>
          <w:szCs w:val="24"/>
        </w:rPr>
        <w:t>taff need to feel safe getting vaccines, agencies should educate staff and outline benefits-</w:t>
      </w:r>
      <w:r w:rsidRPr="00911B06">
        <w:rPr>
          <w:rFonts w:ascii="Times New Roman" w:eastAsiaTheme="minorHAnsi" w:hAnsi="Times New Roman" w:cs="Times New Roman"/>
          <w:sz w:val="24"/>
          <w:szCs w:val="24"/>
        </w:rPr>
        <w:t>for example-</w:t>
      </w:r>
      <w:r w:rsidRPr="00273E05">
        <w:rPr>
          <w:rFonts w:ascii="Times New Roman" w:eastAsiaTheme="minorHAnsi" w:hAnsi="Times New Roman" w:cs="Times New Roman"/>
          <w:i/>
          <w:sz w:val="24"/>
          <w:szCs w:val="24"/>
        </w:rPr>
        <w:t xml:space="preserve"> it protects yourself and those you work and live with, you won’t have to get tested numerous times and you won’t have to quarantine if exposed.</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T</w:t>
      </w:r>
      <w:r w:rsidRPr="009625FC">
        <w:rPr>
          <w:rFonts w:ascii="Times New Roman" w:eastAsiaTheme="minorHAnsi" w:hAnsi="Times New Roman" w:cs="Times New Roman"/>
          <w:sz w:val="24"/>
          <w:szCs w:val="24"/>
        </w:rPr>
        <w:t>ransportation in rural areas, computer inequities, hearing cha</w:t>
      </w:r>
      <w:r w:rsidRPr="00911B06">
        <w:rPr>
          <w:rFonts w:ascii="Times New Roman" w:eastAsiaTheme="minorHAnsi" w:hAnsi="Times New Roman" w:cs="Times New Roman"/>
          <w:sz w:val="24"/>
          <w:szCs w:val="24"/>
        </w:rPr>
        <w:t>llenges, long waits to register and</w:t>
      </w:r>
      <w:r w:rsidR="00273E05">
        <w:rPr>
          <w:rFonts w:ascii="Times New Roman" w:eastAsiaTheme="minorHAnsi" w:hAnsi="Times New Roman" w:cs="Times New Roman"/>
          <w:sz w:val="24"/>
          <w:szCs w:val="24"/>
        </w:rPr>
        <w:t xml:space="preserve"> libraries being</w:t>
      </w:r>
      <w:r w:rsidRPr="009625FC">
        <w:rPr>
          <w:rFonts w:ascii="Times New Roman" w:eastAsiaTheme="minorHAnsi" w:hAnsi="Times New Roman" w:cs="Times New Roman"/>
          <w:sz w:val="24"/>
          <w:szCs w:val="24"/>
        </w:rPr>
        <w:t xml:space="preserve"> closed to computer access</w:t>
      </w:r>
      <w:r w:rsidRPr="00911B06">
        <w:rPr>
          <w:rFonts w:ascii="Times New Roman" w:eastAsiaTheme="minorHAnsi" w:hAnsi="Times New Roman" w:cs="Times New Roman"/>
          <w:sz w:val="24"/>
          <w:szCs w:val="24"/>
        </w:rPr>
        <w:t xml:space="preserve"> are all challenges people face.</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P</w:t>
      </w:r>
      <w:r w:rsidR="00273E05">
        <w:rPr>
          <w:rFonts w:ascii="Times New Roman" w:eastAsiaTheme="minorHAnsi" w:hAnsi="Times New Roman" w:cs="Times New Roman"/>
          <w:sz w:val="24"/>
          <w:szCs w:val="24"/>
        </w:rPr>
        <w:t>re-</w:t>
      </w:r>
      <w:r w:rsidRPr="009625FC">
        <w:rPr>
          <w:rFonts w:ascii="Times New Roman" w:eastAsiaTheme="minorHAnsi" w:hAnsi="Times New Roman" w:cs="Times New Roman"/>
          <w:sz w:val="24"/>
          <w:szCs w:val="24"/>
        </w:rPr>
        <w:t>work is important to gain trust</w:t>
      </w:r>
      <w:r w:rsidRPr="00911B06">
        <w:rPr>
          <w:rFonts w:ascii="Times New Roman" w:eastAsiaTheme="minorHAnsi" w:hAnsi="Times New Roman" w:cs="Times New Roman"/>
          <w:sz w:val="24"/>
          <w:szCs w:val="24"/>
        </w:rPr>
        <w:t>,</w:t>
      </w:r>
      <w:r w:rsidRPr="009625FC">
        <w:rPr>
          <w:rFonts w:ascii="Times New Roman" w:eastAsiaTheme="minorHAnsi" w:hAnsi="Times New Roman" w:cs="Times New Roman"/>
          <w:sz w:val="24"/>
          <w:szCs w:val="24"/>
        </w:rPr>
        <w:t xml:space="preserve"> one example</w:t>
      </w:r>
      <w:r w:rsidRPr="00911B06">
        <w:rPr>
          <w:rFonts w:ascii="Times New Roman" w:eastAsiaTheme="minorHAnsi" w:hAnsi="Times New Roman" w:cs="Times New Roman"/>
          <w:sz w:val="24"/>
          <w:szCs w:val="24"/>
        </w:rPr>
        <w:t>;</w:t>
      </w:r>
      <w:r w:rsidR="00273E05">
        <w:rPr>
          <w:rFonts w:ascii="Times New Roman" w:eastAsiaTheme="minorHAnsi" w:hAnsi="Times New Roman" w:cs="Times New Roman"/>
          <w:sz w:val="24"/>
          <w:szCs w:val="24"/>
        </w:rPr>
        <w:t xml:space="preserve"> </w:t>
      </w:r>
      <w:r w:rsidR="00273E05">
        <w:rPr>
          <w:rFonts w:ascii="Times New Roman" w:eastAsiaTheme="minorHAnsi" w:hAnsi="Times New Roman" w:cs="Times New Roman"/>
          <w:i/>
          <w:sz w:val="24"/>
          <w:szCs w:val="24"/>
        </w:rPr>
        <w:t>take selfies getting vaccinated</w:t>
      </w:r>
    </w:p>
    <w:p w:rsidR="009625FC" w:rsidRPr="009625FC" w:rsidRDefault="009625FC" w:rsidP="009625FC">
      <w:pPr>
        <w:widowControl/>
        <w:numPr>
          <w:ilvl w:val="0"/>
          <w:numId w:val="6"/>
        </w:numPr>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A</w:t>
      </w:r>
      <w:r w:rsidRPr="009625FC">
        <w:rPr>
          <w:rFonts w:ascii="Times New Roman" w:eastAsiaTheme="minorHAnsi" w:hAnsi="Times New Roman" w:cs="Times New Roman"/>
          <w:sz w:val="24"/>
          <w:szCs w:val="24"/>
        </w:rPr>
        <w:t xml:space="preserve"> clear central</w:t>
      </w:r>
      <w:r w:rsidR="00273E05">
        <w:rPr>
          <w:rFonts w:ascii="Times New Roman" w:eastAsiaTheme="minorHAnsi" w:hAnsi="Times New Roman" w:cs="Times New Roman"/>
          <w:sz w:val="24"/>
          <w:szCs w:val="24"/>
        </w:rPr>
        <w:t xml:space="preserve">ized path for answers is vital </w:t>
      </w:r>
      <w:r w:rsidR="00273E05" w:rsidRPr="009625FC">
        <w:rPr>
          <w:rFonts w:ascii="Times New Roman" w:eastAsiaTheme="minorHAnsi" w:hAnsi="Times New Roman" w:cs="Times New Roman"/>
          <w:sz w:val="24"/>
          <w:szCs w:val="24"/>
        </w:rPr>
        <w:t>for</w:t>
      </w:r>
      <w:r w:rsidRPr="009625FC">
        <w:rPr>
          <w:rFonts w:ascii="Times New Roman" w:eastAsiaTheme="minorHAnsi" w:hAnsi="Times New Roman" w:cs="Times New Roman"/>
          <w:sz w:val="24"/>
          <w:szCs w:val="24"/>
        </w:rPr>
        <w:t xml:space="preserve"> the entire state, now individual shelters are piecing together answers in their areas </w:t>
      </w:r>
      <w:r w:rsidRPr="00911B06">
        <w:rPr>
          <w:rFonts w:ascii="Times New Roman" w:eastAsiaTheme="minorHAnsi" w:hAnsi="Times New Roman" w:cs="Times New Roman"/>
          <w:sz w:val="24"/>
          <w:szCs w:val="24"/>
        </w:rPr>
        <w:t>which lends to frustration and conflicting procedures.</w:t>
      </w:r>
    </w:p>
    <w:p w:rsidR="00F92A27" w:rsidRPr="00911B06" w:rsidRDefault="009625FC" w:rsidP="009625FC">
      <w:pPr>
        <w:widowControl/>
        <w:contextualSpacing/>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Leanna and Krystal</w:t>
      </w:r>
      <w:r w:rsidRPr="009625FC">
        <w:rPr>
          <w:rFonts w:ascii="Times New Roman" w:eastAsiaTheme="minorHAnsi" w:hAnsi="Times New Roman" w:cs="Times New Roman"/>
          <w:sz w:val="24"/>
          <w:szCs w:val="24"/>
        </w:rPr>
        <w:t xml:space="preserve"> will continue t</w:t>
      </w:r>
      <w:r w:rsidRPr="00911B06">
        <w:rPr>
          <w:rFonts w:ascii="Times New Roman" w:eastAsiaTheme="minorHAnsi" w:hAnsi="Times New Roman" w:cs="Times New Roman"/>
          <w:sz w:val="24"/>
          <w:szCs w:val="24"/>
        </w:rPr>
        <w:t xml:space="preserve">o reach out </w:t>
      </w:r>
      <w:r w:rsidRPr="009625FC">
        <w:rPr>
          <w:rFonts w:ascii="Times New Roman" w:eastAsiaTheme="minorHAnsi" w:hAnsi="Times New Roman" w:cs="Times New Roman"/>
          <w:sz w:val="24"/>
          <w:szCs w:val="24"/>
        </w:rPr>
        <w:t xml:space="preserve">to learn </w:t>
      </w:r>
      <w:r w:rsidRPr="00911B06">
        <w:rPr>
          <w:rFonts w:ascii="Times New Roman" w:eastAsiaTheme="minorHAnsi" w:hAnsi="Times New Roman" w:cs="Times New Roman"/>
          <w:sz w:val="24"/>
          <w:szCs w:val="24"/>
        </w:rPr>
        <w:t>what requir</w:t>
      </w:r>
      <w:r w:rsidR="00F92A27" w:rsidRPr="00911B06">
        <w:rPr>
          <w:rFonts w:ascii="Times New Roman" w:eastAsiaTheme="minorHAnsi" w:hAnsi="Times New Roman" w:cs="Times New Roman"/>
          <w:sz w:val="24"/>
          <w:szCs w:val="24"/>
        </w:rPr>
        <w:t>es modification. They both</w:t>
      </w:r>
      <w:r w:rsidRPr="00911B06">
        <w:rPr>
          <w:rFonts w:ascii="Times New Roman" w:eastAsiaTheme="minorHAnsi" w:hAnsi="Times New Roman" w:cs="Times New Roman"/>
          <w:sz w:val="24"/>
          <w:szCs w:val="24"/>
        </w:rPr>
        <w:t xml:space="preserve"> are available to answer questions and h</w:t>
      </w:r>
      <w:r w:rsidR="001F0934" w:rsidRPr="00911B06">
        <w:rPr>
          <w:rFonts w:ascii="Times New Roman" w:eastAsiaTheme="minorHAnsi" w:hAnsi="Times New Roman" w:cs="Times New Roman"/>
          <w:sz w:val="24"/>
          <w:szCs w:val="24"/>
        </w:rPr>
        <w:t xml:space="preserve">ear suggestions through email. </w:t>
      </w:r>
    </w:p>
    <w:p w:rsidR="001F0934" w:rsidRPr="00911B06" w:rsidRDefault="001F0934" w:rsidP="001F0934">
      <w:pPr>
        <w:widowControl/>
        <w:rPr>
          <w:rFonts w:ascii="Times New Roman" w:hAnsi="Times New Roman" w:cs="Times New Roman"/>
          <w:b/>
          <w:sz w:val="24"/>
          <w:szCs w:val="24"/>
        </w:rPr>
      </w:pPr>
    </w:p>
    <w:p w:rsidR="00C56925" w:rsidRPr="00C56925" w:rsidRDefault="00F92A27" w:rsidP="00C56925">
      <w:pPr>
        <w:pStyle w:val="NormalWeb"/>
        <w:spacing w:before="0" w:beforeAutospacing="0" w:after="0" w:afterAutospacing="0"/>
      </w:pPr>
      <w:r w:rsidRPr="00911B06">
        <w:rPr>
          <w:b/>
        </w:rPr>
        <w:t xml:space="preserve">OPTIONS Program: </w:t>
      </w:r>
      <w:r w:rsidR="008E6CF7" w:rsidRPr="00911B06">
        <w:t>Sybil Mazerolle</w:t>
      </w:r>
      <w:r w:rsidR="001F0934" w:rsidRPr="00911B06">
        <w:t>, SUD Program Manager,</w:t>
      </w:r>
      <w:r w:rsidR="008E6CF7" w:rsidRPr="00911B06">
        <w:t xml:space="preserve"> outlined </w:t>
      </w:r>
      <w:r w:rsidR="001F0934" w:rsidRPr="00911B06">
        <w:t>OPTIONS (</w:t>
      </w:r>
      <w:r w:rsidR="001F0934" w:rsidRPr="00911B06">
        <w:rPr>
          <w:b/>
        </w:rPr>
        <w:t>O</w:t>
      </w:r>
      <w:r w:rsidR="001F0934" w:rsidRPr="00911B06">
        <w:t xml:space="preserve">verdose, </w:t>
      </w:r>
      <w:r w:rsidR="001F0934" w:rsidRPr="00911B06">
        <w:rPr>
          <w:b/>
          <w:bCs/>
        </w:rPr>
        <w:t>P</w:t>
      </w:r>
      <w:r w:rsidR="001F0934" w:rsidRPr="00911B06">
        <w:t xml:space="preserve">revention, </w:t>
      </w:r>
      <w:r w:rsidR="001F0934" w:rsidRPr="00911B06">
        <w:rPr>
          <w:b/>
          <w:bCs/>
        </w:rPr>
        <w:t>T</w:t>
      </w:r>
      <w:r w:rsidR="001F0934" w:rsidRPr="00911B06">
        <w:t xml:space="preserve">hrough, </w:t>
      </w:r>
      <w:r w:rsidR="001F0934" w:rsidRPr="00911B06">
        <w:rPr>
          <w:b/>
          <w:bCs/>
        </w:rPr>
        <w:t>I</w:t>
      </w:r>
      <w:r w:rsidR="001F0934" w:rsidRPr="00911B06">
        <w:t xml:space="preserve">ntensive, </w:t>
      </w:r>
      <w:r w:rsidR="001F0934" w:rsidRPr="00911B06">
        <w:rPr>
          <w:b/>
          <w:bCs/>
        </w:rPr>
        <w:t>O</w:t>
      </w:r>
      <w:r w:rsidR="001F0934" w:rsidRPr="00911B06">
        <w:t xml:space="preserve">utreach, </w:t>
      </w:r>
      <w:r w:rsidR="001F0934" w:rsidRPr="00911B06">
        <w:rPr>
          <w:b/>
          <w:bCs/>
        </w:rPr>
        <w:t>N</w:t>
      </w:r>
      <w:r w:rsidR="001F0934" w:rsidRPr="00911B06">
        <w:t xml:space="preserve">aloxone &amp; </w:t>
      </w:r>
      <w:r w:rsidR="001F0934" w:rsidRPr="00911B06">
        <w:rPr>
          <w:b/>
          <w:bCs/>
        </w:rPr>
        <w:t>S</w:t>
      </w:r>
      <w:r w:rsidR="001F0934" w:rsidRPr="00911B06">
        <w:t>afety)</w:t>
      </w:r>
      <w:r w:rsidR="001C4143" w:rsidRPr="00911B06">
        <w:t>. OPTIONS is</w:t>
      </w:r>
      <w:r w:rsidR="001F0934" w:rsidRPr="00911B06">
        <w:t xml:space="preserve"> a new program out of DHHS to prevent opioid</w:t>
      </w:r>
      <w:r w:rsidR="001C4143" w:rsidRPr="00911B06">
        <w:t xml:space="preserve"> overdose that embeds a </w:t>
      </w:r>
      <w:r w:rsidR="00A1641C" w:rsidRPr="00911B06">
        <w:rPr>
          <w:rFonts w:eastAsiaTheme="minorEastAsia"/>
        </w:rPr>
        <w:t xml:space="preserve">SUD </w:t>
      </w:r>
      <w:r w:rsidR="001C4143" w:rsidRPr="00911B06">
        <w:t xml:space="preserve">Clinician within Co-Responder agencies, referred to as </w:t>
      </w:r>
      <w:r w:rsidR="00A1641C" w:rsidRPr="00911B06">
        <w:rPr>
          <w:rFonts w:eastAsiaTheme="minorEastAsia"/>
        </w:rPr>
        <w:t>Community-based Recovery Support Partner</w:t>
      </w:r>
      <w:r w:rsidR="001C4143" w:rsidRPr="00911B06">
        <w:t xml:space="preserve">s.  The Co-Responders, located </w:t>
      </w:r>
      <w:proofErr w:type="spellStart"/>
      <w:r w:rsidR="001C4143" w:rsidRPr="00911B06">
        <w:t>t</w:t>
      </w:r>
      <w:r w:rsidR="00385350">
        <w:t>hough</w:t>
      </w:r>
      <w:r w:rsidR="001C4143" w:rsidRPr="00911B06">
        <w:t>out</w:t>
      </w:r>
      <w:proofErr w:type="spellEnd"/>
      <w:r w:rsidR="001C4143" w:rsidRPr="00911B06">
        <w:t xml:space="preserve"> the state, </w:t>
      </w:r>
      <w:r w:rsidR="00BD777A" w:rsidRPr="00911B06">
        <w:t xml:space="preserve">are </w:t>
      </w:r>
      <w:r w:rsidR="00A1641C" w:rsidRPr="00911B06">
        <w:rPr>
          <w:rFonts w:eastAsiaTheme="minorEastAsia"/>
        </w:rPr>
        <w:t>Community low-barrier access points (Syringe Ser</w:t>
      </w:r>
      <w:r w:rsidR="00C56925" w:rsidRPr="00911B06">
        <w:t>vice Programs, Recovery Centers &amp;</w:t>
      </w:r>
      <w:r w:rsidR="00A1641C" w:rsidRPr="00911B06">
        <w:rPr>
          <w:rFonts w:eastAsiaTheme="minorEastAsia"/>
        </w:rPr>
        <w:t xml:space="preserve"> </w:t>
      </w:r>
      <w:r w:rsidR="00BD777A" w:rsidRPr="00911B06">
        <w:t>Clubhouses</w:t>
      </w:r>
      <w:r w:rsidR="00A1641C" w:rsidRPr="00911B06">
        <w:rPr>
          <w:rFonts w:eastAsiaTheme="minorEastAsia"/>
        </w:rPr>
        <w:t>)</w:t>
      </w:r>
      <w:r w:rsidR="00BD777A" w:rsidRPr="00911B06">
        <w:t xml:space="preserve"> and provide</w:t>
      </w:r>
      <w:r w:rsidR="00C56925" w:rsidRPr="00911B06">
        <w:t>s</w:t>
      </w:r>
      <w:r w:rsidR="00BD777A" w:rsidRPr="00911B06">
        <w:t xml:space="preserve"> both education and c</w:t>
      </w:r>
      <w:r w:rsidR="00A1641C" w:rsidRPr="00911B06">
        <w:rPr>
          <w:rFonts w:eastAsiaTheme="minorEastAsia"/>
        </w:rPr>
        <w:t>onnection to local Harm Reduction services</w:t>
      </w:r>
      <w:r w:rsidR="00BD777A" w:rsidRPr="00911B06">
        <w:t>. The program also maintains ODMAP (Overdose Detection Mapping Application Program) which maps in real time any spike and o</w:t>
      </w:r>
      <w:r w:rsidR="00A1641C" w:rsidRPr="00911B06">
        <w:rPr>
          <w:rFonts w:eastAsiaTheme="minorEastAsia"/>
        </w:rPr>
        <w:t>verdose alerts</w:t>
      </w:r>
      <w:r w:rsidR="00BD777A" w:rsidRPr="00911B06">
        <w:t xml:space="preserve"> </w:t>
      </w:r>
      <w:r w:rsidR="00C56925" w:rsidRPr="00911B06">
        <w:t>throughout the</w:t>
      </w:r>
      <w:r w:rsidR="00BD777A" w:rsidRPr="00911B06">
        <w:t xml:space="preserve"> state.</w:t>
      </w:r>
      <w:r w:rsidR="00A1641C" w:rsidRPr="00911B06">
        <w:rPr>
          <w:rFonts w:eastAsiaTheme="minorEastAsia"/>
        </w:rPr>
        <w:t xml:space="preserve"> </w:t>
      </w:r>
      <w:r w:rsidR="00C56925" w:rsidRPr="00911B06">
        <w:t xml:space="preserve"> </w:t>
      </w:r>
      <w:r w:rsidR="00C56925" w:rsidRPr="00911B06">
        <w:rPr>
          <w:rFonts w:eastAsiaTheme="minorEastAsia"/>
          <w:bCs/>
          <w:color w:val="000000" w:themeColor="text1"/>
          <w:kern w:val="24"/>
        </w:rPr>
        <w:t xml:space="preserve">The presentation was posted on the Maine Homeless Planning Website and mailed to </w:t>
      </w:r>
      <w:r w:rsidR="00273E05">
        <w:rPr>
          <w:rFonts w:eastAsiaTheme="minorEastAsia"/>
          <w:bCs/>
          <w:color w:val="000000" w:themeColor="text1"/>
          <w:kern w:val="24"/>
        </w:rPr>
        <w:t>the contacts</w:t>
      </w:r>
      <w:r w:rsidR="005056F0" w:rsidRPr="00911B06">
        <w:rPr>
          <w:rFonts w:eastAsiaTheme="minorEastAsia"/>
          <w:bCs/>
          <w:color w:val="000000" w:themeColor="text1"/>
          <w:kern w:val="24"/>
        </w:rPr>
        <w:t xml:space="preserve"> </w:t>
      </w:r>
      <w:r w:rsidR="00C56925" w:rsidRPr="00911B06">
        <w:rPr>
          <w:rFonts w:eastAsiaTheme="minorEastAsia"/>
          <w:bCs/>
          <w:color w:val="000000" w:themeColor="text1"/>
          <w:kern w:val="24"/>
        </w:rPr>
        <w:t>on the SHC mailing list.</w:t>
      </w:r>
      <w:r w:rsidR="00C56925" w:rsidRPr="00911B06">
        <w:t xml:space="preserve"> </w:t>
      </w:r>
    </w:p>
    <w:p w:rsidR="00BD777A" w:rsidRPr="00911B06" w:rsidRDefault="00BD777A" w:rsidP="00BD777A">
      <w:pPr>
        <w:rPr>
          <w:rFonts w:ascii="Times New Roman" w:hAnsi="Times New Roman" w:cs="Times New Roman"/>
          <w:sz w:val="24"/>
          <w:szCs w:val="24"/>
        </w:rPr>
      </w:pPr>
    </w:p>
    <w:p w:rsidR="00C47539" w:rsidRPr="00911B06" w:rsidRDefault="00E002FB" w:rsidP="00C47539">
      <w:pPr>
        <w:rPr>
          <w:rFonts w:ascii="Times New Roman" w:eastAsiaTheme="minorHAnsi" w:hAnsi="Times New Roman" w:cs="Times New Roman"/>
          <w:sz w:val="24"/>
          <w:szCs w:val="24"/>
        </w:rPr>
      </w:pPr>
      <w:r w:rsidRPr="00911B06">
        <w:rPr>
          <w:rFonts w:ascii="Times New Roman" w:eastAsia="Times New Roman" w:hAnsi="Times New Roman" w:cs="Times New Roman"/>
          <w:b/>
          <w:sz w:val="24"/>
          <w:szCs w:val="24"/>
        </w:rPr>
        <w:t xml:space="preserve">CSH Update: </w:t>
      </w:r>
      <w:r w:rsidR="00222029" w:rsidRPr="00911B06">
        <w:rPr>
          <w:rFonts w:ascii="Times New Roman" w:eastAsia="Times New Roman" w:hAnsi="Times New Roman" w:cs="Times New Roman"/>
          <w:sz w:val="24"/>
          <w:szCs w:val="24"/>
        </w:rPr>
        <w:t>The 60 minute CSH</w:t>
      </w:r>
      <w:r w:rsidR="00273E05">
        <w:rPr>
          <w:rFonts w:ascii="Times New Roman" w:eastAsia="Times New Roman" w:hAnsi="Times New Roman" w:cs="Times New Roman"/>
          <w:sz w:val="24"/>
          <w:szCs w:val="24"/>
        </w:rPr>
        <w:t xml:space="preserve"> update</w:t>
      </w:r>
      <w:r w:rsidR="00222029" w:rsidRPr="00911B06">
        <w:rPr>
          <w:rFonts w:ascii="Times New Roman" w:eastAsia="Times New Roman" w:hAnsi="Times New Roman" w:cs="Times New Roman"/>
          <w:sz w:val="24"/>
          <w:szCs w:val="24"/>
        </w:rPr>
        <w:t xml:space="preserve"> </w:t>
      </w:r>
      <w:r w:rsidR="00BA7ABB" w:rsidRPr="00911B06">
        <w:rPr>
          <w:rFonts w:ascii="Times New Roman" w:eastAsia="Times New Roman" w:hAnsi="Times New Roman" w:cs="Times New Roman"/>
          <w:sz w:val="24"/>
          <w:szCs w:val="24"/>
        </w:rPr>
        <w:t>started with a recap of</w:t>
      </w:r>
      <w:r w:rsidR="00C47539" w:rsidRPr="00911B06">
        <w:rPr>
          <w:rFonts w:ascii="Times New Roman" w:eastAsia="Times New Roman" w:hAnsi="Times New Roman" w:cs="Times New Roman"/>
          <w:sz w:val="24"/>
          <w:szCs w:val="24"/>
        </w:rPr>
        <w:t xml:space="preserve"> the </w:t>
      </w:r>
      <w:r w:rsidR="00BA7ABB" w:rsidRPr="00911B06">
        <w:rPr>
          <w:rFonts w:ascii="Times New Roman" w:eastAsiaTheme="minorHAnsi" w:hAnsi="Times New Roman" w:cs="Times New Roman"/>
          <w:sz w:val="24"/>
          <w:szCs w:val="24"/>
        </w:rPr>
        <w:t>5 inf</w:t>
      </w:r>
      <w:r w:rsidR="00C47539" w:rsidRPr="00911B06">
        <w:rPr>
          <w:rFonts w:ascii="Times New Roman" w:eastAsiaTheme="minorHAnsi" w:hAnsi="Times New Roman" w:cs="Times New Roman"/>
          <w:sz w:val="24"/>
          <w:szCs w:val="24"/>
        </w:rPr>
        <w:t xml:space="preserve">ormation gathering sessions </w:t>
      </w:r>
      <w:r w:rsidR="00BA7ABB" w:rsidRPr="00911B06">
        <w:rPr>
          <w:rFonts w:ascii="Times New Roman" w:eastAsiaTheme="minorHAnsi" w:hAnsi="Times New Roman" w:cs="Times New Roman"/>
          <w:sz w:val="24"/>
          <w:szCs w:val="24"/>
        </w:rPr>
        <w:t>held to learn the challenges facing</w:t>
      </w:r>
      <w:r w:rsidR="007A2755">
        <w:rPr>
          <w:rFonts w:ascii="Times New Roman" w:eastAsiaTheme="minorHAnsi" w:hAnsi="Times New Roman" w:cs="Times New Roman"/>
          <w:sz w:val="24"/>
          <w:szCs w:val="24"/>
        </w:rPr>
        <w:t xml:space="preserve"> those who are </w:t>
      </w:r>
      <w:r w:rsidR="00BA7ABB" w:rsidRPr="00911B06">
        <w:rPr>
          <w:rFonts w:ascii="Times New Roman" w:eastAsiaTheme="minorHAnsi" w:hAnsi="Times New Roman" w:cs="Times New Roman"/>
          <w:sz w:val="24"/>
          <w:szCs w:val="24"/>
        </w:rPr>
        <w:t xml:space="preserve">unsheltered and </w:t>
      </w:r>
      <w:r w:rsidR="007A2755">
        <w:rPr>
          <w:rFonts w:ascii="Times New Roman" w:eastAsiaTheme="minorHAnsi" w:hAnsi="Times New Roman" w:cs="Times New Roman"/>
          <w:sz w:val="24"/>
          <w:szCs w:val="24"/>
        </w:rPr>
        <w:t xml:space="preserve">other </w:t>
      </w:r>
      <w:r w:rsidR="00BA7ABB" w:rsidRPr="00911B06">
        <w:rPr>
          <w:rFonts w:ascii="Times New Roman" w:eastAsiaTheme="minorHAnsi" w:hAnsi="Times New Roman" w:cs="Times New Roman"/>
          <w:sz w:val="24"/>
          <w:szCs w:val="24"/>
        </w:rPr>
        <w:t>stakeholders</w:t>
      </w:r>
      <w:r w:rsidR="007A2755">
        <w:rPr>
          <w:rFonts w:ascii="Times New Roman" w:eastAsiaTheme="minorHAnsi" w:hAnsi="Times New Roman" w:cs="Times New Roman"/>
          <w:sz w:val="24"/>
          <w:szCs w:val="24"/>
        </w:rPr>
        <w:t>,</w:t>
      </w:r>
      <w:r w:rsidR="00BA7ABB" w:rsidRPr="00911B06">
        <w:rPr>
          <w:rFonts w:ascii="Times New Roman" w:eastAsiaTheme="minorHAnsi" w:hAnsi="Times New Roman" w:cs="Times New Roman"/>
          <w:sz w:val="24"/>
          <w:szCs w:val="24"/>
        </w:rPr>
        <w:t xml:space="preserve"> </w:t>
      </w:r>
      <w:r w:rsidR="00C47539" w:rsidRPr="00911B06">
        <w:rPr>
          <w:rFonts w:ascii="Times New Roman" w:eastAsiaTheme="minorHAnsi" w:hAnsi="Times New Roman" w:cs="Times New Roman"/>
          <w:sz w:val="24"/>
          <w:szCs w:val="24"/>
        </w:rPr>
        <w:t xml:space="preserve">with </w:t>
      </w:r>
      <w:r w:rsidR="00BA7ABB" w:rsidRPr="00911B06">
        <w:rPr>
          <w:rFonts w:ascii="Times New Roman" w:eastAsiaTheme="minorHAnsi" w:hAnsi="Times New Roman" w:cs="Times New Roman"/>
          <w:sz w:val="24"/>
          <w:szCs w:val="24"/>
        </w:rPr>
        <w:t>two m</w:t>
      </w:r>
      <w:r w:rsidR="00C47539" w:rsidRPr="00911B06">
        <w:rPr>
          <w:rFonts w:ascii="Times New Roman" w:eastAsiaTheme="minorHAnsi" w:hAnsi="Times New Roman" w:cs="Times New Roman"/>
          <w:sz w:val="24"/>
          <w:szCs w:val="24"/>
        </w:rPr>
        <w:t xml:space="preserve">ore </w:t>
      </w:r>
      <w:r w:rsidR="007A2755">
        <w:rPr>
          <w:rFonts w:ascii="Times New Roman" w:eastAsiaTheme="minorHAnsi" w:hAnsi="Times New Roman" w:cs="Times New Roman"/>
          <w:sz w:val="24"/>
          <w:szCs w:val="24"/>
        </w:rPr>
        <w:t xml:space="preserve">sessions </w:t>
      </w:r>
      <w:r w:rsidR="00C47539" w:rsidRPr="00911B06">
        <w:rPr>
          <w:rFonts w:ascii="Times New Roman" w:eastAsiaTheme="minorHAnsi" w:hAnsi="Times New Roman" w:cs="Times New Roman"/>
          <w:sz w:val="24"/>
          <w:szCs w:val="24"/>
        </w:rPr>
        <w:t>scheduled in March and April. The three themes surfacing from the</w:t>
      </w:r>
      <w:r w:rsidR="00761197">
        <w:rPr>
          <w:rFonts w:ascii="Times New Roman" w:eastAsiaTheme="minorHAnsi" w:hAnsi="Times New Roman" w:cs="Times New Roman"/>
          <w:sz w:val="24"/>
          <w:szCs w:val="24"/>
        </w:rPr>
        <w:t xml:space="preserve"> sessions expressed</w:t>
      </w:r>
      <w:r w:rsidR="00C47539" w:rsidRPr="00911B06">
        <w:rPr>
          <w:rFonts w:ascii="Times New Roman" w:eastAsiaTheme="minorHAnsi" w:hAnsi="Times New Roman" w:cs="Times New Roman"/>
          <w:sz w:val="24"/>
          <w:szCs w:val="24"/>
        </w:rPr>
        <w:t xml:space="preserve"> the following needs</w:t>
      </w:r>
      <w:r w:rsidR="00A1641C">
        <w:rPr>
          <w:rFonts w:ascii="Times New Roman" w:eastAsiaTheme="minorHAnsi" w:hAnsi="Times New Roman" w:cs="Times New Roman"/>
          <w:sz w:val="24"/>
          <w:szCs w:val="24"/>
        </w:rPr>
        <w:t>;</w:t>
      </w:r>
    </w:p>
    <w:p w:rsidR="008C3554" w:rsidRPr="00911B06" w:rsidRDefault="00C47539" w:rsidP="007A2755">
      <w:pPr>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u w:val="single"/>
        </w:rPr>
        <w:t>Accessing the System-</w:t>
      </w:r>
      <w:r w:rsidR="007A2755">
        <w:rPr>
          <w:rFonts w:ascii="Times New Roman" w:eastAsiaTheme="minorHAnsi" w:hAnsi="Times New Roman" w:cs="Times New Roman"/>
          <w:sz w:val="24"/>
          <w:szCs w:val="24"/>
          <w:u w:val="single"/>
        </w:rPr>
        <w:t xml:space="preserve"> </w:t>
      </w:r>
      <w:r w:rsidR="00A1641C" w:rsidRPr="00911B06">
        <w:rPr>
          <w:rFonts w:ascii="Times New Roman" w:eastAsiaTheme="minorHAnsi" w:hAnsi="Times New Roman" w:cs="Times New Roman"/>
          <w:sz w:val="24"/>
          <w:szCs w:val="24"/>
        </w:rPr>
        <w:t>Improve</w:t>
      </w:r>
      <w:r w:rsidR="005241DA" w:rsidRPr="00911B06">
        <w:rPr>
          <w:rFonts w:ascii="Times New Roman" w:eastAsiaTheme="minorHAnsi" w:hAnsi="Times New Roman" w:cs="Times New Roman"/>
          <w:sz w:val="24"/>
          <w:szCs w:val="24"/>
        </w:rPr>
        <w:t>d</w:t>
      </w:r>
      <w:r w:rsidR="00A1641C" w:rsidRPr="00911B06">
        <w:rPr>
          <w:rFonts w:ascii="Times New Roman" w:eastAsiaTheme="minorHAnsi" w:hAnsi="Times New Roman" w:cs="Times New Roman"/>
          <w:sz w:val="24"/>
          <w:szCs w:val="24"/>
        </w:rPr>
        <w:t xml:space="preserve"> access though use of technology</w:t>
      </w:r>
      <w:r w:rsidRPr="00911B06">
        <w:rPr>
          <w:rFonts w:ascii="Times New Roman" w:eastAsiaTheme="minorHAnsi" w:hAnsi="Times New Roman" w:cs="Times New Roman"/>
          <w:sz w:val="24"/>
          <w:szCs w:val="24"/>
        </w:rPr>
        <w:t xml:space="preserve">, </w:t>
      </w:r>
      <w:r w:rsidR="007A2755">
        <w:rPr>
          <w:rFonts w:ascii="Times New Roman" w:eastAsiaTheme="minorHAnsi" w:hAnsi="Times New Roman" w:cs="Times New Roman"/>
          <w:sz w:val="24"/>
          <w:szCs w:val="24"/>
        </w:rPr>
        <w:t xml:space="preserve">a </w:t>
      </w:r>
      <w:r w:rsidRPr="00911B06">
        <w:rPr>
          <w:rFonts w:ascii="Times New Roman" w:eastAsiaTheme="minorHAnsi" w:hAnsi="Times New Roman" w:cs="Times New Roman"/>
          <w:sz w:val="24"/>
          <w:szCs w:val="24"/>
        </w:rPr>
        <w:t>c</w:t>
      </w:r>
      <w:r w:rsidR="00A1641C" w:rsidRPr="00911B06">
        <w:rPr>
          <w:rFonts w:ascii="Times New Roman" w:eastAsiaTheme="minorHAnsi" w:hAnsi="Times New Roman" w:cs="Times New Roman"/>
          <w:sz w:val="24"/>
          <w:szCs w:val="24"/>
        </w:rPr>
        <w:t>ommon housing application, universal policies/procedures and greater transparency in prioriti</w:t>
      </w:r>
      <w:r w:rsidR="005241DA" w:rsidRPr="00911B06">
        <w:rPr>
          <w:rFonts w:ascii="Times New Roman" w:eastAsiaTheme="minorHAnsi" w:hAnsi="Times New Roman" w:cs="Times New Roman"/>
          <w:sz w:val="24"/>
          <w:szCs w:val="24"/>
        </w:rPr>
        <w:t>zation of beds and/or resources,</w:t>
      </w:r>
      <w:r w:rsidR="007A2755">
        <w:rPr>
          <w:rFonts w:ascii="Times New Roman" w:eastAsiaTheme="minorHAnsi" w:hAnsi="Times New Roman" w:cs="Times New Roman"/>
          <w:sz w:val="24"/>
          <w:szCs w:val="24"/>
        </w:rPr>
        <w:t xml:space="preserve"> </w:t>
      </w:r>
      <w:r w:rsidR="005241DA" w:rsidRPr="00911B06">
        <w:rPr>
          <w:rFonts w:ascii="Times New Roman" w:eastAsiaTheme="minorHAnsi" w:hAnsi="Times New Roman" w:cs="Times New Roman"/>
          <w:sz w:val="24"/>
          <w:szCs w:val="24"/>
        </w:rPr>
        <w:t>additional mobile</w:t>
      </w:r>
      <w:r w:rsidR="00A1641C" w:rsidRPr="00911B06">
        <w:rPr>
          <w:rFonts w:ascii="Times New Roman" w:eastAsiaTheme="minorHAnsi" w:hAnsi="Times New Roman" w:cs="Times New Roman"/>
          <w:sz w:val="24"/>
          <w:szCs w:val="24"/>
        </w:rPr>
        <w:t xml:space="preserve"> crisis units and outreac</w:t>
      </w:r>
      <w:r w:rsidRPr="00911B06">
        <w:rPr>
          <w:rFonts w:ascii="Times New Roman" w:eastAsiaTheme="minorHAnsi" w:hAnsi="Times New Roman" w:cs="Times New Roman"/>
          <w:sz w:val="24"/>
          <w:szCs w:val="24"/>
        </w:rPr>
        <w:t>h efforts to unsheltered people and b</w:t>
      </w:r>
      <w:r w:rsidR="00A1641C" w:rsidRPr="00911B06">
        <w:rPr>
          <w:rFonts w:ascii="Times New Roman" w:eastAsiaTheme="minorHAnsi" w:hAnsi="Times New Roman" w:cs="Times New Roman"/>
          <w:sz w:val="24"/>
          <w:szCs w:val="24"/>
        </w:rPr>
        <w:t>etter discharge planning from medical institutions, particularly for those with disabilities.</w:t>
      </w:r>
    </w:p>
    <w:p w:rsidR="008C3554" w:rsidRPr="00911B06" w:rsidRDefault="00C47539" w:rsidP="00C47539">
      <w:pPr>
        <w:widowControl/>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u w:val="single"/>
        </w:rPr>
        <w:t>Service Hub Design-</w:t>
      </w:r>
      <w:r w:rsidRPr="00911B06">
        <w:rPr>
          <w:rFonts w:ascii="Times New Roman" w:eastAsiaTheme="minorHAnsi" w:hAnsi="Times New Roman" w:cs="Times New Roman"/>
          <w:sz w:val="24"/>
          <w:szCs w:val="24"/>
        </w:rPr>
        <w:t xml:space="preserve"> </w:t>
      </w:r>
      <w:r w:rsidR="00A1641C" w:rsidRPr="00911B06">
        <w:rPr>
          <w:rFonts w:ascii="Times New Roman" w:eastAsiaTheme="minorHAnsi" w:hAnsi="Times New Roman" w:cs="Times New Roman"/>
          <w:sz w:val="24"/>
          <w:szCs w:val="24"/>
        </w:rPr>
        <w:t>Better communication and</w:t>
      </w:r>
      <w:r w:rsidRPr="00911B06">
        <w:rPr>
          <w:rFonts w:ascii="Times New Roman" w:eastAsiaTheme="minorHAnsi" w:hAnsi="Times New Roman" w:cs="Times New Roman"/>
          <w:sz w:val="24"/>
          <w:szCs w:val="24"/>
        </w:rPr>
        <w:t xml:space="preserve"> coordination between providers, deeper navigator /support specialist, representation</w:t>
      </w:r>
      <w:r w:rsidR="00A1641C" w:rsidRPr="00911B06">
        <w:rPr>
          <w:rFonts w:ascii="Times New Roman" w:eastAsiaTheme="minorHAnsi" w:hAnsi="Times New Roman" w:cs="Times New Roman"/>
          <w:sz w:val="24"/>
          <w:szCs w:val="24"/>
        </w:rPr>
        <w:t xml:space="preserve"> of people with lived expertise in the</w:t>
      </w:r>
      <w:r w:rsidRPr="00911B06">
        <w:rPr>
          <w:rFonts w:ascii="Times New Roman" w:eastAsiaTheme="minorHAnsi" w:hAnsi="Times New Roman" w:cs="Times New Roman"/>
          <w:sz w:val="24"/>
          <w:szCs w:val="24"/>
        </w:rPr>
        <w:t xml:space="preserve"> Hubs, on the CoC Board and SHC</w:t>
      </w:r>
      <w:r w:rsidR="005241DA" w:rsidRPr="00911B06">
        <w:rPr>
          <w:rFonts w:ascii="Times New Roman" w:eastAsiaTheme="minorHAnsi" w:hAnsi="Times New Roman" w:cs="Times New Roman"/>
          <w:sz w:val="24"/>
          <w:szCs w:val="24"/>
        </w:rPr>
        <w:t>.</w:t>
      </w:r>
    </w:p>
    <w:p w:rsidR="008C3554" w:rsidRPr="00911B06" w:rsidRDefault="00C47539" w:rsidP="00C47539">
      <w:pPr>
        <w:widowControl/>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u w:val="single"/>
        </w:rPr>
        <w:t>Services Improvement-</w:t>
      </w:r>
      <w:r w:rsidR="00A1641C" w:rsidRPr="00911B06">
        <w:rPr>
          <w:rFonts w:ascii="Times New Roman" w:eastAsiaTheme="minorHAnsi" w:hAnsi="Times New Roman" w:cs="Times New Roman"/>
          <w:sz w:val="24"/>
          <w:szCs w:val="24"/>
        </w:rPr>
        <w:t>Increase</w:t>
      </w:r>
      <w:r w:rsidR="005241DA" w:rsidRPr="00911B06">
        <w:rPr>
          <w:rFonts w:ascii="Times New Roman" w:eastAsiaTheme="minorHAnsi" w:hAnsi="Times New Roman" w:cs="Times New Roman"/>
          <w:sz w:val="24"/>
          <w:szCs w:val="24"/>
        </w:rPr>
        <w:t>d</w:t>
      </w:r>
      <w:r w:rsidR="00A1641C" w:rsidRPr="00911B06">
        <w:rPr>
          <w:rFonts w:ascii="Times New Roman" w:eastAsiaTheme="minorHAnsi" w:hAnsi="Times New Roman" w:cs="Times New Roman"/>
          <w:sz w:val="24"/>
          <w:szCs w:val="24"/>
        </w:rPr>
        <w:t xml:space="preserve"> landlord engagement and community education to end stigma around homelessness and vouchers</w:t>
      </w:r>
      <w:r w:rsidRPr="00911B06">
        <w:rPr>
          <w:rFonts w:ascii="Times New Roman" w:eastAsiaTheme="minorHAnsi" w:hAnsi="Times New Roman" w:cs="Times New Roman"/>
          <w:sz w:val="24"/>
          <w:szCs w:val="24"/>
        </w:rPr>
        <w:t>,</w:t>
      </w:r>
      <w:r w:rsidR="00A1641C" w:rsidRPr="00911B06">
        <w:rPr>
          <w:rFonts w:ascii="Times New Roman" w:eastAsiaTheme="minorHAnsi" w:hAnsi="Times New Roman" w:cs="Times New Roman"/>
          <w:sz w:val="24"/>
          <w:szCs w:val="24"/>
        </w:rPr>
        <w:t> </w:t>
      </w:r>
      <w:r w:rsidRPr="00911B06">
        <w:rPr>
          <w:rFonts w:ascii="Times New Roman" w:eastAsiaTheme="minorHAnsi" w:hAnsi="Times New Roman" w:cs="Times New Roman"/>
          <w:sz w:val="24"/>
          <w:szCs w:val="24"/>
        </w:rPr>
        <w:t>b</w:t>
      </w:r>
      <w:r w:rsidR="00A1641C" w:rsidRPr="00911B06">
        <w:rPr>
          <w:rFonts w:ascii="Times New Roman" w:eastAsiaTheme="minorHAnsi" w:hAnsi="Times New Roman" w:cs="Times New Roman"/>
          <w:sz w:val="24"/>
          <w:szCs w:val="24"/>
        </w:rPr>
        <w:t>etter use of data to track outcomes and progress</w:t>
      </w:r>
      <w:r w:rsidRPr="00911B06">
        <w:rPr>
          <w:rFonts w:ascii="Times New Roman" w:eastAsiaTheme="minorHAnsi" w:hAnsi="Times New Roman" w:cs="Times New Roman"/>
          <w:sz w:val="24"/>
          <w:szCs w:val="24"/>
        </w:rPr>
        <w:t xml:space="preserve"> and p</w:t>
      </w:r>
      <w:r w:rsidR="00A1641C" w:rsidRPr="00911B06">
        <w:rPr>
          <w:rFonts w:ascii="Times New Roman" w:eastAsiaTheme="minorHAnsi" w:hAnsi="Times New Roman" w:cs="Times New Roman"/>
          <w:sz w:val="24"/>
          <w:szCs w:val="24"/>
        </w:rPr>
        <w:t>rofessionalization of shelter staff and training in trauma-informed care and other best practices.</w:t>
      </w:r>
    </w:p>
    <w:p w:rsidR="005241DA" w:rsidRPr="00911B06" w:rsidRDefault="005241DA" w:rsidP="00C47539">
      <w:pPr>
        <w:widowControl/>
        <w:rPr>
          <w:rFonts w:ascii="Times New Roman" w:eastAsiaTheme="minorHAnsi" w:hAnsi="Times New Roman" w:cs="Times New Roman"/>
          <w:sz w:val="24"/>
          <w:szCs w:val="24"/>
        </w:rPr>
      </w:pPr>
    </w:p>
    <w:p w:rsidR="00C47539" w:rsidRPr="00911B06" w:rsidRDefault="00C47539" w:rsidP="00C47539">
      <w:pPr>
        <w:widowControl/>
        <w:rPr>
          <w:rFonts w:ascii="Times New Roman" w:eastAsiaTheme="minorHAnsi" w:hAnsi="Times New Roman" w:cs="Times New Roman"/>
          <w:sz w:val="24"/>
          <w:szCs w:val="24"/>
        </w:rPr>
      </w:pPr>
      <w:r w:rsidRPr="00911B06">
        <w:rPr>
          <w:rFonts w:ascii="Times New Roman" w:eastAsiaTheme="minorHAnsi" w:hAnsi="Times New Roman" w:cs="Times New Roman"/>
          <w:sz w:val="24"/>
          <w:szCs w:val="24"/>
        </w:rPr>
        <w:t xml:space="preserve">The bulk of the update defined the 9 Service Hubs, their roles and </w:t>
      </w:r>
      <w:r w:rsidR="005241DA" w:rsidRPr="00911B06">
        <w:rPr>
          <w:rFonts w:ascii="Times New Roman" w:eastAsiaTheme="minorHAnsi" w:hAnsi="Times New Roman" w:cs="Times New Roman"/>
          <w:sz w:val="24"/>
          <w:szCs w:val="24"/>
        </w:rPr>
        <w:t>a collaborative brainstorming conversation to list community partnerships and assign le</w:t>
      </w:r>
      <w:r w:rsidR="007A2755">
        <w:rPr>
          <w:rFonts w:ascii="Times New Roman" w:eastAsiaTheme="minorHAnsi" w:hAnsi="Times New Roman" w:cs="Times New Roman"/>
          <w:sz w:val="24"/>
          <w:szCs w:val="24"/>
        </w:rPr>
        <w:t>a</w:t>
      </w:r>
      <w:r w:rsidR="005241DA" w:rsidRPr="00911B06">
        <w:rPr>
          <w:rFonts w:ascii="Times New Roman" w:eastAsiaTheme="minorHAnsi" w:hAnsi="Times New Roman" w:cs="Times New Roman"/>
          <w:sz w:val="24"/>
          <w:szCs w:val="24"/>
        </w:rPr>
        <w:t>d contacts. The following chart displays t</w:t>
      </w:r>
      <w:r w:rsidR="00A1641C">
        <w:rPr>
          <w:rFonts w:ascii="Times New Roman" w:eastAsiaTheme="minorHAnsi" w:hAnsi="Times New Roman" w:cs="Times New Roman"/>
          <w:sz w:val="24"/>
          <w:szCs w:val="24"/>
        </w:rPr>
        <w:t xml:space="preserve">he outcome, listing community partnerships </w:t>
      </w:r>
      <w:r w:rsidR="009C07C9" w:rsidRPr="00911B06">
        <w:rPr>
          <w:rFonts w:ascii="Times New Roman" w:eastAsiaTheme="minorHAnsi" w:hAnsi="Times New Roman" w:cs="Times New Roman"/>
          <w:sz w:val="24"/>
          <w:szCs w:val="24"/>
        </w:rPr>
        <w:t xml:space="preserve">and </w:t>
      </w:r>
      <w:r w:rsidR="007A2755">
        <w:rPr>
          <w:rFonts w:ascii="Times New Roman" w:eastAsiaTheme="minorHAnsi" w:hAnsi="Times New Roman" w:cs="Times New Roman"/>
          <w:sz w:val="24"/>
          <w:szCs w:val="24"/>
        </w:rPr>
        <w:t xml:space="preserve">a </w:t>
      </w:r>
      <w:r w:rsidR="009C07C9" w:rsidRPr="00911B06">
        <w:rPr>
          <w:rFonts w:ascii="Times New Roman" w:eastAsiaTheme="minorHAnsi" w:hAnsi="Times New Roman" w:cs="Times New Roman"/>
          <w:sz w:val="24"/>
          <w:szCs w:val="24"/>
        </w:rPr>
        <w:t>le</w:t>
      </w:r>
      <w:r w:rsidR="007A2755">
        <w:rPr>
          <w:rFonts w:ascii="Times New Roman" w:eastAsiaTheme="minorHAnsi" w:hAnsi="Times New Roman" w:cs="Times New Roman"/>
          <w:sz w:val="24"/>
          <w:szCs w:val="24"/>
        </w:rPr>
        <w:t>ad</w:t>
      </w:r>
      <w:r w:rsidR="00A1641C">
        <w:rPr>
          <w:rFonts w:ascii="Times New Roman" w:eastAsiaTheme="minorHAnsi" w:hAnsi="Times New Roman" w:cs="Times New Roman"/>
          <w:sz w:val="24"/>
          <w:szCs w:val="24"/>
        </w:rPr>
        <w:t xml:space="preserve"> </w:t>
      </w:r>
      <w:r w:rsidR="009C07C9" w:rsidRPr="00911B06">
        <w:rPr>
          <w:rFonts w:ascii="Times New Roman" w:eastAsiaTheme="minorHAnsi" w:hAnsi="Times New Roman" w:cs="Times New Roman"/>
          <w:sz w:val="24"/>
          <w:szCs w:val="24"/>
        </w:rPr>
        <w:t>contact person.</w:t>
      </w:r>
      <w:r w:rsidR="007A2755">
        <w:rPr>
          <w:rFonts w:ascii="Times New Roman" w:eastAsiaTheme="minorHAnsi" w:hAnsi="Times New Roman" w:cs="Times New Roman"/>
          <w:sz w:val="24"/>
          <w:szCs w:val="24"/>
        </w:rPr>
        <w:t xml:space="preserve"> The Contacts here are for preliminary planning purposes and</w:t>
      </w:r>
      <w:r w:rsidR="007B184E">
        <w:rPr>
          <w:rFonts w:ascii="Times New Roman" w:eastAsiaTheme="minorHAnsi" w:hAnsi="Times New Roman" w:cs="Times New Roman"/>
          <w:sz w:val="24"/>
          <w:szCs w:val="24"/>
        </w:rPr>
        <w:t xml:space="preserve"> are</w:t>
      </w:r>
      <w:r w:rsidR="007A2755">
        <w:rPr>
          <w:rFonts w:ascii="Times New Roman" w:eastAsiaTheme="minorHAnsi" w:hAnsi="Times New Roman" w:cs="Times New Roman"/>
          <w:sz w:val="24"/>
          <w:szCs w:val="24"/>
        </w:rPr>
        <w:t xml:space="preserve"> not necessarily going to be the Lead agency in each HUB. Similarly, the P</w:t>
      </w:r>
      <w:r w:rsidR="007B184E">
        <w:rPr>
          <w:rFonts w:ascii="Times New Roman" w:eastAsiaTheme="minorHAnsi" w:hAnsi="Times New Roman" w:cs="Times New Roman"/>
          <w:sz w:val="24"/>
          <w:szCs w:val="24"/>
        </w:rPr>
        <w:t>artnership agencies here are just a starting point and will be expanded on over time.</w:t>
      </w:r>
    </w:p>
    <w:p w:rsidR="009C07C9" w:rsidRPr="00911B06" w:rsidRDefault="009C07C9" w:rsidP="009C07C9">
      <w:pPr>
        <w:pStyle w:val="NormalWeb"/>
        <w:spacing w:before="0" w:beforeAutospacing="0" w:after="0" w:afterAutospacing="0"/>
        <w:rPr>
          <w:b/>
        </w:rPr>
      </w:pPr>
      <w:r w:rsidRPr="00911B06">
        <w:rPr>
          <w:b/>
        </w:rPr>
        <w:t>Hub 1: York</w:t>
      </w:r>
    </w:p>
    <w:p w:rsidR="009C07C9" w:rsidRPr="00911B06" w:rsidRDefault="009C07C9" w:rsidP="009C07C9">
      <w:pPr>
        <w:pStyle w:val="NormalWeb"/>
        <w:spacing w:before="0" w:beforeAutospacing="0" w:after="0" w:afterAutospacing="0"/>
        <w:rPr>
          <w:rFonts w:eastAsiaTheme="minorEastAsia"/>
          <w:color w:val="000000" w:themeColor="dark1"/>
          <w:kern w:val="24"/>
        </w:rPr>
      </w:pPr>
      <w:r w:rsidRPr="00911B06">
        <w:t>Contact:</w:t>
      </w:r>
      <w:r w:rsidRPr="00911B06">
        <w:rPr>
          <w:rFonts w:eastAsiaTheme="minorEastAsia"/>
          <w:color w:val="000000" w:themeColor="dark1"/>
          <w:kern w:val="24"/>
        </w:rPr>
        <w:t xml:space="preserve"> Wes </w:t>
      </w:r>
      <w:proofErr w:type="spellStart"/>
      <w:r w:rsidRPr="00911B06">
        <w:rPr>
          <w:rFonts w:eastAsiaTheme="minorEastAsia"/>
          <w:color w:val="000000" w:themeColor="dark1"/>
          <w:kern w:val="24"/>
        </w:rPr>
        <w:t>Phinney</w:t>
      </w:r>
      <w:proofErr w:type="spellEnd"/>
    </w:p>
    <w:p w:rsidR="006E254D" w:rsidRPr="00911B06" w:rsidRDefault="006E254D" w:rsidP="006E254D">
      <w:pPr>
        <w:pStyle w:val="NormalWeb"/>
        <w:spacing w:before="0" w:beforeAutospacing="0" w:after="0" w:afterAutospacing="0"/>
        <w:rPr>
          <w:rFonts w:eastAsiaTheme="minorEastAsia"/>
          <w:color w:val="000000" w:themeColor="dark1"/>
          <w:kern w:val="24"/>
        </w:rPr>
      </w:pPr>
      <w:r w:rsidRPr="00911B06">
        <w:rPr>
          <w:rFonts w:eastAsiaTheme="minorEastAsia"/>
          <w:color w:val="000000" w:themeColor="dark1"/>
          <w:kern w:val="24"/>
        </w:rPr>
        <w:t>Community Partnerships:</w:t>
      </w:r>
      <w:r w:rsidRPr="00911B06">
        <w:rPr>
          <w:color w:val="000000" w:themeColor="dark1"/>
          <w:kern w:val="24"/>
        </w:rPr>
        <w:t xml:space="preserve"> </w:t>
      </w:r>
      <w:r w:rsidRPr="00911B06">
        <w:rPr>
          <w:rFonts w:eastAsiaTheme="minorEastAsia"/>
          <w:color w:val="000000" w:themeColor="dark1"/>
          <w:kern w:val="24"/>
        </w:rPr>
        <w:t>Stakeholders Group, Bridges of Hope,</w:t>
      </w:r>
      <w:r w:rsidRPr="00911B06">
        <w:rPr>
          <w:color w:val="000000" w:themeColor="dark1"/>
          <w:kern w:val="24"/>
        </w:rPr>
        <w:t xml:space="preserve"> </w:t>
      </w:r>
      <w:r w:rsidRPr="00911B06">
        <w:rPr>
          <w:rFonts w:eastAsiaTheme="minorEastAsia"/>
          <w:color w:val="000000" w:themeColor="dark1"/>
          <w:kern w:val="24"/>
        </w:rPr>
        <w:t>Caring Unlimited, York County Shelter, CAP Agency, FQHC and Justice.</w:t>
      </w:r>
    </w:p>
    <w:p w:rsidR="006E254D" w:rsidRPr="00911B06" w:rsidRDefault="006E254D" w:rsidP="006E254D">
      <w:pPr>
        <w:pStyle w:val="NormalWeb"/>
        <w:spacing w:before="0" w:beforeAutospacing="0" w:after="0" w:afterAutospacing="0"/>
        <w:rPr>
          <w:rFonts w:eastAsiaTheme="minorEastAsia"/>
          <w:b/>
          <w:color w:val="000000" w:themeColor="dark1"/>
          <w:kern w:val="24"/>
        </w:rPr>
      </w:pPr>
      <w:r w:rsidRPr="00911B06">
        <w:rPr>
          <w:rFonts w:eastAsiaTheme="minorEastAsia"/>
          <w:b/>
          <w:color w:val="000000" w:themeColor="dark1"/>
          <w:kern w:val="24"/>
        </w:rPr>
        <w:t>Hub 2: Cumberland</w:t>
      </w:r>
    </w:p>
    <w:p w:rsidR="006E254D" w:rsidRPr="00911B06" w:rsidRDefault="006E254D" w:rsidP="006E254D">
      <w:pPr>
        <w:pStyle w:val="NormalWeb"/>
        <w:spacing w:before="0" w:beforeAutospacing="0" w:after="0" w:afterAutospacing="0"/>
        <w:rPr>
          <w:bCs/>
        </w:rPr>
      </w:pPr>
      <w:r w:rsidRPr="00911B06">
        <w:rPr>
          <w:bCs/>
        </w:rPr>
        <w:t>Contact: Cullen Ryan</w:t>
      </w:r>
    </w:p>
    <w:p w:rsidR="006E254D" w:rsidRPr="00911B06" w:rsidRDefault="006E254D" w:rsidP="006E254D">
      <w:pPr>
        <w:pStyle w:val="NormalWeb"/>
        <w:spacing w:before="0" w:beforeAutospacing="0" w:after="0" w:afterAutospacing="0"/>
        <w:rPr>
          <w:bCs/>
        </w:rPr>
      </w:pPr>
      <w:r w:rsidRPr="00911B06">
        <w:rPr>
          <w:bCs/>
        </w:rPr>
        <w:t xml:space="preserve">Community Partnerships: LTS and </w:t>
      </w:r>
      <w:r w:rsidR="007A2755">
        <w:rPr>
          <w:bCs/>
        </w:rPr>
        <w:t xml:space="preserve">its </w:t>
      </w:r>
      <w:r w:rsidRPr="00911B06">
        <w:rPr>
          <w:bCs/>
        </w:rPr>
        <w:t xml:space="preserve">16 area </w:t>
      </w:r>
      <w:r w:rsidR="007A2755">
        <w:rPr>
          <w:bCs/>
        </w:rPr>
        <w:t xml:space="preserve">partner </w:t>
      </w:r>
      <w:r w:rsidRPr="00911B06">
        <w:rPr>
          <w:bCs/>
        </w:rPr>
        <w:t>organizations</w:t>
      </w:r>
    </w:p>
    <w:p w:rsidR="006E254D" w:rsidRPr="00911B06" w:rsidRDefault="006E254D" w:rsidP="006E254D">
      <w:pPr>
        <w:pStyle w:val="NormalWeb"/>
        <w:spacing w:before="0" w:beforeAutospacing="0" w:after="0" w:afterAutospacing="0"/>
        <w:rPr>
          <w:b/>
          <w:bCs/>
        </w:rPr>
      </w:pPr>
      <w:r w:rsidRPr="00911B06">
        <w:rPr>
          <w:b/>
          <w:bCs/>
        </w:rPr>
        <w:t>Hub 3:</w:t>
      </w:r>
      <w:r w:rsidRPr="00911B06">
        <w:rPr>
          <w:bCs/>
        </w:rPr>
        <w:t xml:space="preserve"> </w:t>
      </w:r>
      <w:r w:rsidRPr="00911B06">
        <w:rPr>
          <w:b/>
          <w:bCs/>
        </w:rPr>
        <w:t>Mid Coast</w:t>
      </w:r>
    </w:p>
    <w:p w:rsidR="006E254D" w:rsidRPr="00911B06" w:rsidRDefault="006E254D" w:rsidP="006E254D">
      <w:pPr>
        <w:pStyle w:val="NormalWeb"/>
        <w:spacing w:before="0" w:beforeAutospacing="0" w:after="0" w:afterAutospacing="0"/>
      </w:pPr>
      <w:r w:rsidRPr="00911B06">
        <w:t>Contact:</w:t>
      </w:r>
      <w:r w:rsidR="00A61B2B" w:rsidRPr="00911B06">
        <w:t xml:space="preserve"> Steph Prim, Donna Kelley, Rota Knott</w:t>
      </w:r>
    </w:p>
    <w:p w:rsidR="00A61B2B" w:rsidRPr="00911B06" w:rsidRDefault="006E254D" w:rsidP="00A61B2B">
      <w:pPr>
        <w:pStyle w:val="NormalWeb"/>
        <w:spacing w:before="0" w:beforeAutospacing="0" w:after="0" w:afterAutospacing="0"/>
      </w:pPr>
      <w:r w:rsidRPr="00911B06">
        <w:rPr>
          <w:rFonts w:eastAsiaTheme="minorEastAsia"/>
          <w:color w:val="000000" w:themeColor="dark1"/>
          <w:kern w:val="24"/>
        </w:rPr>
        <w:t>Community Partnerships:</w:t>
      </w:r>
      <w:r w:rsidRPr="00911B06">
        <w:rPr>
          <w:color w:val="000000" w:themeColor="dark1"/>
          <w:kern w:val="24"/>
        </w:rPr>
        <w:t xml:space="preserve"> </w:t>
      </w:r>
      <w:r w:rsidR="00A61B2B" w:rsidRPr="00911B06">
        <w:t>Southern Mid-coast Housing, Ecumenical Council for Homeless Prevention, Waldo County Homeless Coalition, Community Services Group (Waldo),</w:t>
      </w:r>
      <w:r w:rsidR="00A61B2B" w:rsidRPr="00911B06">
        <w:rPr>
          <w:color w:val="000000" w:themeColor="dark1"/>
          <w:kern w:val="24"/>
        </w:rPr>
        <w:t xml:space="preserve"> </w:t>
      </w:r>
      <w:r w:rsidR="00A61B2B" w:rsidRPr="00911B06">
        <w:t xml:space="preserve">Gathering </w:t>
      </w:r>
      <w:r w:rsidR="007A2755">
        <w:t>Place</w:t>
      </w:r>
      <w:r w:rsidR="00A61B2B" w:rsidRPr="00911B06">
        <w:t xml:space="preserve">, Healthcare, Community Resource Council (Lincoln), Waldo Community Action Partners, Greater Bay Area </w:t>
      </w:r>
      <w:proofErr w:type="spellStart"/>
      <w:r w:rsidR="00A61B2B" w:rsidRPr="00911B06">
        <w:t>Ministerium</w:t>
      </w:r>
      <w:proofErr w:type="spellEnd"/>
      <w:r w:rsidR="00A61B2B" w:rsidRPr="00911B06">
        <w:t xml:space="preserve"> - GBAM</w:t>
      </w:r>
    </w:p>
    <w:p w:rsidR="006E254D" w:rsidRPr="00911B06" w:rsidRDefault="006E254D" w:rsidP="006E254D">
      <w:pPr>
        <w:pStyle w:val="NormalWeb"/>
        <w:spacing w:before="0" w:beforeAutospacing="0" w:after="0" w:afterAutospacing="0"/>
        <w:rPr>
          <w:b/>
        </w:rPr>
      </w:pPr>
      <w:r w:rsidRPr="00911B06">
        <w:rPr>
          <w:b/>
        </w:rPr>
        <w:t>Hub 4:</w:t>
      </w:r>
      <w:r w:rsidR="00287254" w:rsidRPr="00911B06">
        <w:rPr>
          <w:rFonts w:eastAsiaTheme="minorEastAsia"/>
          <w:b/>
          <w:bCs/>
          <w:color w:val="EAC53E"/>
          <w:kern w:val="24"/>
        </w:rPr>
        <w:t xml:space="preserve"> </w:t>
      </w:r>
      <w:r w:rsidR="00287254" w:rsidRPr="00911B06">
        <w:rPr>
          <w:rFonts w:eastAsiaTheme="minorEastAsia"/>
          <w:b/>
          <w:bCs/>
          <w:kern w:val="24"/>
        </w:rPr>
        <w:t>Androscoggin</w:t>
      </w:r>
      <w:r w:rsidRPr="00911B06">
        <w:rPr>
          <w:b/>
        </w:rPr>
        <w:t xml:space="preserve"> </w:t>
      </w:r>
    </w:p>
    <w:p w:rsidR="00287254" w:rsidRPr="00911B06" w:rsidRDefault="006E254D" w:rsidP="00287254">
      <w:pPr>
        <w:pStyle w:val="NormalWeb"/>
        <w:spacing w:before="0" w:beforeAutospacing="0" w:after="0" w:afterAutospacing="0"/>
      </w:pPr>
      <w:r w:rsidRPr="00911B06">
        <w:t>Contact:</w:t>
      </w:r>
      <w:r w:rsidR="00287254" w:rsidRPr="00911B06">
        <w:t xml:space="preserve"> S</w:t>
      </w:r>
      <w:r w:rsidR="007A2755">
        <w:t>hawn</w:t>
      </w:r>
      <w:r w:rsidR="00287254" w:rsidRPr="00911B06">
        <w:t xml:space="preserve"> Yardley</w:t>
      </w:r>
      <w:r w:rsidRPr="00911B06">
        <w:rPr>
          <w:rFonts w:eastAsiaTheme="minorEastAsia"/>
          <w:color w:val="000000" w:themeColor="dark1"/>
          <w:kern w:val="24"/>
        </w:rPr>
        <w:t xml:space="preserve"> </w:t>
      </w:r>
    </w:p>
    <w:p w:rsidR="00287254" w:rsidRPr="00911B06" w:rsidRDefault="006E254D" w:rsidP="00287254">
      <w:pPr>
        <w:pStyle w:val="NormalWeb"/>
        <w:spacing w:before="0" w:beforeAutospacing="0" w:after="0" w:afterAutospacing="0"/>
      </w:pPr>
      <w:r w:rsidRPr="00911B06">
        <w:rPr>
          <w:rFonts w:eastAsiaTheme="minorEastAsia"/>
          <w:color w:val="000000" w:themeColor="dark1"/>
          <w:kern w:val="24"/>
        </w:rPr>
        <w:t>Community Partnerships:</w:t>
      </w:r>
      <w:r w:rsidRPr="00911B06">
        <w:rPr>
          <w:color w:val="000000" w:themeColor="dark1"/>
          <w:kern w:val="24"/>
        </w:rPr>
        <w:t xml:space="preserve"> </w:t>
      </w:r>
      <w:r w:rsidR="00287254" w:rsidRPr="00911B06">
        <w:rPr>
          <w:rFonts w:eastAsiaTheme="minorEastAsia"/>
          <w:color w:val="000000" w:themeColor="dark1"/>
          <w:kern w:val="24"/>
        </w:rPr>
        <w:t xml:space="preserve">Lewiston/Auburn Alliance for </w:t>
      </w:r>
      <w:r w:rsidR="007A2755">
        <w:rPr>
          <w:rFonts w:eastAsiaTheme="minorEastAsia"/>
          <w:color w:val="000000" w:themeColor="dark1"/>
          <w:kern w:val="24"/>
        </w:rPr>
        <w:t>Services for the Homeless</w:t>
      </w:r>
      <w:r w:rsidR="00287254" w:rsidRPr="00911B06">
        <w:rPr>
          <w:rFonts w:eastAsiaTheme="minorEastAsia"/>
          <w:color w:val="000000" w:themeColor="dark1"/>
          <w:kern w:val="24"/>
        </w:rPr>
        <w:t>, New Beginnings, Municipal Leaders, Community Concepts, Safe Voices, Trinity Jubilee, Tri-County Mental Health and Common Ties</w:t>
      </w:r>
    </w:p>
    <w:p w:rsidR="006E254D" w:rsidRPr="00911B06" w:rsidRDefault="006E254D" w:rsidP="006E254D">
      <w:pPr>
        <w:pStyle w:val="NormalWeb"/>
        <w:spacing w:before="0" w:beforeAutospacing="0" w:after="0" w:afterAutospacing="0"/>
        <w:rPr>
          <w:rFonts w:eastAsiaTheme="minorEastAsia"/>
          <w:b/>
          <w:color w:val="000000" w:themeColor="dark1"/>
          <w:kern w:val="24"/>
        </w:rPr>
      </w:pPr>
      <w:r w:rsidRPr="00911B06">
        <w:rPr>
          <w:rFonts w:eastAsiaTheme="minorEastAsia"/>
          <w:b/>
          <w:color w:val="000000" w:themeColor="dark1"/>
          <w:kern w:val="24"/>
        </w:rPr>
        <w:t xml:space="preserve">Hub 5: </w:t>
      </w:r>
      <w:r w:rsidR="00287254" w:rsidRPr="00911B06">
        <w:rPr>
          <w:rFonts w:eastAsiaTheme="minorEastAsia"/>
          <w:color w:val="000000" w:themeColor="dark1"/>
          <w:kern w:val="24"/>
        </w:rPr>
        <w:t>Western</w:t>
      </w:r>
    </w:p>
    <w:p w:rsidR="006E254D" w:rsidRPr="00911B06" w:rsidRDefault="006E254D" w:rsidP="006E254D">
      <w:pPr>
        <w:pStyle w:val="NormalWeb"/>
        <w:spacing w:before="0" w:beforeAutospacing="0" w:after="0" w:afterAutospacing="0"/>
        <w:rPr>
          <w:bCs/>
        </w:rPr>
      </w:pPr>
      <w:r w:rsidRPr="00911B06">
        <w:rPr>
          <w:bCs/>
        </w:rPr>
        <w:t xml:space="preserve">Contact: </w:t>
      </w:r>
      <w:r w:rsidR="00287254" w:rsidRPr="00911B06">
        <w:rPr>
          <w:bCs/>
        </w:rPr>
        <w:t xml:space="preserve">Bill </w:t>
      </w:r>
      <w:proofErr w:type="spellStart"/>
      <w:r w:rsidR="00287254" w:rsidRPr="00911B06">
        <w:rPr>
          <w:bCs/>
        </w:rPr>
        <w:t>Crandell</w:t>
      </w:r>
      <w:proofErr w:type="spellEnd"/>
    </w:p>
    <w:p w:rsidR="00287254" w:rsidRPr="00911B06" w:rsidRDefault="006E254D" w:rsidP="00287254">
      <w:pPr>
        <w:pStyle w:val="NormalWeb"/>
        <w:spacing w:before="0" w:beforeAutospacing="0" w:after="0" w:afterAutospacing="0"/>
      </w:pPr>
      <w:r w:rsidRPr="00911B06">
        <w:rPr>
          <w:bCs/>
        </w:rPr>
        <w:t xml:space="preserve">Community Partnerships: </w:t>
      </w:r>
      <w:r w:rsidR="00287254" w:rsidRPr="00911B06">
        <w:rPr>
          <w:rFonts w:eastAsiaTheme="minorEastAsia"/>
          <w:color w:val="000000" w:themeColor="dark1"/>
          <w:kern w:val="24"/>
        </w:rPr>
        <w:t>CCI, Western Maine Community Action, FAME. Rumford Group Homes, Safe Voices, Common Ties, New Beginnings</w:t>
      </w:r>
    </w:p>
    <w:p w:rsidR="006E254D" w:rsidRPr="00911B06" w:rsidRDefault="006E254D" w:rsidP="006E254D">
      <w:pPr>
        <w:pStyle w:val="NormalWeb"/>
        <w:spacing w:before="0" w:beforeAutospacing="0" w:after="0" w:afterAutospacing="0"/>
        <w:rPr>
          <w:bCs/>
        </w:rPr>
      </w:pPr>
      <w:r w:rsidRPr="00911B06">
        <w:rPr>
          <w:b/>
          <w:bCs/>
        </w:rPr>
        <w:t>Hub 6:</w:t>
      </w:r>
      <w:r w:rsidR="00287254" w:rsidRPr="00911B06">
        <w:rPr>
          <w:b/>
          <w:bCs/>
        </w:rPr>
        <w:t xml:space="preserve"> Central</w:t>
      </w:r>
    </w:p>
    <w:p w:rsidR="00287254" w:rsidRPr="00911B06" w:rsidRDefault="006E254D" w:rsidP="00287254">
      <w:pPr>
        <w:pStyle w:val="NormalWeb"/>
        <w:spacing w:before="0" w:beforeAutospacing="0" w:after="0" w:afterAutospacing="0"/>
        <w:rPr>
          <w:bCs/>
        </w:rPr>
      </w:pPr>
      <w:r w:rsidRPr="00911B06">
        <w:rPr>
          <w:bCs/>
        </w:rPr>
        <w:t>Contact:</w:t>
      </w:r>
      <w:r w:rsidR="00287254" w:rsidRPr="00911B06">
        <w:rPr>
          <w:bCs/>
        </w:rPr>
        <w:t xml:space="preserve"> Katie Spencer-White and Tracey Allan                                                                         </w:t>
      </w:r>
      <w:r w:rsidRPr="00911B06">
        <w:rPr>
          <w:bCs/>
        </w:rPr>
        <w:t xml:space="preserve">Community Partnerships: </w:t>
      </w:r>
      <w:r w:rsidR="00287254" w:rsidRPr="00911B06">
        <w:rPr>
          <w:rFonts w:eastAsiaTheme="minorEastAsia"/>
          <w:color w:val="000000" w:themeColor="dark1"/>
          <w:kern w:val="24"/>
        </w:rPr>
        <w:t>Affordable Housing Taskforce,</w:t>
      </w:r>
      <w:r w:rsidR="00287254" w:rsidRPr="00911B06">
        <w:rPr>
          <w:color w:val="000000" w:themeColor="dark1"/>
          <w:kern w:val="24"/>
        </w:rPr>
        <w:t xml:space="preserve"> </w:t>
      </w:r>
      <w:r w:rsidR="00287254" w:rsidRPr="00911B06">
        <w:rPr>
          <w:rFonts w:eastAsiaTheme="minorEastAsia"/>
          <w:color w:val="000000" w:themeColor="dark1"/>
          <w:kern w:val="24"/>
        </w:rPr>
        <w:t>GA, Justice, Churches, Municipal Leaders, Starfish Ministry and Bread of Life</w:t>
      </w:r>
    </w:p>
    <w:p w:rsidR="006E254D" w:rsidRPr="00911B06" w:rsidRDefault="006E254D" w:rsidP="006E254D">
      <w:pPr>
        <w:pStyle w:val="NormalWeb"/>
        <w:spacing w:before="0" w:beforeAutospacing="0" w:after="0" w:afterAutospacing="0"/>
        <w:rPr>
          <w:b/>
        </w:rPr>
      </w:pPr>
      <w:r w:rsidRPr="00911B06">
        <w:rPr>
          <w:b/>
        </w:rPr>
        <w:t xml:space="preserve">Hub 7: </w:t>
      </w:r>
      <w:proofErr w:type="spellStart"/>
      <w:r w:rsidR="00287254" w:rsidRPr="00911B06">
        <w:rPr>
          <w:b/>
        </w:rPr>
        <w:t>Penquis</w:t>
      </w:r>
      <w:proofErr w:type="spellEnd"/>
    </w:p>
    <w:p w:rsidR="006E254D" w:rsidRPr="00911B06" w:rsidRDefault="006E254D" w:rsidP="006E254D">
      <w:pPr>
        <w:pStyle w:val="NormalWeb"/>
        <w:spacing w:before="0" w:beforeAutospacing="0" w:after="0" w:afterAutospacing="0"/>
        <w:rPr>
          <w:rFonts w:eastAsiaTheme="minorEastAsia"/>
          <w:color w:val="000000" w:themeColor="dark1"/>
          <w:kern w:val="24"/>
        </w:rPr>
      </w:pPr>
      <w:r w:rsidRPr="00911B06">
        <w:t>Contact:</w:t>
      </w:r>
      <w:r w:rsidR="00287254" w:rsidRPr="00911B06">
        <w:t xml:space="preserve"> Josh ‘</w:t>
      </w:r>
      <w:proofErr w:type="spellStart"/>
      <w:r w:rsidR="00287254" w:rsidRPr="00911B06">
        <w:t>Alessio</w:t>
      </w:r>
      <w:proofErr w:type="spellEnd"/>
      <w:r w:rsidRPr="00911B06">
        <w:rPr>
          <w:rFonts w:eastAsiaTheme="minorEastAsia"/>
          <w:color w:val="000000" w:themeColor="dark1"/>
          <w:kern w:val="24"/>
        </w:rPr>
        <w:t xml:space="preserve"> </w:t>
      </w:r>
    </w:p>
    <w:p w:rsidR="00287254" w:rsidRPr="00911B06" w:rsidRDefault="006E254D" w:rsidP="00287254">
      <w:pPr>
        <w:pStyle w:val="NormalWeb"/>
        <w:spacing w:before="0" w:beforeAutospacing="0" w:after="0" w:afterAutospacing="0"/>
      </w:pPr>
      <w:r w:rsidRPr="00911B06">
        <w:rPr>
          <w:rFonts w:eastAsiaTheme="minorEastAsia"/>
          <w:color w:val="000000" w:themeColor="dark1"/>
          <w:kern w:val="24"/>
        </w:rPr>
        <w:t>Community Partnerships:</w:t>
      </w:r>
      <w:r w:rsidR="00287254" w:rsidRPr="00911B06">
        <w:rPr>
          <w:color w:val="000000" w:themeColor="dark1"/>
          <w:kern w:val="24"/>
        </w:rPr>
        <w:t xml:space="preserve"> </w:t>
      </w:r>
      <w:r w:rsidR="00287254" w:rsidRPr="00911B06">
        <w:rPr>
          <w:rFonts w:eastAsiaTheme="minorEastAsia"/>
          <w:color w:val="000000" w:themeColor="dark1"/>
          <w:kern w:val="24"/>
        </w:rPr>
        <w:t>Bangor Region Housing Response, LTS, Community Health Leadership Board, CHCS Acadia Huddle and Shaw House</w:t>
      </w:r>
    </w:p>
    <w:p w:rsidR="006E254D" w:rsidRPr="00911B06" w:rsidRDefault="006E254D" w:rsidP="006E254D">
      <w:pPr>
        <w:pStyle w:val="NormalWeb"/>
        <w:spacing w:before="0" w:beforeAutospacing="0" w:after="0" w:afterAutospacing="0"/>
        <w:rPr>
          <w:rFonts w:eastAsiaTheme="minorEastAsia"/>
          <w:color w:val="000000" w:themeColor="dark1"/>
          <w:kern w:val="24"/>
        </w:rPr>
      </w:pPr>
      <w:r w:rsidRPr="00911B06">
        <w:rPr>
          <w:rFonts w:eastAsiaTheme="minorEastAsia"/>
          <w:b/>
          <w:color w:val="000000" w:themeColor="dark1"/>
          <w:kern w:val="24"/>
        </w:rPr>
        <w:t>Hub 8:</w:t>
      </w:r>
      <w:r w:rsidR="00287254" w:rsidRPr="00911B06">
        <w:rPr>
          <w:rFonts w:eastAsiaTheme="minorEastAsia"/>
          <w:b/>
          <w:color w:val="000000" w:themeColor="dark1"/>
          <w:kern w:val="24"/>
        </w:rPr>
        <w:t xml:space="preserve"> Down East</w:t>
      </w:r>
      <w:r w:rsidRPr="00911B06">
        <w:rPr>
          <w:rFonts w:eastAsiaTheme="minorEastAsia"/>
          <w:b/>
          <w:color w:val="000000" w:themeColor="dark1"/>
          <w:kern w:val="24"/>
        </w:rPr>
        <w:t xml:space="preserve"> </w:t>
      </w:r>
    </w:p>
    <w:p w:rsidR="006E254D" w:rsidRPr="00911B06" w:rsidRDefault="006E254D" w:rsidP="006E254D">
      <w:pPr>
        <w:pStyle w:val="NormalWeb"/>
        <w:spacing w:before="0" w:beforeAutospacing="0" w:after="0" w:afterAutospacing="0"/>
        <w:rPr>
          <w:bCs/>
        </w:rPr>
      </w:pPr>
      <w:r w:rsidRPr="00911B06">
        <w:rPr>
          <w:bCs/>
        </w:rPr>
        <w:t>Contact:</w:t>
      </w:r>
      <w:r w:rsidR="00287254" w:rsidRPr="00911B06">
        <w:rPr>
          <w:bCs/>
        </w:rPr>
        <w:t xml:space="preserve"> Tracey Hair</w:t>
      </w:r>
      <w:r w:rsidRPr="00911B06">
        <w:rPr>
          <w:bCs/>
        </w:rPr>
        <w:t xml:space="preserve"> </w:t>
      </w:r>
    </w:p>
    <w:p w:rsidR="00867B81" w:rsidRPr="00911B06" w:rsidRDefault="006E254D" w:rsidP="00867B81">
      <w:pPr>
        <w:pStyle w:val="NormalWeb"/>
        <w:spacing w:before="0" w:beforeAutospacing="0" w:after="0" w:afterAutospacing="0"/>
        <w:rPr>
          <w:color w:val="000000" w:themeColor="dark1"/>
          <w:kern w:val="24"/>
        </w:rPr>
      </w:pPr>
      <w:r w:rsidRPr="00911B06">
        <w:rPr>
          <w:bCs/>
        </w:rPr>
        <w:t>Community Partnerships:</w:t>
      </w:r>
      <w:r w:rsidR="00287254" w:rsidRPr="00911B06">
        <w:rPr>
          <w:color w:val="000000" w:themeColor="dark1"/>
          <w:kern w:val="24"/>
        </w:rPr>
        <w:t xml:space="preserve"> </w:t>
      </w:r>
      <w:r w:rsidR="00867B81" w:rsidRPr="00911B06">
        <w:rPr>
          <w:color w:val="000000" w:themeColor="dark1"/>
          <w:kern w:val="24"/>
        </w:rPr>
        <w:t xml:space="preserve">CHCS, </w:t>
      </w:r>
      <w:proofErr w:type="spellStart"/>
      <w:r w:rsidR="00867B81" w:rsidRPr="00911B06">
        <w:rPr>
          <w:color w:val="000000" w:themeColor="dark1"/>
          <w:kern w:val="24"/>
        </w:rPr>
        <w:t>Downeast</w:t>
      </w:r>
      <w:proofErr w:type="spellEnd"/>
      <w:r w:rsidR="00867B81" w:rsidRPr="00911B06">
        <w:rPr>
          <w:color w:val="000000" w:themeColor="dark1"/>
          <w:kern w:val="24"/>
        </w:rPr>
        <w:t xml:space="preserve"> Community Partners, Health Acadia, Hancock County Jail Volunteers, Next Step Domestic Violence, Families First Community Center, Community Compass, Eastern Maine Development Corporation, Healthy Peninsula, and Faith groups. </w:t>
      </w:r>
    </w:p>
    <w:p w:rsidR="006E254D" w:rsidRPr="00911B06" w:rsidRDefault="006E254D" w:rsidP="006E254D">
      <w:pPr>
        <w:pStyle w:val="NormalWeb"/>
        <w:spacing w:before="0" w:beforeAutospacing="0" w:after="0" w:afterAutospacing="0"/>
        <w:rPr>
          <w:bCs/>
        </w:rPr>
      </w:pPr>
      <w:r w:rsidRPr="00911B06">
        <w:rPr>
          <w:b/>
          <w:bCs/>
        </w:rPr>
        <w:t>Hub 9</w:t>
      </w:r>
      <w:r w:rsidR="00867B81" w:rsidRPr="00911B06">
        <w:rPr>
          <w:b/>
          <w:bCs/>
        </w:rPr>
        <w:t>: Aroostook</w:t>
      </w:r>
    </w:p>
    <w:p w:rsidR="006E254D" w:rsidRPr="00911B06" w:rsidRDefault="006E254D" w:rsidP="006E254D">
      <w:pPr>
        <w:pStyle w:val="NormalWeb"/>
        <w:spacing w:before="0" w:beforeAutospacing="0" w:after="0" w:afterAutospacing="0"/>
        <w:rPr>
          <w:bCs/>
        </w:rPr>
      </w:pPr>
      <w:r w:rsidRPr="00911B06">
        <w:rPr>
          <w:bCs/>
        </w:rPr>
        <w:t xml:space="preserve">Contact: </w:t>
      </w:r>
      <w:r w:rsidR="00867B81" w:rsidRPr="00911B06">
        <w:rPr>
          <w:bCs/>
        </w:rPr>
        <w:t>Heidi R.</w:t>
      </w:r>
    </w:p>
    <w:p w:rsidR="00867B81" w:rsidRPr="00911B06" w:rsidRDefault="006E254D" w:rsidP="00867B81">
      <w:pPr>
        <w:pStyle w:val="NormalWeb"/>
        <w:spacing w:before="0" w:beforeAutospacing="0" w:after="0" w:afterAutospacing="0"/>
        <w:rPr>
          <w:rFonts w:eastAsiaTheme="minorEastAsia"/>
          <w:color w:val="000000" w:themeColor="dark1"/>
          <w:kern w:val="24"/>
        </w:rPr>
      </w:pPr>
      <w:r w:rsidRPr="00911B06">
        <w:rPr>
          <w:bCs/>
        </w:rPr>
        <w:t>Community Partnerships:</w:t>
      </w:r>
      <w:r w:rsidR="00867B81" w:rsidRPr="00911B06">
        <w:rPr>
          <w:rFonts w:eastAsiaTheme="minorEastAsia"/>
          <w:color w:val="000000" w:themeColor="dark1"/>
          <w:kern w:val="24"/>
        </w:rPr>
        <w:t xml:space="preserve"> Homeless Stakeholders Group,</w:t>
      </w:r>
      <w:r w:rsidR="00867B81" w:rsidRPr="00911B06">
        <w:rPr>
          <w:color w:val="000000" w:themeColor="dark1"/>
          <w:kern w:val="24"/>
        </w:rPr>
        <w:t xml:space="preserve"> </w:t>
      </w:r>
      <w:r w:rsidR="00867B81" w:rsidRPr="00911B06">
        <w:rPr>
          <w:rFonts w:eastAsiaTheme="minorEastAsia"/>
          <w:color w:val="000000" w:themeColor="dark1"/>
          <w:kern w:val="24"/>
        </w:rPr>
        <w:t>Community Action Agency, Social workers, Justice, Legal Assistance, shelter and  housing providers</w:t>
      </w:r>
    </w:p>
    <w:p w:rsidR="00867B81" w:rsidRPr="00911B06" w:rsidRDefault="00867B81" w:rsidP="00867B81">
      <w:pPr>
        <w:pStyle w:val="NormalWeb"/>
        <w:spacing w:after="0"/>
        <w:rPr>
          <w:rFonts w:eastAsiaTheme="minorEastAsia"/>
          <w:color w:val="000000" w:themeColor="dark1"/>
          <w:kern w:val="24"/>
        </w:rPr>
      </w:pPr>
      <w:r w:rsidRPr="00911B06">
        <w:rPr>
          <w:rFonts w:eastAsiaTheme="minorEastAsia"/>
          <w:color w:val="000000" w:themeColor="dark1"/>
          <w:kern w:val="24"/>
        </w:rPr>
        <w:t xml:space="preserve">An additional session with CSH </w:t>
      </w:r>
      <w:r w:rsidR="00AF4038" w:rsidRPr="00911B06">
        <w:rPr>
          <w:rFonts w:eastAsiaTheme="minorEastAsia"/>
          <w:color w:val="000000" w:themeColor="dark1"/>
          <w:kern w:val="24"/>
        </w:rPr>
        <w:t>will be held in early March to</w:t>
      </w:r>
      <w:r w:rsidR="00A1641C" w:rsidRPr="00911B06">
        <w:rPr>
          <w:rFonts w:eastAsiaTheme="minorEastAsia"/>
          <w:color w:val="000000" w:themeColor="dark1"/>
          <w:kern w:val="24"/>
        </w:rPr>
        <w:t xml:space="preserve"> learn about Service Hub implementation in CT and Alaska</w:t>
      </w:r>
      <w:r w:rsidRPr="00911B06">
        <w:rPr>
          <w:rFonts w:eastAsiaTheme="minorEastAsia"/>
          <w:color w:val="000000" w:themeColor="dark1"/>
          <w:kern w:val="24"/>
        </w:rPr>
        <w:t xml:space="preserve"> and to begin a discussion on how people will access the system</w:t>
      </w:r>
      <w:r w:rsidR="00AF4038" w:rsidRPr="00911B06">
        <w:rPr>
          <w:rFonts w:eastAsiaTheme="minorEastAsia"/>
          <w:color w:val="000000" w:themeColor="dark1"/>
          <w:kern w:val="24"/>
        </w:rPr>
        <w:t>.</w:t>
      </w:r>
      <w:r w:rsidR="00761197">
        <w:rPr>
          <w:rFonts w:eastAsiaTheme="minorEastAsia"/>
          <w:color w:val="000000" w:themeColor="dark1"/>
          <w:kern w:val="24"/>
        </w:rPr>
        <w:t xml:space="preserve">  The CSH presentation will be</w:t>
      </w:r>
      <w:r w:rsidRPr="00911B06">
        <w:rPr>
          <w:rFonts w:eastAsiaTheme="minorEastAsia"/>
          <w:color w:val="000000" w:themeColor="dark1"/>
          <w:kern w:val="24"/>
        </w:rPr>
        <w:t xml:space="preserve"> posted on the Maine Homeless Planning website and sent to contacts on the SHC mailing list.</w:t>
      </w:r>
    </w:p>
    <w:p w:rsidR="00AF4038" w:rsidRPr="00911B06" w:rsidRDefault="00AF4038" w:rsidP="00AF4038">
      <w:pPr>
        <w:pStyle w:val="NormalWeb"/>
        <w:spacing w:after="0"/>
        <w:rPr>
          <w:rFonts w:eastAsiaTheme="minorEastAsia"/>
          <w:b/>
          <w:color w:val="000000" w:themeColor="dark1"/>
          <w:kern w:val="24"/>
        </w:rPr>
      </w:pPr>
      <w:r w:rsidRPr="00911B06">
        <w:rPr>
          <w:rFonts w:eastAsiaTheme="minorEastAsia"/>
          <w:b/>
          <w:color w:val="000000" w:themeColor="dark1"/>
          <w:kern w:val="24"/>
        </w:rPr>
        <w:t xml:space="preserve">Council Updates:                                                                                                                                                       </w:t>
      </w:r>
    </w:p>
    <w:p w:rsidR="00213C62" w:rsidRPr="00911B06" w:rsidRDefault="00AF4038" w:rsidP="00AF4038">
      <w:pPr>
        <w:pStyle w:val="NormalWeb"/>
        <w:numPr>
          <w:ilvl w:val="0"/>
          <w:numId w:val="20"/>
        </w:numPr>
        <w:spacing w:after="0"/>
        <w:rPr>
          <w:rFonts w:eastAsiaTheme="minorEastAsia"/>
          <w:b/>
          <w:color w:val="000000" w:themeColor="dark1"/>
          <w:kern w:val="24"/>
        </w:rPr>
      </w:pPr>
      <w:r w:rsidRPr="00911B06">
        <w:rPr>
          <w:rFonts w:eastAsiaTheme="minorEastAsia"/>
          <w:b/>
          <w:color w:val="000000" w:themeColor="dark1"/>
          <w:kern w:val="24"/>
        </w:rPr>
        <w:t>Regional Updates                                                                                                                    Regi</w:t>
      </w:r>
      <w:r w:rsidR="00213C62" w:rsidRPr="00911B06">
        <w:rPr>
          <w:rFonts w:eastAsiaTheme="minorEastAsia"/>
          <w:b/>
          <w:color w:val="000000" w:themeColor="dark1"/>
          <w:kern w:val="24"/>
        </w:rPr>
        <w:t>on I</w:t>
      </w:r>
      <w:r w:rsidRPr="00911B06">
        <w:rPr>
          <w:rFonts w:eastAsiaTheme="minorEastAsia"/>
          <w:b/>
          <w:color w:val="000000" w:themeColor="dark1"/>
          <w:kern w:val="24"/>
        </w:rPr>
        <w:t>-</w:t>
      </w:r>
      <w:r w:rsidRPr="00911B06">
        <w:rPr>
          <w:rFonts w:eastAsiaTheme="minorEastAsia"/>
          <w:color w:val="000000" w:themeColor="dark1"/>
          <w:kern w:val="24"/>
        </w:rPr>
        <w:t xml:space="preserve">Cheryl mentioned HVJ is preparing to give </w:t>
      </w:r>
      <w:r w:rsidR="00213C62" w:rsidRPr="00911B06">
        <w:rPr>
          <w:rFonts w:eastAsiaTheme="minorEastAsia"/>
          <w:color w:val="000000" w:themeColor="dark1"/>
          <w:kern w:val="24"/>
        </w:rPr>
        <w:t>testimonies</w:t>
      </w:r>
      <w:r w:rsidRPr="00911B06">
        <w:rPr>
          <w:rFonts w:eastAsiaTheme="minorEastAsia"/>
          <w:color w:val="000000" w:themeColor="dark1"/>
          <w:kern w:val="24"/>
        </w:rPr>
        <w:t xml:space="preserve"> to the Legislature.  The numbers of homeless continues to increase in Cumbe</w:t>
      </w:r>
      <w:r w:rsidR="00213C62" w:rsidRPr="00911B06">
        <w:rPr>
          <w:rFonts w:eastAsiaTheme="minorEastAsia"/>
          <w:color w:val="000000" w:themeColor="dark1"/>
          <w:kern w:val="24"/>
        </w:rPr>
        <w:t xml:space="preserve">rland County.  Jenny stated the nomination of members have been voted upon and submitted.                                               </w:t>
      </w:r>
      <w:r w:rsidR="00213C62" w:rsidRPr="00911B06">
        <w:rPr>
          <w:rFonts w:eastAsiaTheme="minorEastAsia"/>
          <w:b/>
          <w:color w:val="000000" w:themeColor="dark1"/>
          <w:kern w:val="24"/>
        </w:rPr>
        <w:t>Region II-</w:t>
      </w:r>
      <w:r w:rsidR="00213C62" w:rsidRPr="00911B06">
        <w:rPr>
          <w:rFonts w:eastAsiaTheme="minorEastAsia"/>
          <w:color w:val="000000" w:themeColor="dark1"/>
          <w:kern w:val="24"/>
        </w:rPr>
        <w:t xml:space="preserve">Hasn’t meet since the January’s SHC meeting, therefore no updates recorded. </w:t>
      </w:r>
      <w:r w:rsidR="00213C62" w:rsidRPr="00911B06">
        <w:rPr>
          <w:rFonts w:eastAsiaTheme="minorEastAsia"/>
          <w:b/>
          <w:color w:val="000000" w:themeColor="dark1"/>
          <w:kern w:val="24"/>
        </w:rPr>
        <w:t>Region III-</w:t>
      </w:r>
      <w:r w:rsidR="00213C62" w:rsidRPr="00911B06">
        <w:rPr>
          <w:rFonts w:eastAsiaTheme="minorEastAsia"/>
          <w:color w:val="000000" w:themeColor="dark1"/>
          <w:kern w:val="24"/>
        </w:rPr>
        <w:t>Josh reported the voting process for members was solidified and votes</w:t>
      </w:r>
      <w:r w:rsidR="00213C62" w:rsidRPr="00911B06">
        <w:rPr>
          <w:rFonts w:eastAsiaTheme="minorEastAsia"/>
          <w:b/>
          <w:color w:val="000000" w:themeColor="dark1"/>
          <w:kern w:val="24"/>
        </w:rPr>
        <w:t xml:space="preserve"> </w:t>
      </w:r>
      <w:r w:rsidR="00213C62" w:rsidRPr="00911B06">
        <w:rPr>
          <w:rFonts w:eastAsiaTheme="minorEastAsia"/>
          <w:color w:val="000000" w:themeColor="dark1"/>
          <w:kern w:val="24"/>
        </w:rPr>
        <w:t xml:space="preserve">were cast and tallied. The results will be forwarded to </w:t>
      </w:r>
      <w:proofErr w:type="spellStart"/>
      <w:r w:rsidR="00213C62" w:rsidRPr="00911B06">
        <w:rPr>
          <w:rFonts w:eastAsiaTheme="minorEastAsia"/>
          <w:color w:val="000000" w:themeColor="dark1"/>
          <w:kern w:val="24"/>
        </w:rPr>
        <w:t>MaineHousing</w:t>
      </w:r>
      <w:proofErr w:type="spellEnd"/>
      <w:r w:rsidR="00213C62" w:rsidRPr="00911B06">
        <w:rPr>
          <w:rFonts w:eastAsiaTheme="minorEastAsia"/>
          <w:color w:val="000000" w:themeColor="dark1"/>
          <w:kern w:val="24"/>
        </w:rPr>
        <w:t>.</w:t>
      </w:r>
    </w:p>
    <w:p w:rsidR="00445E5C" w:rsidRPr="00911B06" w:rsidRDefault="00213C62" w:rsidP="003A5701">
      <w:pPr>
        <w:pStyle w:val="ListParagraph"/>
        <w:widowControl/>
        <w:numPr>
          <w:ilvl w:val="0"/>
          <w:numId w:val="20"/>
        </w:numPr>
        <w:autoSpaceDE w:val="0"/>
        <w:autoSpaceDN w:val="0"/>
        <w:adjustRightInd w:val="0"/>
        <w:rPr>
          <w:rFonts w:ascii="Times New Roman" w:eastAsiaTheme="minorHAnsi" w:hAnsi="Times New Roman" w:cs="Times New Roman"/>
          <w:color w:val="000000"/>
          <w:sz w:val="24"/>
          <w:szCs w:val="24"/>
        </w:rPr>
      </w:pPr>
      <w:r w:rsidRPr="00911B06">
        <w:rPr>
          <w:rFonts w:ascii="Times New Roman" w:eastAsiaTheme="minorEastAsia" w:hAnsi="Times New Roman" w:cs="Times New Roman"/>
          <w:b/>
          <w:color w:val="000000" w:themeColor="dark1"/>
          <w:kern w:val="24"/>
          <w:sz w:val="24"/>
          <w:szCs w:val="24"/>
        </w:rPr>
        <w:t xml:space="preserve">Legislative Updates: </w:t>
      </w:r>
      <w:r w:rsidR="00445E5C" w:rsidRPr="00911B06">
        <w:rPr>
          <w:rFonts w:ascii="Times New Roman" w:eastAsiaTheme="minorEastAsia" w:hAnsi="Times New Roman" w:cs="Times New Roman"/>
          <w:color w:val="000000" w:themeColor="dark1"/>
          <w:kern w:val="24"/>
          <w:sz w:val="24"/>
          <w:szCs w:val="24"/>
        </w:rPr>
        <w:t xml:space="preserve">Cullen gave a synopsis of this month’s </w:t>
      </w:r>
      <w:r w:rsidRPr="00911B06">
        <w:rPr>
          <w:rFonts w:ascii="Times New Roman" w:eastAsiaTheme="minorEastAsia" w:hAnsi="Times New Roman" w:cs="Times New Roman"/>
          <w:color w:val="000000" w:themeColor="dark1"/>
          <w:kern w:val="24"/>
          <w:sz w:val="24"/>
          <w:szCs w:val="24"/>
        </w:rPr>
        <w:t>Legislative packet</w:t>
      </w:r>
      <w:r w:rsidR="00445E5C" w:rsidRPr="00911B06">
        <w:rPr>
          <w:rFonts w:ascii="Times New Roman" w:eastAsiaTheme="minorEastAsia" w:hAnsi="Times New Roman" w:cs="Times New Roman"/>
          <w:color w:val="000000" w:themeColor="dark1"/>
          <w:kern w:val="24"/>
          <w:sz w:val="24"/>
          <w:szCs w:val="24"/>
        </w:rPr>
        <w:t xml:space="preserve">.                    </w:t>
      </w:r>
      <w:r w:rsidR="00445E5C" w:rsidRPr="00911B06">
        <w:rPr>
          <w:rFonts w:ascii="Times New Roman" w:eastAsiaTheme="minorEastAsia" w:hAnsi="Times New Roman" w:cs="Times New Roman"/>
          <w:b/>
          <w:color w:val="000000" w:themeColor="dark1"/>
          <w:kern w:val="24"/>
          <w:sz w:val="24"/>
          <w:szCs w:val="24"/>
        </w:rPr>
        <w:t>Federal-</w:t>
      </w:r>
      <w:r w:rsidR="00445E5C" w:rsidRPr="00911B06">
        <w:rPr>
          <w:rFonts w:ascii="Times New Roman" w:eastAsiaTheme="minorHAnsi" w:hAnsi="Times New Roman" w:cs="Times New Roman"/>
          <w:color w:val="000000"/>
          <w:sz w:val="24"/>
          <w:szCs w:val="24"/>
        </w:rPr>
        <w:t>On 1/20/21 President Biden signed an Executive Order extending the CDC’s evictio</w:t>
      </w:r>
      <w:r w:rsidR="002C1C24" w:rsidRPr="00911B06">
        <w:rPr>
          <w:rFonts w:ascii="Times New Roman" w:eastAsiaTheme="minorHAnsi" w:hAnsi="Times New Roman" w:cs="Times New Roman"/>
          <w:color w:val="000000"/>
          <w:sz w:val="24"/>
          <w:szCs w:val="24"/>
        </w:rPr>
        <w:t>n moratorium through March 2021. It applies to</w:t>
      </w:r>
      <w:r w:rsidR="00445E5C" w:rsidRPr="00911B06">
        <w:rPr>
          <w:rFonts w:ascii="Times New Roman" w:eastAsiaTheme="minorHAnsi" w:hAnsi="Times New Roman" w:cs="Times New Roman"/>
          <w:color w:val="000000"/>
          <w:sz w:val="24"/>
          <w:szCs w:val="24"/>
        </w:rPr>
        <w:t xml:space="preserve"> tenants facing eviction for nonpayment of rent who present a signed declaration to their landlords that they meet certain income and hardship criteria. </w:t>
      </w:r>
      <w:r w:rsidR="00445E5C" w:rsidRPr="00911B06">
        <w:rPr>
          <w:rFonts w:ascii="Times New Roman" w:eastAsiaTheme="minorHAnsi" w:hAnsi="Times New Roman" w:cs="Times New Roman"/>
          <w:sz w:val="24"/>
          <w:szCs w:val="24"/>
        </w:rPr>
        <w:t xml:space="preserve">Also, </w:t>
      </w:r>
      <w:r w:rsidR="002C1C24" w:rsidRPr="00911B06">
        <w:rPr>
          <w:rFonts w:ascii="Times New Roman" w:eastAsiaTheme="minorHAnsi" w:hAnsi="Times New Roman" w:cs="Times New Roman"/>
          <w:sz w:val="24"/>
          <w:szCs w:val="24"/>
        </w:rPr>
        <w:t>o</w:t>
      </w:r>
      <w:r w:rsidR="00445E5C" w:rsidRPr="00911B06">
        <w:rPr>
          <w:rFonts w:ascii="Times New Roman" w:eastAsiaTheme="minorHAnsi" w:hAnsi="Times New Roman" w:cs="Times New Roman"/>
          <w:sz w:val="24"/>
          <w:szCs w:val="24"/>
        </w:rPr>
        <w:t>n 1/21, President Biden signed an Executive Order to enable states and communities to address the urgent health and housing needs of people experiencing homel</w:t>
      </w:r>
      <w:r w:rsidR="00F635A4">
        <w:rPr>
          <w:rFonts w:ascii="Times New Roman" w:eastAsiaTheme="minorHAnsi" w:hAnsi="Times New Roman" w:cs="Times New Roman"/>
          <w:sz w:val="24"/>
          <w:szCs w:val="24"/>
        </w:rPr>
        <w:t>essness by directing the FEMA</w:t>
      </w:r>
      <w:r w:rsidR="003A5701" w:rsidRPr="00911B06">
        <w:rPr>
          <w:rFonts w:ascii="Times New Roman" w:eastAsiaTheme="minorHAnsi" w:hAnsi="Times New Roman" w:cs="Times New Roman"/>
          <w:sz w:val="24"/>
          <w:szCs w:val="24"/>
        </w:rPr>
        <w:t xml:space="preserve"> to</w:t>
      </w:r>
      <w:r w:rsidR="00445E5C" w:rsidRPr="00911B06">
        <w:rPr>
          <w:rFonts w:ascii="Times New Roman" w:eastAsiaTheme="minorHAnsi" w:hAnsi="Times New Roman" w:cs="Times New Roman"/>
          <w:sz w:val="24"/>
          <w:szCs w:val="24"/>
        </w:rPr>
        <w:t xml:space="preserve"> fully cover (100%) the costs to move people experiencing homelessness and living in congregate shelters or encampments to safer living spaces in hotels through the end of September 2021.  Cullen made note that </w:t>
      </w:r>
      <w:r w:rsidR="00445E5C" w:rsidRPr="00911B06">
        <w:rPr>
          <w:rFonts w:ascii="Times New Roman" w:eastAsiaTheme="minorHAnsi" w:hAnsi="Times New Roman" w:cs="Times New Roman"/>
          <w:color w:val="000000"/>
          <w:sz w:val="24"/>
          <w:szCs w:val="24"/>
        </w:rPr>
        <w:t>$5 billion in emergency assistance to help secure housing for people experiencing or at risk of homelessness is part of President Joe Biden</w:t>
      </w:r>
      <w:r w:rsidR="007B184E">
        <w:rPr>
          <w:rFonts w:ascii="Times New Roman" w:eastAsiaTheme="minorHAnsi" w:hAnsi="Times New Roman" w:cs="Times New Roman"/>
          <w:color w:val="000000"/>
          <w:sz w:val="24"/>
          <w:szCs w:val="24"/>
        </w:rPr>
        <w:t>’s</w:t>
      </w:r>
      <w:r w:rsidR="00445E5C" w:rsidRPr="00911B06">
        <w:rPr>
          <w:rFonts w:ascii="Times New Roman" w:eastAsiaTheme="minorHAnsi" w:hAnsi="Times New Roman" w:cs="Times New Roman"/>
          <w:color w:val="000000"/>
          <w:sz w:val="24"/>
          <w:szCs w:val="24"/>
        </w:rPr>
        <w:t xml:space="preserve"> $1.9 trillion COVID-19 and economic recovery plan. </w:t>
      </w:r>
    </w:p>
    <w:p w:rsidR="003A5701" w:rsidRPr="00911B06" w:rsidRDefault="00445E5C" w:rsidP="003A5701">
      <w:pPr>
        <w:pStyle w:val="Default"/>
        <w:ind w:left="720"/>
        <w:rPr>
          <w:rFonts w:ascii="Times New Roman" w:eastAsiaTheme="minorHAnsi" w:hAnsi="Times New Roman" w:cs="Times New Roman"/>
        </w:rPr>
      </w:pPr>
      <w:r w:rsidRPr="00911B06">
        <w:rPr>
          <w:rFonts w:ascii="Times New Roman" w:eastAsiaTheme="minorHAnsi" w:hAnsi="Times New Roman" w:cs="Times New Roman"/>
          <w:b/>
        </w:rPr>
        <w:t>State-</w:t>
      </w:r>
      <w:r w:rsidR="002C1C24" w:rsidRPr="00911B06">
        <w:rPr>
          <w:rFonts w:ascii="Times New Roman" w:eastAsiaTheme="minorHAnsi" w:hAnsi="Times New Roman" w:cs="Times New Roman"/>
        </w:rPr>
        <w:t xml:space="preserve">There are several bills presented before the legislature addressing homelessness, housing, rental assistance, general </w:t>
      </w:r>
      <w:r w:rsidR="003A5701" w:rsidRPr="00911B06">
        <w:rPr>
          <w:rFonts w:ascii="Times New Roman" w:eastAsiaTheme="minorHAnsi" w:hAnsi="Times New Roman" w:cs="Times New Roman"/>
        </w:rPr>
        <w:t>assistance</w:t>
      </w:r>
      <w:r w:rsidR="002C1C24" w:rsidRPr="00911B06">
        <w:rPr>
          <w:rFonts w:ascii="Times New Roman" w:eastAsiaTheme="minorHAnsi" w:hAnsi="Times New Roman" w:cs="Times New Roman"/>
        </w:rPr>
        <w:t xml:space="preserve"> and food </w:t>
      </w:r>
      <w:proofErr w:type="gramStart"/>
      <w:r w:rsidR="007B184E">
        <w:rPr>
          <w:rFonts w:ascii="Times New Roman" w:eastAsiaTheme="minorHAnsi" w:hAnsi="Times New Roman" w:cs="Times New Roman"/>
        </w:rPr>
        <w:t>insecurity.</w:t>
      </w:r>
      <w:proofErr w:type="gramEnd"/>
      <w:r w:rsidR="002C1C24" w:rsidRPr="00911B06">
        <w:rPr>
          <w:rFonts w:ascii="Times New Roman" w:eastAsiaTheme="minorHAnsi" w:hAnsi="Times New Roman" w:cs="Times New Roman"/>
        </w:rPr>
        <w:t xml:space="preserve"> Cullen brought </w:t>
      </w:r>
      <w:r w:rsidR="003A5701" w:rsidRPr="00911B06">
        <w:rPr>
          <w:rFonts w:ascii="Times New Roman" w:eastAsiaTheme="minorHAnsi" w:hAnsi="Times New Roman" w:cs="Times New Roman"/>
        </w:rPr>
        <w:t xml:space="preserve">to the attention of the council </w:t>
      </w:r>
      <w:r w:rsidR="002C1C24" w:rsidRPr="002C1C24">
        <w:rPr>
          <w:rFonts w:ascii="Times New Roman" w:eastAsiaTheme="minorHAnsi" w:hAnsi="Times New Roman" w:cs="Times New Roman"/>
          <w:bCs/>
        </w:rPr>
        <w:t xml:space="preserve">LD 81 </w:t>
      </w:r>
      <w:r w:rsidR="003A5701" w:rsidRPr="00911B06">
        <w:rPr>
          <w:rFonts w:ascii="Times New Roman" w:eastAsiaTheme="minorHAnsi" w:hAnsi="Times New Roman" w:cs="Times New Roman"/>
          <w:bCs/>
        </w:rPr>
        <w:t>an Act to</w:t>
      </w:r>
      <w:r w:rsidR="002C1C24" w:rsidRPr="002C1C24">
        <w:rPr>
          <w:rFonts w:ascii="Times New Roman" w:eastAsiaTheme="minorHAnsi" w:hAnsi="Times New Roman" w:cs="Times New Roman"/>
          <w:bCs/>
        </w:rPr>
        <w:t xml:space="preserve"> Ensure the Safety of Children Experiencing Homelessness by Extending Shelter Placement Periods</w:t>
      </w:r>
      <w:r w:rsidR="003A5701" w:rsidRPr="00911B06">
        <w:rPr>
          <w:rFonts w:ascii="Times New Roman" w:eastAsiaTheme="minorHAnsi" w:hAnsi="Times New Roman" w:cs="Times New Roman"/>
        </w:rPr>
        <w:t xml:space="preserve">.  </w:t>
      </w:r>
      <w:r w:rsidR="002C1C24" w:rsidRPr="002C1C24">
        <w:rPr>
          <w:rFonts w:ascii="Times New Roman" w:eastAsiaTheme="minorHAnsi" w:hAnsi="Times New Roman" w:cs="Times New Roman"/>
        </w:rPr>
        <w:t xml:space="preserve"> </w:t>
      </w:r>
      <w:r w:rsidR="003A5701" w:rsidRPr="00911B06">
        <w:rPr>
          <w:rFonts w:ascii="Times New Roman" w:eastAsiaTheme="minorHAnsi" w:hAnsi="Times New Roman" w:cs="Times New Roman"/>
        </w:rPr>
        <w:t xml:space="preserve">This </w:t>
      </w:r>
      <w:r w:rsidR="003C3454" w:rsidRPr="00911B06">
        <w:rPr>
          <w:rFonts w:ascii="Times New Roman" w:eastAsiaTheme="minorHAnsi" w:hAnsi="Times New Roman" w:cs="Times New Roman"/>
        </w:rPr>
        <w:t>bill amends</w:t>
      </w:r>
      <w:r w:rsidR="002C1C24" w:rsidRPr="002C1C24">
        <w:rPr>
          <w:rFonts w:ascii="Times New Roman" w:eastAsiaTheme="minorHAnsi" w:hAnsi="Times New Roman" w:cs="Times New Roman"/>
        </w:rPr>
        <w:t xml:space="preserve"> the definition of "emergency children's shelter" to extend placement from 30 to 60 </w:t>
      </w:r>
      <w:r w:rsidR="003A5701" w:rsidRPr="00911B06">
        <w:rPr>
          <w:rFonts w:ascii="Times New Roman" w:eastAsiaTheme="minorHAnsi" w:hAnsi="Times New Roman" w:cs="Times New Roman"/>
        </w:rPr>
        <w:t xml:space="preserve">days </w:t>
      </w:r>
      <w:r w:rsidR="002C1C24" w:rsidRPr="002C1C24">
        <w:rPr>
          <w:rFonts w:ascii="Times New Roman" w:eastAsiaTheme="minorHAnsi" w:hAnsi="Times New Roman" w:cs="Times New Roman"/>
        </w:rPr>
        <w:t>and it amends the definition of "shelter for homeless children" to extend the limit on overnight lodging and supervision from 30 consecutive overnights to 60 consecutive overnights.</w:t>
      </w:r>
    </w:p>
    <w:p w:rsidR="001C0E60" w:rsidRPr="00911B06" w:rsidRDefault="001C0E60" w:rsidP="001C0E60">
      <w:pPr>
        <w:pStyle w:val="Default"/>
        <w:numPr>
          <w:ilvl w:val="0"/>
          <w:numId w:val="22"/>
        </w:numPr>
        <w:rPr>
          <w:rFonts w:ascii="Times New Roman" w:eastAsiaTheme="minorHAnsi" w:hAnsi="Times New Roman" w:cs="Times New Roman"/>
          <w:b/>
        </w:rPr>
      </w:pPr>
      <w:r w:rsidRPr="00911B06">
        <w:rPr>
          <w:rFonts w:ascii="Times New Roman" w:eastAsiaTheme="minorHAnsi" w:hAnsi="Times New Roman" w:cs="Times New Roman"/>
          <w:b/>
        </w:rPr>
        <w:t xml:space="preserve">MSHA: </w:t>
      </w:r>
      <w:r w:rsidRPr="00911B06">
        <w:rPr>
          <w:rFonts w:ascii="Times New Roman" w:eastAsiaTheme="minorHAnsi" w:hAnsi="Times New Roman" w:cs="Times New Roman"/>
        </w:rPr>
        <w:t xml:space="preserve">Lauren explained Rent Relief will cover up to three months of rental payments. There will be additional </w:t>
      </w:r>
      <w:r w:rsidR="003C3454" w:rsidRPr="00911B06">
        <w:rPr>
          <w:rFonts w:ascii="Times New Roman" w:eastAsiaTheme="minorHAnsi" w:hAnsi="Times New Roman" w:cs="Times New Roman"/>
        </w:rPr>
        <w:t xml:space="preserve">restrictions and documents required.  When the federal government provides guidance, updates of the program will be made public, hopefully by March 1, 2021.  RFP Applications for YHDP will be posted on The </w:t>
      </w:r>
      <w:proofErr w:type="spellStart"/>
      <w:r w:rsidR="003C3454" w:rsidRPr="00911B06">
        <w:rPr>
          <w:rFonts w:ascii="Times New Roman" w:eastAsiaTheme="minorHAnsi" w:hAnsi="Times New Roman" w:cs="Times New Roman"/>
        </w:rPr>
        <w:t>MaineHousing</w:t>
      </w:r>
      <w:proofErr w:type="spellEnd"/>
      <w:r w:rsidR="003C3454" w:rsidRPr="00911B06">
        <w:rPr>
          <w:rFonts w:ascii="Times New Roman" w:eastAsiaTheme="minorHAnsi" w:hAnsi="Times New Roman" w:cs="Times New Roman"/>
        </w:rPr>
        <w:t xml:space="preserve"> website next week.  </w:t>
      </w:r>
    </w:p>
    <w:p w:rsidR="003C3454" w:rsidRPr="00911B06" w:rsidRDefault="003C3454" w:rsidP="003C3454">
      <w:pPr>
        <w:pStyle w:val="Default"/>
        <w:ind w:left="720"/>
        <w:rPr>
          <w:rFonts w:ascii="Times New Roman" w:eastAsiaTheme="minorHAnsi" w:hAnsi="Times New Roman" w:cs="Times New Roman"/>
          <w:b/>
        </w:rPr>
      </w:pPr>
    </w:p>
    <w:p w:rsidR="00445E5C" w:rsidRPr="007B184E" w:rsidRDefault="003C3454" w:rsidP="007B184E">
      <w:pPr>
        <w:pStyle w:val="Default"/>
        <w:ind w:left="720"/>
        <w:jc w:val="center"/>
        <w:rPr>
          <w:rFonts w:ascii="Times New Roman" w:eastAsiaTheme="minorHAnsi" w:hAnsi="Times New Roman" w:cs="Times New Roman"/>
          <w:b/>
        </w:rPr>
      </w:pPr>
      <w:r w:rsidRPr="00911B06">
        <w:rPr>
          <w:rFonts w:ascii="Times New Roman" w:eastAsiaTheme="minorHAnsi" w:hAnsi="Times New Roman" w:cs="Times New Roman"/>
          <w:b/>
        </w:rPr>
        <w:t>Stephanie adjourned the meeting with an invitation to the next SHC Meeting on Tuesday, March 9, 2021.</w:t>
      </w:r>
    </w:p>
    <w:sectPr w:rsidR="00445E5C" w:rsidRPr="007B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65B"/>
    <w:multiLevelType w:val="hybridMultilevel"/>
    <w:tmpl w:val="3CA4A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C0089"/>
    <w:multiLevelType w:val="hybridMultilevel"/>
    <w:tmpl w:val="82A68A42"/>
    <w:lvl w:ilvl="0" w:tplc="D6400E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10A"/>
    <w:multiLevelType w:val="hybridMultilevel"/>
    <w:tmpl w:val="B6AA4A04"/>
    <w:lvl w:ilvl="0" w:tplc="EBFA6E32">
      <w:start w:val="1"/>
      <w:numFmt w:val="bullet"/>
      <w:lvlText w:val="•"/>
      <w:lvlJc w:val="left"/>
      <w:pPr>
        <w:tabs>
          <w:tab w:val="num" w:pos="720"/>
        </w:tabs>
        <w:ind w:left="720" w:hanging="360"/>
      </w:pPr>
      <w:rPr>
        <w:rFonts w:ascii="Times New Roman" w:hAnsi="Times New Roman" w:hint="default"/>
      </w:rPr>
    </w:lvl>
    <w:lvl w:ilvl="1" w:tplc="D33C5934" w:tentative="1">
      <w:start w:val="1"/>
      <w:numFmt w:val="bullet"/>
      <w:lvlText w:val="•"/>
      <w:lvlJc w:val="left"/>
      <w:pPr>
        <w:tabs>
          <w:tab w:val="num" w:pos="1440"/>
        </w:tabs>
        <w:ind w:left="1440" w:hanging="360"/>
      </w:pPr>
      <w:rPr>
        <w:rFonts w:ascii="Times New Roman" w:hAnsi="Times New Roman" w:hint="default"/>
      </w:rPr>
    </w:lvl>
    <w:lvl w:ilvl="2" w:tplc="74D6C25A" w:tentative="1">
      <w:start w:val="1"/>
      <w:numFmt w:val="bullet"/>
      <w:lvlText w:val="•"/>
      <w:lvlJc w:val="left"/>
      <w:pPr>
        <w:tabs>
          <w:tab w:val="num" w:pos="2160"/>
        </w:tabs>
        <w:ind w:left="2160" w:hanging="360"/>
      </w:pPr>
      <w:rPr>
        <w:rFonts w:ascii="Times New Roman" w:hAnsi="Times New Roman" w:hint="default"/>
      </w:rPr>
    </w:lvl>
    <w:lvl w:ilvl="3" w:tplc="74B260DA" w:tentative="1">
      <w:start w:val="1"/>
      <w:numFmt w:val="bullet"/>
      <w:lvlText w:val="•"/>
      <w:lvlJc w:val="left"/>
      <w:pPr>
        <w:tabs>
          <w:tab w:val="num" w:pos="2880"/>
        </w:tabs>
        <w:ind w:left="2880" w:hanging="360"/>
      </w:pPr>
      <w:rPr>
        <w:rFonts w:ascii="Times New Roman" w:hAnsi="Times New Roman" w:hint="default"/>
      </w:rPr>
    </w:lvl>
    <w:lvl w:ilvl="4" w:tplc="E7C28D60" w:tentative="1">
      <w:start w:val="1"/>
      <w:numFmt w:val="bullet"/>
      <w:lvlText w:val="•"/>
      <w:lvlJc w:val="left"/>
      <w:pPr>
        <w:tabs>
          <w:tab w:val="num" w:pos="3600"/>
        </w:tabs>
        <w:ind w:left="3600" w:hanging="360"/>
      </w:pPr>
      <w:rPr>
        <w:rFonts w:ascii="Times New Roman" w:hAnsi="Times New Roman" w:hint="default"/>
      </w:rPr>
    </w:lvl>
    <w:lvl w:ilvl="5" w:tplc="466AD58A" w:tentative="1">
      <w:start w:val="1"/>
      <w:numFmt w:val="bullet"/>
      <w:lvlText w:val="•"/>
      <w:lvlJc w:val="left"/>
      <w:pPr>
        <w:tabs>
          <w:tab w:val="num" w:pos="4320"/>
        </w:tabs>
        <w:ind w:left="4320" w:hanging="360"/>
      </w:pPr>
      <w:rPr>
        <w:rFonts w:ascii="Times New Roman" w:hAnsi="Times New Roman" w:hint="default"/>
      </w:rPr>
    </w:lvl>
    <w:lvl w:ilvl="6" w:tplc="99DACAF4" w:tentative="1">
      <w:start w:val="1"/>
      <w:numFmt w:val="bullet"/>
      <w:lvlText w:val="•"/>
      <w:lvlJc w:val="left"/>
      <w:pPr>
        <w:tabs>
          <w:tab w:val="num" w:pos="5040"/>
        </w:tabs>
        <w:ind w:left="5040" w:hanging="360"/>
      </w:pPr>
      <w:rPr>
        <w:rFonts w:ascii="Times New Roman" w:hAnsi="Times New Roman" w:hint="default"/>
      </w:rPr>
    </w:lvl>
    <w:lvl w:ilvl="7" w:tplc="AB6AAD98" w:tentative="1">
      <w:start w:val="1"/>
      <w:numFmt w:val="bullet"/>
      <w:lvlText w:val="•"/>
      <w:lvlJc w:val="left"/>
      <w:pPr>
        <w:tabs>
          <w:tab w:val="num" w:pos="5760"/>
        </w:tabs>
        <w:ind w:left="5760" w:hanging="360"/>
      </w:pPr>
      <w:rPr>
        <w:rFonts w:ascii="Times New Roman" w:hAnsi="Times New Roman" w:hint="default"/>
      </w:rPr>
    </w:lvl>
    <w:lvl w:ilvl="8" w:tplc="3CD06D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7A083F"/>
    <w:multiLevelType w:val="hybridMultilevel"/>
    <w:tmpl w:val="022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4877"/>
    <w:multiLevelType w:val="hybridMultilevel"/>
    <w:tmpl w:val="604A8168"/>
    <w:lvl w:ilvl="0" w:tplc="4286A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98055A"/>
    <w:multiLevelType w:val="hybridMultilevel"/>
    <w:tmpl w:val="16C834B4"/>
    <w:lvl w:ilvl="0" w:tplc="D6400E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F7E4D"/>
    <w:multiLevelType w:val="hybridMultilevel"/>
    <w:tmpl w:val="49E8A6D2"/>
    <w:lvl w:ilvl="0" w:tplc="50042528">
      <w:start w:val="1"/>
      <w:numFmt w:val="bullet"/>
      <w:lvlText w:val="●"/>
      <w:lvlJc w:val="left"/>
      <w:pPr>
        <w:tabs>
          <w:tab w:val="num" w:pos="720"/>
        </w:tabs>
        <w:ind w:left="720" w:hanging="360"/>
      </w:pPr>
      <w:rPr>
        <w:rFonts w:ascii="Calibri" w:hAnsi="Calibri" w:hint="default"/>
      </w:rPr>
    </w:lvl>
    <w:lvl w:ilvl="1" w:tplc="D50E1BE0" w:tentative="1">
      <w:start w:val="1"/>
      <w:numFmt w:val="bullet"/>
      <w:lvlText w:val="●"/>
      <w:lvlJc w:val="left"/>
      <w:pPr>
        <w:tabs>
          <w:tab w:val="num" w:pos="1440"/>
        </w:tabs>
        <w:ind w:left="1440" w:hanging="360"/>
      </w:pPr>
      <w:rPr>
        <w:rFonts w:ascii="Calibri" w:hAnsi="Calibri" w:hint="default"/>
      </w:rPr>
    </w:lvl>
    <w:lvl w:ilvl="2" w:tplc="D1D46754" w:tentative="1">
      <w:start w:val="1"/>
      <w:numFmt w:val="bullet"/>
      <w:lvlText w:val="●"/>
      <w:lvlJc w:val="left"/>
      <w:pPr>
        <w:tabs>
          <w:tab w:val="num" w:pos="2160"/>
        </w:tabs>
        <w:ind w:left="2160" w:hanging="360"/>
      </w:pPr>
      <w:rPr>
        <w:rFonts w:ascii="Calibri" w:hAnsi="Calibri" w:hint="default"/>
      </w:rPr>
    </w:lvl>
    <w:lvl w:ilvl="3" w:tplc="5D306152" w:tentative="1">
      <w:start w:val="1"/>
      <w:numFmt w:val="bullet"/>
      <w:lvlText w:val="●"/>
      <w:lvlJc w:val="left"/>
      <w:pPr>
        <w:tabs>
          <w:tab w:val="num" w:pos="2880"/>
        </w:tabs>
        <w:ind w:left="2880" w:hanging="360"/>
      </w:pPr>
      <w:rPr>
        <w:rFonts w:ascii="Calibri" w:hAnsi="Calibri" w:hint="default"/>
      </w:rPr>
    </w:lvl>
    <w:lvl w:ilvl="4" w:tplc="0FAA53A6" w:tentative="1">
      <w:start w:val="1"/>
      <w:numFmt w:val="bullet"/>
      <w:lvlText w:val="●"/>
      <w:lvlJc w:val="left"/>
      <w:pPr>
        <w:tabs>
          <w:tab w:val="num" w:pos="3600"/>
        </w:tabs>
        <w:ind w:left="3600" w:hanging="360"/>
      </w:pPr>
      <w:rPr>
        <w:rFonts w:ascii="Calibri" w:hAnsi="Calibri" w:hint="default"/>
      </w:rPr>
    </w:lvl>
    <w:lvl w:ilvl="5" w:tplc="9AFC585A" w:tentative="1">
      <w:start w:val="1"/>
      <w:numFmt w:val="bullet"/>
      <w:lvlText w:val="●"/>
      <w:lvlJc w:val="left"/>
      <w:pPr>
        <w:tabs>
          <w:tab w:val="num" w:pos="4320"/>
        </w:tabs>
        <w:ind w:left="4320" w:hanging="360"/>
      </w:pPr>
      <w:rPr>
        <w:rFonts w:ascii="Calibri" w:hAnsi="Calibri" w:hint="default"/>
      </w:rPr>
    </w:lvl>
    <w:lvl w:ilvl="6" w:tplc="D690056A" w:tentative="1">
      <w:start w:val="1"/>
      <w:numFmt w:val="bullet"/>
      <w:lvlText w:val="●"/>
      <w:lvlJc w:val="left"/>
      <w:pPr>
        <w:tabs>
          <w:tab w:val="num" w:pos="5040"/>
        </w:tabs>
        <w:ind w:left="5040" w:hanging="360"/>
      </w:pPr>
      <w:rPr>
        <w:rFonts w:ascii="Calibri" w:hAnsi="Calibri" w:hint="default"/>
      </w:rPr>
    </w:lvl>
    <w:lvl w:ilvl="7" w:tplc="2EAA835E" w:tentative="1">
      <w:start w:val="1"/>
      <w:numFmt w:val="bullet"/>
      <w:lvlText w:val="●"/>
      <w:lvlJc w:val="left"/>
      <w:pPr>
        <w:tabs>
          <w:tab w:val="num" w:pos="5760"/>
        </w:tabs>
        <w:ind w:left="5760" w:hanging="360"/>
      </w:pPr>
      <w:rPr>
        <w:rFonts w:ascii="Calibri" w:hAnsi="Calibri" w:hint="default"/>
      </w:rPr>
    </w:lvl>
    <w:lvl w:ilvl="8" w:tplc="134E136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479B437F"/>
    <w:multiLevelType w:val="hybridMultilevel"/>
    <w:tmpl w:val="EFB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A25C8"/>
    <w:multiLevelType w:val="hybridMultilevel"/>
    <w:tmpl w:val="4E86E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828D7"/>
    <w:multiLevelType w:val="hybridMultilevel"/>
    <w:tmpl w:val="E27891D4"/>
    <w:lvl w:ilvl="0" w:tplc="181896D8">
      <w:start w:val="1"/>
      <w:numFmt w:val="bullet"/>
      <w:lvlText w:val="●"/>
      <w:lvlJc w:val="left"/>
      <w:pPr>
        <w:tabs>
          <w:tab w:val="num" w:pos="720"/>
        </w:tabs>
        <w:ind w:left="720" w:hanging="360"/>
      </w:pPr>
      <w:rPr>
        <w:rFonts w:ascii="Calibri" w:hAnsi="Calibri" w:hint="default"/>
      </w:rPr>
    </w:lvl>
    <w:lvl w:ilvl="1" w:tplc="6400CE58" w:tentative="1">
      <w:start w:val="1"/>
      <w:numFmt w:val="bullet"/>
      <w:lvlText w:val="●"/>
      <w:lvlJc w:val="left"/>
      <w:pPr>
        <w:tabs>
          <w:tab w:val="num" w:pos="1440"/>
        </w:tabs>
        <w:ind w:left="1440" w:hanging="360"/>
      </w:pPr>
      <w:rPr>
        <w:rFonts w:ascii="Calibri" w:hAnsi="Calibri" w:hint="default"/>
      </w:rPr>
    </w:lvl>
    <w:lvl w:ilvl="2" w:tplc="9E26848E" w:tentative="1">
      <w:start w:val="1"/>
      <w:numFmt w:val="bullet"/>
      <w:lvlText w:val="●"/>
      <w:lvlJc w:val="left"/>
      <w:pPr>
        <w:tabs>
          <w:tab w:val="num" w:pos="2160"/>
        </w:tabs>
        <w:ind w:left="2160" w:hanging="360"/>
      </w:pPr>
      <w:rPr>
        <w:rFonts w:ascii="Calibri" w:hAnsi="Calibri" w:hint="default"/>
      </w:rPr>
    </w:lvl>
    <w:lvl w:ilvl="3" w:tplc="D0AC13E6" w:tentative="1">
      <w:start w:val="1"/>
      <w:numFmt w:val="bullet"/>
      <w:lvlText w:val="●"/>
      <w:lvlJc w:val="left"/>
      <w:pPr>
        <w:tabs>
          <w:tab w:val="num" w:pos="2880"/>
        </w:tabs>
        <w:ind w:left="2880" w:hanging="360"/>
      </w:pPr>
      <w:rPr>
        <w:rFonts w:ascii="Calibri" w:hAnsi="Calibri" w:hint="default"/>
      </w:rPr>
    </w:lvl>
    <w:lvl w:ilvl="4" w:tplc="C7E2D9AE" w:tentative="1">
      <w:start w:val="1"/>
      <w:numFmt w:val="bullet"/>
      <w:lvlText w:val="●"/>
      <w:lvlJc w:val="left"/>
      <w:pPr>
        <w:tabs>
          <w:tab w:val="num" w:pos="3600"/>
        </w:tabs>
        <w:ind w:left="3600" w:hanging="360"/>
      </w:pPr>
      <w:rPr>
        <w:rFonts w:ascii="Calibri" w:hAnsi="Calibri" w:hint="default"/>
      </w:rPr>
    </w:lvl>
    <w:lvl w:ilvl="5" w:tplc="6B8408FA" w:tentative="1">
      <w:start w:val="1"/>
      <w:numFmt w:val="bullet"/>
      <w:lvlText w:val="●"/>
      <w:lvlJc w:val="left"/>
      <w:pPr>
        <w:tabs>
          <w:tab w:val="num" w:pos="4320"/>
        </w:tabs>
        <w:ind w:left="4320" w:hanging="360"/>
      </w:pPr>
      <w:rPr>
        <w:rFonts w:ascii="Calibri" w:hAnsi="Calibri" w:hint="default"/>
      </w:rPr>
    </w:lvl>
    <w:lvl w:ilvl="6" w:tplc="C22205D6" w:tentative="1">
      <w:start w:val="1"/>
      <w:numFmt w:val="bullet"/>
      <w:lvlText w:val="●"/>
      <w:lvlJc w:val="left"/>
      <w:pPr>
        <w:tabs>
          <w:tab w:val="num" w:pos="5040"/>
        </w:tabs>
        <w:ind w:left="5040" w:hanging="360"/>
      </w:pPr>
      <w:rPr>
        <w:rFonts w:ascii="Calibri" w:hAnsi="Calibri" w:hint="default"/>
      </w:rPr>
    </w:lvl>
    <w:lvl w:ilvl="7" w:tplc="2DB84826" w:tentative="1">
      <w:start w:val="1"/>
      <w:numFmt w:val="bullet"/>
      <w:lvlText w:val="●"/>
      <w:lvlJc w:val="left"/>
      <w:pPr>
        <w:tabs>
          <w:tab w:val="num" w:pos="5760"/>
        </w:tabs>
        <w:ind w:left="5760" w:hanging="360"/>
      </w:pPr>
      <w:rPr>
        <w:rFonts w:ascii="Calibri" w:hAnsi="Calibri" w:hint="default"/>
      </w:rPr>
    </w:lvl>
    <w:lvl w:ilvl="8" w:tplc="5E126148"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4AB003E2"/>
    <w:multiLevelType w:val="hybridMultilevel"/>
    <w:tmpl w:val="27B0F79A"/>
    <w:lvl w:ilvl="0" w:tplc="9A3EA4E4">
      <w:start w:val="1"/>
      <w:numFmt w:val="bullet"/>
      <w:lvlText w:val="•"/>
      <w:lvlJc w:val="left"/>
      <w:pPr>
        <w:tabs>
          <w:tab w:val="num" w:pos="720"/>
        </w:tabs>
        <w:ind w:left="720" w:hanging="360"/>
      </w:pPr>
      <w:rPr>
        <w:rFonts w:ascii="Arial" w:hAnsi="Arial" w:hint="default"/>
      </w:rPr>
    </w:lvl>
    <w:lvl w:ilvl="1" w:tplc="69E25A0A" w:tentative="1">
      <w:start w:val="1"/>
      <w:numFmt w:val="bullet"/>
      <w:lvlText w:val="•"/>
      <w:lvlJc w:val="left"/>
      <w:pPr>
        <w:tabs>
          <w:tab w:val="num" w:pos="1440"/>
        </w:tabs>
        <w:ind w:left="1440" w:hanging="360"/>
      </w:pPr>
      <w:rPr>
        <w:rFonts w:ascii="Arial" w:hAnsi="Arial" w:hint="default"/>
      </w:rPr>
    </w:lvl>
    <w:lvl w:ilvl="2" w:tplc="A8E26BE8" w:tentative="1">
      <w:start w:val="1"/>
      <w:numFmt w:val="bullet"/>
      <w:lvlText w:val="•"/>
      <w:lvlJc w:val="left"/>
      <w:pPr>
        <w:tabs>
          <w:tab w:val="num" w:pos="2160"/>
        </w:tabs>
        <w:ind w:left="2160" w:hanging="360"/>
      </w:pPr>
      <w:rPr>
        <w:rFonts w:ascii="Arial" w:hAnsi="Arial" w:hint="default"/>
      </w:rPr>
    </w:lvl>
    <w:lvl w:ilvl="3" w:tplc="08F05D50" w:tentative="1">
      <w:start w:val="1"/>
      <w:numFmt w:val="bullet"/>
      <w:lvlText w:val="•"/>
      <w:lvlJc w:val="left"/>
      <w:pPr>
        <w:tabs>
          <w:tab w:val="num" w:pos="2880"/>
        </w:tabs>
        <w:ind w:left="2880" w:hanging="360"/>
      </w:pPr>
      <w:rPr>
        <w:rFonts w:ascii="Arial" w:hAnsi="Arial" w:hint="default"/>
      </w:rPr>
    </w:lvl>
    <w:lvl w:ilvl="4" w:tplc="214E0FAA" w:tentative="1">
      <w:start w:val="1"/>
      <w:numFmt w:val="bullet"/>
      <w:lvlText w:val="•"/>
      <w:lvlJc w:val="left"/>
      <w:pPr>
        <w:tabs>
          <w:tab w:val="num" w:pos="3600"/>
        </w:tabs>
        <w:ind w:left="3600" w:hanging="360"/>
      </w:pPr>
      <w:rPr>
        <w:rFonts w:ascii="Arial" w:hAnsi="Arial" w:hint="default"/>
      </w:rPr>
    </w:lvl>
    <w:lvl w:ilvl="5" w:tplc="51BE7814" w:tentative="1">
      <w:start w:val="1"/>
      <w:numFmt w:val="bullet"/>
      <w:lvlText w:val="•"/>
      <w:lvlJc w:val="left"/>
      <w:pPr>
        <w:tabs>
          <w:tab w:val="num" w:pos="4320"/>
        </w:tabs>
        <w:ind w:left="4320" w:hanging="360"/>
      </w:pPr>
      <w:rPr>
        <w:rFonts w:ascii="Arial" w:hAnsi="Arial" w:hint="default"/>
      </w:rPr>
    </w:lvl>
    <w:lvl w:ilvl="6" w:tplc="17E4CCEC" w:tentative="1">
      <w:start w:val="1"/>
      <w:numFmt w:val="bullet"/>
      <w:lvlText w:val="•"/>
      <w:lvlJc w:val="left"/>
      <w:pPr>
        <w:tabs>
          <w:tab w:val="num" w:pos="5040"/>
        </w:tabs>
        <w:ind w:left="5040" w:hanging="360"/>
      </w:pPr>
      <w:rPr>
        <w:rFonts w:ascii="Arial" w:hAnsi="Arial" w:hint="default"/>
      </w:rPr>
    </w:lvl>
    <w:lvl w:ilvl="7" w:tplc="EFFC2356" w:tentative="1">
      <w:start w:val="1"/>
      <w:numFmt w:val="bullet"/>
      <w:lvlText w:val="•"/>
      <w:lvlJc w:val="left"/>
      <w:pPr>
        <w:tabs>
          <w:tab w:val="num" w:pos="5760"/>
        </w:tabs>
        <w:ind w:left="5760" w:hanging="360"/>
      </w:pPr>
      <w:rPr>
        <w:rFonts w:ascii="Arial" w:hAnsi="Arial" w:hint="default"/>
      </w:rPr>
    </w:lvl>
    <w:lvl w:ilvl="8" w:tplc="DB18CF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642E24"/>
    <w:multiLevelType w:val="hybridMultilevel"/>
    <w:tmpl w:val="AF46A630"/>
    <w:lvl w:ilvl="0" w:tplc="021E731A">
      <w:start w:val="1"/>
      <w:numFmt w:val="bullet"/>
      <w:lvlText w:val="•"/>
      <w:lvlJc w:val="left"/>
      <w:pPr>
        <w:tabs>
          <w:tab w:val="num" w:pos="720"/>
        </w:tabs>
        <w:ind w:left="720" w:hanging="360"/>
      </w:pPr>
      <w:rPr>
        <w:rFonts w:ascii="Arial" w:hAnsi="Arial" w:hint="default"/>
      </w:rPr>
    </w:lvl>
    <w:lvl w:ilvl="1" w:tplc="3DCC10DC" w:tentative="1">
      <w:start w:val="1"/>
      <w:numFmt w:val="bullet"/>
      <w:lvlText w:val="•"/>
      <w:lvlJc w:val="left"/>
      <w:pPr>
        <w:tabs>
          <w:tab w:val="num" w:pos="1440"/>
        </w:tabs>
        <w:ind w:left="1440" w:hanging="360"/>
      </w:pPr>
      <w:rPr>
        <w:rFonts w:ascii="Arial" w:hAnsi="Arial" w:hint="default"/>
      </w:rPr>
    </w:lvl>
    <w:lvl w:ilvl="2" w:tplc="468CCCF0" w:tentative="1">
      <w:start w:val="1"/>
      <w:numFmt w:val="bullet"/>
      <w:lvlText w:val="•"/>
      <w:lvlJc w:val="left"/>
      <w:pPr>
        <w:tabs>
          <w:tab w:val="num" w:pos="2160"/>
        </w:tabs>
        <w:ind w:left="2160" w:hanging="360"/>
      </w:pPr>
      <w:rPr>
        <w:rFonts w:ascii="Arial" w:hAnsi="Arial" w:hint="default"/>
      </w:rPr>
    </w:lvl>
    <w:lvl w:ilvl="3" w:tplc="8F680614" w:tentative="1">
      <w:start w:val="1"/>
      <w:numFmt w:val="bullet"/>
      <w:lvlText w:val="•"/>
      <w:lvlJc w:val="left"/>
      <w:pPr>
        <w:tabs>
          <w:tab w:val="num" w:pos="2880"/>
        </w:tabs>
        <w:ind w:left="2880" w:hanging="360"/>
      </w:pPr>
      <w:rPr>
        <w:rFonts w:ascii="Arial" w:hAnsi="Arial" w:hint="default"/>
      </w:rPr>
    </w:lvl>
    <w:lvl w:ilvl="4" w:tplc="99503D74" w:tentative="1">
      <w:start w:val="1"/>
      <w:numFmt w:val="bullet"/>
      <w:lvlText w:val="•"/>
      <w:lvlJc w:val="left"/>
      <w:pPr>
        <w:tabs>
          <w:tab w:val="num" w:pos="3600"/>
        </w:tabs>
        <w:ind w:left="3600" w:hanging="360"/>
      </w:pPr>
      <w:rPr>
        <w:rFonts w:ascii="Arial" w:hAnsi="Arial" w:hint="default"/>
      </w:rPr>
    </w:lvl>
    <w:lvl w:ilvl="5" w:tplc="1F58FCEC" w:tentative="1">
      <w:start w:val="1"/>
      <w:numFmt w:val="bullet"/>
      <w:lvlText w:val="•"/>
      <w:lvlJc w:val="left"/>
      <w:pPr>
        <w:tabs>
          <w:tab w:val="num" w:pos="4320"/>
        </w:tabs>
        <w:ind w:left="4320" w:hanging="360"/>
      </w:pPr>
      <w:rPr>
        <w:rFonts w:ascii="Arial" w:hAnsi="Arial" w:hint="default"/>
      </w:rPr>
    </w:lvl>
    <w:lvl w:ilvl="6" w:tplc="A52885FC" w:tentative="1">
      <w:start w:val="1"/>
      <w:numFmt w:val="bullet"/>
      <w:lvlText w:val="•"/>
      <w:lvlJc w:val="left"/>
      <w:pPr>
        <w:tabs>
          <w:tab w:val="num" w:pos="5040"/>
        </w:tabs>
        <w:ind w:left="5040" w:hanging="360"/>
      </w:pPr>
      <w:rPr>
        <w:rFonts w:ascii="Arial" w:hAnsi="Arial" w:hint="default"/>
      </w:rPr>
    </w:lvl>
    <w:lvl w:ilvl="7" w:tplc="81228682" w:tentative="1">
      <w:start w:val="1"/>
      <w:numFmt w:val="bullet"/>
      <w:lvlText w:val="•"/>
      <w:lvlJc w:val="left"/>
      <w:pPr>
        <w:tabs>
          <w:tab w:val="num" w:pos="5760"/>
        </w:tabs>
        <w:ind w:left="5760" w:hanging="360"/>
      </w:pPr>
      <w:rPr>
        <w:rFonts w:ascii="Arial" w:hAnsi="Arial" w:hint="default"/>
      </w:rPr>
    </w:lvl>
    <w:lvl w:ilvl="8" w:tplc="8D36EE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7B3AD9"/>
    <w:multiLevelType w:val="hybridMultilevel"/>
    <w:tmpl w:val="A10CE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9A26D0"/>
    <w:multiLevelType w:val="hybridMultilevel"/>
    <w:tmpl w:val="8034DE2E"/>
    <w:lvl w:ilvl="0" w:tplc="17F099FE">
      <w:start w:val="1"/>
      <w:numFmt w:val="decimal"/>
      <w:lvlText w:val="%1."/>
      <w:lvlJc w:val="left"/>
      <w:pPr>
        <w:tabs>
          <w:tab w:val="num" w:pos="720"/>
        </w:tabs>
        <w:ind w:left="720" w:hanging="360"/>
      </w:pPr>
    </w:lvl>
    <w:lvl w:ilvl="1" w:tplc="17F8C644">
      <w:start w:val="1"/>
      <w:numFmt w:val="decimal"/>
      <w:lvlText w:val="%2."/>
      <w:lvlJc w:val="left"/>
      <w:pPr>
        <w:tabs>
          <w:tab w:val="num" w:pos="1440"/>
        </w:tabs>
        <w:ind w:left="1440" w:hanging="360"/>
      </w:pPr>
    </w:lvl>
    <w:lvl w:ilvl="2" w:tplc="AE7C7CAA" w:tentative="1">
      <w:start w:val="1"/>
      <w:numFmt w:val="decimal"/>
      <w:lvlText w:val="%3."/>
      <w:lvlJc w:val="left"/>
      <w:pPr>
        <w:tabs>
          <w:tab w:val="num" w:pos="2160"/>
        </w:tabs>
        <w:ind w:left="2160" w:hanging="360"/>
      </w:pPr>
    </w:lvl>
    <w:lvl w:ilvl="3" w:tplc="E2E87428" w:tentative="1">
      <w:start w:val="1"/>
      <w:numFmt w:val="decimal"/>
      <w:lvlText w:val="%4."/>
      <w:lvlJc w:val="left"/>
      <w:pPr>
        <w:tabs>
          <w:tab w:val="num" w:pos="2880"/>
        </w:tabs>
        <w:ind w:left="2880" w:hanging="360"/>
      </w:pPr>
    </w:lvl>
    <w:lvl w:ilvl="4" w:tplc="A9DA9792" w:tentative="1">
      <w:start w:val="1"/>
      <w:numFmt w:val="decimal"/>
      <w:lvlText w:val="%5."/>
      <w:lvlJc w:val="left"/>
      <w:pPr>
        <w:tabs>
          <w:tab w:val="num" w:pos="3600"/>
        </w:tabs>
        <w:ind w:left="3600" w:hanging="360"/>
      </w:pPr>
    </w:lvl>
    <w:lvl w:ilvl="5" w:tplc="458C6EA0" w:tentative="1">
      <w:start w:val="1"/>
      <w:numFmt w:val="decimal"/>
      <w:lvlText w:val="%6."/>
      <w:lvlJc w:val="left"/>
      <w:pPr>
        <w:tabs>
          <w:tab w:val="num" w:pos="4320"/>
        </w:tabs>
        <w:ind w:left="4320" w:hanging="360"/>
      </w:pPr>
    </w:lvl>
    <w:lvl w:ilvl="6" w:tplc="90405D9A" w:tentative="1">
      <w:start w:val="1"/>
      <w:numFmt w:val="decimal"/>
      <w:lvlText w:val="%7."/>
      <w:lvlJc w:val="left"/>
      <w:pPr>
        <w:tabs>
          <w:tab w:val="num" w:pos="5040"/>
        </w:tabs>
        <w:ind w:left="5040" w:hanging="360"/>
      </w:pPr>
    </w:lvl>
    <w:lvl w:ilvl="7" w:tplc="5AC6F6E6" w:tentative="1">
      <w:start w:val="1"/>
      <w:numFmt w:val="decimal"/>
      <w:lvlText w:val="%8."/>
      <w:lvlJc w:val="left"/>
      <w:pPr>
        <w:tabs>
          <w:tab w:val="num" w:pos="5760"/>
        </w:tabs>
        <w:ind w:left="5760" w:hanging="360"/>
      </w:pPr>
    </w:lvl>
    <w:lvl w:ilvl="8" w:tplc="5A58648E" w:tentative="1">
      <w:start w:val="1"/>
      <w:numFmt w:val="decimal"/>
      <w:lvlText w:val="%9."/>
      <w:lvlJc w:val="left"/>
      <w:pPr>
        <w:tabs>
          <w:tab w:val="num" w:pos="6480"/>
        </w:tabs>
        <w:ind w:left="6480" w:hanging="360"/>
      </w:pPr>
    </w:lvl>
  </w:abstractNum>
  <w:abstractNum w:abstractNumId="14" w15:restartNumberingAfterBreak="0">
    <w:nsid w:val="53A77215"/>
    <w:multiLevelType w:val="hybridMultilevel"/>
    <w:tmpl w:val="C5EA5608"/>
    <w:lvl w:ilvl="0" w:tplc="D6400E58">
      <w:start w:val="1"/>
      <w:numFmt w:val="bullet"/>
      <w:lvlText w:val="●"/>
      <w:lvlJc w:val="left"/>
      <w:pPr>
        <w:tabs>
          <w:tab w:val="num" w:pos="720"/>
        </w:tabs>
        <w:ind w:left="720" w:hanging="360"/>
      </w:pPr>
      <w:rPr>
        <w:rFonts w:ascii="Calibri" w:hAnsi="Calibri" w:hint="default"/>
      </w:rPr>
    </w:lvl>
    <w:lvl w:ilvl="1" w:tplc="C4BE66AE" w:tentative="1">
      <w:start w:val="1"/>
      <w:numFmt w:val="bullet"/>
      <w:lvlText w:val="●"/>
      <w:lvlJc w:val="left"/>
      <w:pPr>
        <w:tabs>
          <w:tab w:val="num" w:pos="1440"/>
        </w:tabs>
        <w:ind w:left="1440" w:hanging="360"/>
      </w:pPr>
      <w:rPr>
        <w:rFonts w:ascii="Calibri" w:hAnsi="Calibri" w:hint="default"/>
      </w:rPr>
    </w:lvl>
    <w:lvl w:ilvl="2" w:tplc="7972AE96" w:tentative="1">
      <w:start w:val="1"/>
      <w:numFmt w:val="bullet"/>
      <w:lvlText w:val="●"/>
      <w:lvlJc w:val="left"/>
      <w:pPr>
        <w:tabs>
          <w:tab w:val="num" w:pos="2160"/>
        </w:tabs>
        <w:ind w:left="2160" w:hanging="360"/>
      </w:pPr>
      <w:rPr>
        <w:rFonts w:ascii="Calibri" w:hAnsi="Calibri" w:hint="default"/>
      </w:rPr>
    </w:lvl>
    <w:lvl w:ilvl="3" w:tplc="345298EC" w:tentative="1">
      <w:start w:val="1"/>
      <w:numFmt w:val="bullet"/>
      <w:lvlText w:val="●"/>
      <w:lvlJc w:val="left"/>
      <w:pPr>
        <w:tabs>
          <w:tab w:val="num" w:pos="2880"/>
        </w:tabs>
        <w:ind w:left="2880" w:hanging="360"/>
      </w:pPr>
      <w:rPr>
        <w:rFonts w:ascii="Calibri" w:hAnsi="Calibri" w:hint="default"/>
      </w:rPr>
    </w:lvl>
    <w:lvl w:ilvl="4" w:tplc="17F80588" w:tentative="1">
      <w:start w:val="1"/>
      <w:numFmt w:val="bullet"/>
      <w:lvlText w:val="●"/>
      <w:lvlJc w:val="left"/>
      <w:pPr>
        <w:tabs>
          <w:tab w:val="num" w:pos="3600"/>
        </w:tabs>
        <w:ind w:left="3600" w:hanging="360"/>
      </w:pPr>
      <w:rPr>
        <w:rFonts w:ascii="Calibri" w:hAnsi="Calibri" w:hint="default"/>
      </w:rPr>
    </w:lvl>
    <w:lvl w:ilvl="5" w:tplc="849A8B8E" w:tentative="1">
      <w:start w:val="1"/>
      <w:numFmt w:val="bullet"/>
      <w:lvlText w:val="●"/>
      <w:lvlJc w:val="left"/>
      <w:pPr>
        <w:tabs>
          <w:tab w:val="num" w:pos="4320"/>
        </w:tabs>
        <w:ind w:left="4320" w:hanging="360"/>
      </w:pPr>
      <w:rPr>
        <w:rFonts w:ascii="Calibri" w:hAnsi="Calibri" w:hint="default"/>
      </w:rPr>
    </w:lvl>
    <w:lvl w:ilvl="6" w:tplc="57FCC862" w:tentative="1">
      <w:start w:val="1"/>
      <w:numFmt w:val="bullet"/>
      <w:lvlText w:val="●"/>
      <w:lvlJc w:val="left"/>
      <w:pPr>
        <w:tabs>
          <w:tab w:val="num" w:pos="5040"/>
        </w:tabs>
        <w:ind w:left="5040" w:hanging="360"/>
      </w:pPr>
      <w:rPr>
        <w:rFonts w:ascii="Calibri" w:hAnsi="Calibri" w:hint="default"/>
      </w:rPr>
    </w:lvl>
    <w:lvl w:ilvl="7" w:tplc="CE5ADE86" w:tentative="1">
      <w:start w:val="1"/>
      <w:numFmt w:val="bullet"/>
      <w:lvlText w:val="●"/>
      <w:lvlJc w:val="left"/>
      <w:pPr>
        <w:tabs>
          <w:tab w:val="num" w:pos="5760"/>
        </w:tabs>
        <w:ind w:left="5760" w:hanging="360"/>
      </w:pPr>
      <w:rPr>
        <w:rFonts w:ascii="Calibri" w:hAnsi="Calibri" w:hint="default"/>
      </w:rPr>
    </w:lvl>
    <w:lvl w:ilvl="8" w:tplc="4CB2A12C"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5821E69"/>
    <w:multiLevelType w:val="hybridMultilevel"/>
    <w:tmpl w:val="5BF4F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3D5E41"/>
    <w:multiLevelType w:val="hybridMultilevel"/>
    <w:tmpl w:val="4448D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849C8"/>
    <w:multiLevelType w:val="hybridMultilevel"/>
    <w:tmpl w:val="FD14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35B3F"/>
    <w:multiLevelType w:val="hybridMultilevel"/>
    <w:tmpl w:val="75E2FCC4"/>
    <w:lvl w:ilvl="0" w:tplc="7DA0021A">
      <w:start w:val="1"/>
      <w:numFmt w:val="bullet"/>
      <w:lvlText w:val="•"/>
      <w:lvlJc w:val="left"/>
      <w:pPr>
        <w:tabs>
          <w:tab w:val="num" w:pos="720"/>
        </w:tabs>
        <w:ind w:left="720" w:hanging="360"/>
      </w:pPr>
      <w:rPr>
        <w:rFonts w:ascii="Arial" w:hAnsi="Arial" w:hint="default"/>
      </w:rPr>
    </w:lvl>
    <w:lvl w:ilvl="1" w:tplc="1BEA3DE8" w:tentative="1">
      <w:start w:val="1"/>
      <w:numFmt w:val="bullet"/>
      <w:lvlText w:val="•"/>
      <w:lvlJc w:val="left"/>
      <w:pPr>
        <w:tabs>
          <w:tab w:val="num" w:pos="1440"/>
        </w:tabs>
        <w:ind w:left="1440" w:hanging="360"/>
      </w:pPr>
      <w:rPr>
        <w:rFonts w:ascii="Arial" w:hAnsi="Arial" w:hint="default"/>
      </w:rPr>
    </w:lvl>
    <w:lvl w:ilvl="2" w:tplc="4DCA9996" w:tentative="1">
      <w:start w:val="1"/>
      <w:numFmt w:val="bullet"/>
      <w:lvlText w:val="•"/>
      <w:lvlJc w:val="left"/>
      <w:pPr>
        <w:tabs>
          <w:tab w:val="num" w:pos="2160"/>
        </w:tabs>
        <w:ind w:left="2160" w:hanging="360"/>
      </w:pPr>
      <w:rPr>
        <w:rFonts w:ascii="Arial" w:hAnsi="Arial" w:hint="default"/>
      </w:rPr>
    </w:lvl>
    <w:lvl w:ilvl="3" w:tplc="9350E124" w:tentative="1">
      <w:start w:val="1"/>
      <w:numFmt w:val="bullet"/>
      <w:lvlText w:val="•"/>
      <w:lvlJc w:val="left"/>
      <w:pPr>
        <w:tabs>
          <w:tab w:val="num" w:pos="2880"/>
        </w:tabs>
        <w:ind w:left="2880" w:hanging="360"/>
      </w:pPr>
      <w:rPr>
        <w:rFonts w:ascii="Arial" w:hAnsi="Arial" w:hint="default"/>
      </w:rPr>
    </w:lvl>
    <w:lvl w:ilvl="4" w:tplc="A50E80B4" w:tentative="1">
      <w:start w:val="1"/>
      <w:numFmt w:val="bullet"/>
      <w:lvlText w:val="•"/>
      <w:lvlJc w:val="left"/>
      <w:pPr>
        <w:tabs>
          <w:tab w:val="num" w:pos="3600"/>
        </w:tabs>
        <w:ind w:left="3600" w:hanging="360"/>
      </w:pPr>
      <w:rPr>
        <w:rFonts w:ascii="Arial" w:hAnsi="Arial" w:hint="default"/>
      </w:rPr>
    </w:lvl>
    <w:lvl w:ilvl="5" w:tplc="0540D150" w:tentative="1">
      <w:start w:val="1"/>
      <w:numFmt w:val="bullet"/>
      <w:lvlText w:val="•"/>
      <w:lvlJc w:val="left"/>
      <w:pPr>
        <w:tabs>
          <w:tab w:val="num" w:pos="4320"/>
        </w:tabs>
        <w:ind w:left="4320" w:hanging="360"/>
      </w:pPr>
      <w:rPr>
        <w:rFonts w:ascii="Arial" w:hAnsi="Arial" w:hint="default"/>
      </w:rPr>
    </w:lvl>
    <w:lvl w:ilvl="6" w:tplc="73D8AD1C" w:tentative="1">
      <w:start w:val="1"/>
      <w:numFmt w:val="bullet"/>
      <w:lvlText w:val="•"/>
      <w:lvlJc w:val="left"/>
      <w:pPr>
        <w:tabs>
          <w:tab w:val="num" w:pos="5040"/>
        </w:tabs>
        <w:ind w:left="5040" w:hanging="360"/>
      </w:pPr>
      <w:rPr>
        <w:rFonts w:ascii="Arial" w:hAnsi="Arial" w:hint="default"/>
      </w:rPr>
    </w:lvl>
    <w:lvl w:ilvl="7" w:tplc="A96AEB76" w:tentative="1">
      <w:start w:val="1"/>
      <w:numFmt w:val="bullet"/>
      <w:lvlText w:val="•"/>
      <w:lvlJc w:val="left"/>
      <w:pPr>
        <w:tabs>
          <w:tab w:val="num" w:pos="5760"/>
        </w:tabs>
        <w:ind w:left="5760" w:hanging="360"/>
      </w:pPr>
      <w:rPr>
        <w:rFonts w:ascii="Arial" w:hAnsi="Arial" w:hint="default"/>
      </w:rPr>
    </w:lvl>
    <w:lvl w:ilvl="8" w:tplc="9A321F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D66D00"/>
    <w:multiLevelType w:val="hybridMultilevel"/>
    <w:tmpl w:val="8BD01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597408"/>
    <w:multiLevelType w:val="hybridMultilevel"/>
    <w:tmpl w:val="69C8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832C4"/>
    <w:multiLevelType w:val="hybridMultilevel"/>
    <w:tmpl w:val="927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9"/>
  </w:num>
  <w:num w:numId="5">
    <w:abstractNumId w:val="15"/>
  </w:num>
  <w:num w:numId="6">
    <w:abstractNumId w:val="4"/>
  </w:num>
  <w:num w:numId="7">
    <w:abstractNumId w:val="0"/>
  </w:num>
  <w:num w:numId="8">
    <w:abstractNumId w:val="12"/>
  </w:num>
  <w:num w:numId="9">
    <w:abstractNumId w:val="10"/>
  </w:num>
  <w:num w:numId="10">
    <w:abstractNumId w:val="2"/>
  </w:num>
  <w:num w:numId="11">
    <w:abstractNumId w:val="11"/>
  </w:num>
  <w:num w:numId="12">
    <w:abstractNumId w:val="18"/>
  </w:num>
  <w:num w:numId="13">
    <w:abstractNumId w:val="14"/>
  </w:num>
  <w:num w:numId="14">
    <w:abstractNumId w:val="9"/>
  </w:num>
  <w:num w:numId="15">
    <w:abstractNumId w:val="6"/>
  </w:num>
  <w:num w:numId="16">
    <w:abstractNumId w:val="13"/>
  </w:num>
  <w:num w:numId="17">
    <w:abstractNumId w:val="20"/>
  </w:num>
  <w:num w:numId="18">
    <w:abstractNumId w:val="21"/>
  </w:num>
  <w:num w:numId="19">
    <w:abstractNumId w:val="3"/>
  </w:num>
  <w:num w:numId="20">
    <w:abstractNumId w:val="17"/>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1C0E60"/>
    <w:rsid w:val="001C4143"/>
    <w:rsid w:val="001F0934"/>
    <w:rsid w:val="00213C62"/>
    <w:rsid w:val="00222029"/>
    <w:rsid w:val="00273E05"/>
    <w:rsid w:val="00287254"/>
    <w:rsid w:val="002C1C24"/>
    <w:rsid w:val="002C3F16"/>
    <w:rsid w:val="00385350"/>
    <w:rsid w:val="003A5701"/>
    <w:rsid w:val="003C3454"/>
    <w:rsid w:val="003D2565"/>
    <w:rsid w:val="00445E5C"/>
    <w:rsid w:val="005056F0"/>
    <w:rsid w:val="005241DA"/>
    <w:rsid w:val="00644CC7"/>
    <w:rsid w:val="00656107"/>
    <w:rsid w:val="006652BF"/>
    <w:rsid w:val="006E254D"/>
    <w:rsid w:val="006E5067"/>
    <w:rsid w:val="00761197"/>
    <w:rsid w:val="00772CB9"/>
    <w:rsid w:val="007A2755"/>
    <w:rsid w:val="007A4D95"/>
    <w:rsid w:val="007B184E"/>
    <w:rsid w:val="007D2C67"/>
    <w:rsid w:val="007E3E15"/>
    <w:rsid w:val="00842C5E"/>
    <w:rsid w:val="00845172"/>
    <w:rsid w:val="00867B81"/>
    <w:rsid w:val="008C3554"/>
    <w:rsid w:val="008E6CF7"/>
    <w:rsid w:val="00911B06"/>
    <w:rsid w:val="009625FC"/>
    <w:rsid w:val="009C07C9"/>
    <w:rsid w:val="00A10028"/>
    <w:rsid w:val="00A1641C"/>
    <w:rsid w:val="00A42C0A"/>
    <w:rsid w:val="00A61B2B"/>
    <w:rsid w:val="00AA7136"/>
    <w:rsid w:val="00AC4DA6"/>
    <w:rsid w:val="00AF4038"/>
    <w:rsid w:val="00BA7ABB"/>
    <w:rsid w:val="00BD777A"/>
    <w:rsid w:val="00C47539"/>
    <w:rsid w:val="00C56925"/>
    <w:rsid w:val="00D07771"/>
    <w:rsid w:val="00D426FB"/>
    <w:rsid w:val="00E002FB"/>
    <w:rsid w:val="00E300A1"/>
    <w:rsid w:val="00E618BB"/>
    <w:rsid w:val="00F55484"/>
    <w:rsid w:val="00F635A4"/>
    <w:rsid w:val="00F9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263B"/>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ings.ringcentral.com/j/1494236342?pwd=MHE2NW9vMnV6WWhrNjEzZjlodzZ6dz09" TargetMode="Externa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15</cp:revision>
  <dcterms:created xsi:type="dcterms:W3CDTF">2021-02-26T15:46:00Z</dcterms:created>
  <dcterms:modified xsi:type="dcterms:W3CDTF">2021-03-02T13:42:00Z</dcterms:modified>
</cp:coreProperties>
</file>