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AE8C2" w14:textId="77777777" w:rsidR="00B34C6F" w:rsidRPr="00B80A3C" w:rsidRDefault="0090567C" w:rsidP="0090567C">
      <w:pPr>
        <w:pStyle w:val="Title"/>
        <w:rPr>
          <w:rFonts w:ascii="Segoe UI" w:hAnsi="Segoe UI" w:cs="Segoe UI"/>
        </w:rPr>
      </w:pPr>
      <w:r w:rsidRPr="00B80A3C">
        <w:rPr>
          <w:rFonts w:ascii="Segoe UI" w:hAnsi="Segoe UI" w:cs="Segoe UI"/>
        </w:rPr>
        <w:t xml:space="preserve">The </w:t>
      </w:r>
      <w:r w:rsidR="00B34C6F" w:rsidRPr="00B80A3C">
        <w:rPr>
          <w:rFonts w:ascii="Segoe UI" w:hAnsi="Segoe UI" w:cs="Segoe UI"/>
        </w:rPr>
        <w:t xml:space="preserve">Maine Coordinated Entry </w:t>
      </w:r>
      <w:r w:rsidR="00CC1680" w:rsidRPr="00B80A3C">
        <w:rPr>
          <w:rFonts w:ascii="Segoe UI" w:hAnsi="Segoe UI" w:cs="Segoe UI"/>
        </w:rPr>
        <w:t xml:space="preserve">System </w:t>
      </w:r>
      <w:r w:rsidR="00B34C6F" w:rsidRPr="00B80A3C">
        <w:rPr>
          <w:rFonts w:ascii="Segoe UI" w:hAnsi="Segoe UI" w:cs="Segoe UI"/>
        </w:rPr>
        <w:t>(MCES)</w:t>
      </w:r>
      <w:r w:rsidRPr="00B80A3C">
        <w:rPr>
          <w:rFonts w:ascii="Segoe UI" w:hAnsi="Segoe UI" w:cs="Segoe UI"/>
        </w:rPr>
        <w:t xml:space="preserve"> Update</w:t>
      </w:r>
      <w:r w:rsidR="003853CF" w:rsidRPr="00B80A3C">
        <w:rPr>
          <w:rFonts w:ascii="Segoe UI" w:hAnsi="Segoe UI" w:cs="Segoe UI"/>
        </w:rPr>
        <w:t xml:space="preserve"> </w:t>
      </w:r>
    </w:p>
    <w:p w14:paraId="5DD41B50" w14:textId="1C031601" w:rsidR="0024603D" w:rsidRPr="00B80A3C" w:rsidRDefault="0090567C" w:rsidP="00B80A3C">
      <w:pPr>
        <w:pStyle w:val="Subtitle"/>
        <w:jc w:val="right"/>
        <w:rPr>
          <w:rStyle w:val="SubtleEmphasis"/>
          <w:rFonts w:ascii="Segoe UI" w:hAnsi="Segoe UI" w:cs="Segoe UI"/>
          <w:i w:val="0"/>
          <w:iCs w:val="0"/>
          <w:color w:val="auto"/>
        </w:rPr>
      </w:pPr>
      <w:r w:rsidRPr="00B80A3C">
        <w:rPr>
          <w:rFonts w:ascii="Segoe UI" w:hAnsi="Segoe UI" w:cs="Segoe UI"/>
          <w:noProof/>
          <w:lang w:eastAsia="en-US"/>
        </w:rPr>
        <mc:AlternateContent>
          <mc:Choice Requires="wps">
            <w:drawing>
              <wp:anchor distT="0" distB="0" distL="114300" distR="114300" simplePos="0" relativeHeight="251684864" behindDoc="0" locked="0" layoutInCell="1" allowOverlap="1" wp14:anchorId="2051E0A1" wp14:editId="002334DE">
                <wp:simplePos x="0" y="0"/>
                <wp:positionH relativeFrom="column">
                  <wp:posOffset>12921</wp:posOffset>
                </wp:positionH>
                <wp:positionV relativeFrom="paragraph">
                  <wp:posOffset>211068</wp:posOffset>
                </wp:positionV>
                <wp:extent cx="6861810" cy="31750"/>
                <wp:effectExtent l="0" t="0" r="34290" b="25400"/>
                <wp:wrapNone/>
                <wp:docPr id="30" name="Straight Connector 30"/>
                <wp:cNvGraphicFramePr/>
                <a:graphic xmlns:a="http://schemas.openxmlformats.org/drawingml/2006/main">
                  <a:graphicData uri="http://schemas.microsoft.com/office/word/2010/wordprocessingShape">
                    <wps:wsp>
                      <wps:cNvCnPr/>
                      <wps:spPr>
                        <a:xfrm>
                          <a:off x="0" y="0"/>
                          <a:ext cx="6861810" cy="31750"/>
                        </a:xfrm>
                        <a:prstGeom prst="line">
                          <a:avLst/>
                        </a:prstGeom>
                        <a:noFill/>
                        <a:ln w="6350" cap="flat" cmpd="sng" algn="ctr">
                          <a:solidFill>
                            <a:srgbClr val="0F6FC6"/>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78ED2"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pt,16.6pt" to="541.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" strokecolor="#0f6fc6" strokeweight=".5pt">
                <v:stroke joinstyle="miter"/>
              </v:line>
            </w:pict>
          </mc:Fallback>
        </mc:AlternateContent>
      </w:r>
      <w:r w:rsidR="00D442B9" w:rsidRPr="00B80A3C">
        <w:rPr>
          <w:rFonts w:ascii="Segoe UI" w:hAnsi="Segoe UI" w:cs="Segoe UI"/>
        </w:rPr>
        <w:t xml:space="preserve">Issue </w:t>
      </w:r>
      <w:r w:rsidR="00D01EBA" w:rsidRPr="00B80A3C">
        <w:rPr>
          <w:rFonts w:ascii="Segoe UI" w:hAnsi="Segoe UI" w:cs="Segoe UI"/>
        </w:rPr>
        <w:t xml:space="preserve">5, </w:t>
      </w:r>
      <w:r w:rsidR="00306287">
        <w:rPr>
          <w:rFonts w:ascii="Segoe UI" w:hAnsi="Segoe UI" w:cs="Segoe UI"/>
        </w:rPr>
        <w:t>November</w:t>
      </w:r>
      <w:r w:rsidR="00D01EBA" w:rsidRPr="00B80A3C">
        <w:rPr>
          <w:rFonts w:ascii="Segoe UI" w:hAnsi="Segoe UI" w:cs="Segoe UI"/>
        </w:rPr>
        <w:t xml:space="preserve"> 2020</w:t>
      </w:r>
    </w:p>
    <w:p w14:paraId="2D28A574" w14:textId="066445C7" w:rsidR="0090567C" w:rsidRPr="00B80A3C" w:rsidRDefault="0090567C" w:rsidP="0090567C">
      <w:pPr>
        <w:rPr>
          <w:rStyle w:val="SubtleEmphasis"/>
          <w:rFonts w:ascii="Segoe UI" w:hAnsi="Segoe UI" w:cs="Segoe UI"/>
        </w:rPr>
      </w:pPr>
      <w:r w:rsidRPr="00B80A3C">
        <w:rPr>
          <w:rStyle w:val="SubtleEmphasis"/>
          <w:rFonts w:ascii="Segoe UI" w:hAnsi="Segoe UI" w:cs="Segoe UI"/>
        </w:rPr>
        <w:t xml:space="preserve">After receiving specific feedback </w:t>
      </w:r>
      <w:r w:rsidR="00355933" w:rsidRPr="00B80A3C">
        <w:rPr>
          <w:rStyle w:val="SubtleEmphasis"/>
          <w:rFonts w:ascii="Segoe UI" w:hAnsi="Segoe UI" w:cs="Segoe UI"/>
        </w:rPr>
        <w:t>on</w:t>
      </w:r>
      <w:r w:rsidRPr="00B80A3C">
        <w:rPr>
          <w:rStyle w:val="SubtleEmphasis"/>
          <w:rFonts w:ascii="Segoe UI" w:hAnsi="Segoe UI" w:cs="Segoe UI"/>
        </w:rPr>
        <w:t xml:space="preserve"> the MCES from providers engaged in the system, it was requested that </w:t>
      </w:r>
      <w:r w:rsidR="007E6A42" w:rsidRPr="00B80A3C">
        <w:rPr>
          <w:rStyle w:val="SubtleEmphasis"/>
          <w:rFonts w:ascii="Segoe UI" w:hAnsi="Segoe UI" w:cs="Segoe UI"/>
        </w:rPr>
        <w:t xml:space="preserve">the </w:t>
      </w:r>
      <w:proofErr w:type="spellStart"/>
      <w:r w:rsidR="00BB29EB" w:rsidRPr="00B80A3C">
        <w:rPr>
          <w:rStyle w:val="SubtleEmphasis"/>
          <w:rFonts w:ascii="Segoe UI" w:hAnsi="Segoe UI" w:cs="Segoe UI"/>
        </w:rPr>
        <w:t>CoC</w:t>
      </w:r>
      <w:proofErr w:type="spellEnd"/>
      <w:r w:rsidR="00BB29EB" w:rsidRPr="00B80A3C">
        <w:rPr>
          <w:rStyle w:val="SubtleEmphasis"/>
          <w:rFonts w:ascii="Segoe UI" w:hAnsi="Segoe UI" w:cs="Segoe UI"/>
        </w:rPr>
        <w:t xml:space="preserve"> provide</w:t>
      </w:r>
      <w:r w:rsidRPr="00B80A3C">
        <w:rPr>
          <w:rStyle w:val="SubtleEmphasis"/>
          <w:rFonts w:ascii="Segoe UI" w:hAnsi="Segoe UI" w:cs="Segoe UI"/>
        </w:rPr>
        <w:t xml:space="preserve"> </w:t>
      </w:r>
      <w:r w:rsidR="00BB29EB" w:rsidRPr="00B80A3C">
        <w:rPr>
          <w:rStyle w:val="SubtleEmphasis"/>
          <w:rFonts w:ascii="Segoe UI" w:hAnsi="Segoe UI" w:cs="Segoe UI"/>
        </w:rPr>
        <w:t xml:space="preserve">more </w:t>
      </w:r>
      <w:r w:rsidR="007E6A42" w:rsidRPr="00B80A3C">
        <w:rPr>
          <w:rStyle w:val="SubtleEmphasis"/>
          <w:rFonts w:ascii="Segoe UI" w:hAnsi="Segoe UI" w:cs="Segoe UI"/>
        </w:rPr>
        <w:t>structured information on</w:t>
      </w:r>
      <w:r w:rsidR="00BB29EB" w:rsidRPr="00B80A3C">
        <w:rPr>
          <w:rStyle w:val="SubtleEmphasis"/>
          <w:rFonts w:ascii="Segoe UI" w:hAnsi="Segoe UI" w:cs="Segoe UI"/>
        </w:rPr>
        <w:t xml:space="preserve"> the current CES</w:t>
      </w:r>
      <w:r w:rsidR="007E6A42" w:rsidRPr="00B80A3C">
        <w:rPr>
          <w:rStyle w:val="SubtleEmphasis"/>
          <w:rFonts w:ascii="Segoe UI" w:hAnsi="Segoe UI" w:cs="Segoe UI"/>
        </w:rPr>
        <w:t xml:space="preserve"> </w:t>
      </w:r>
      <w:r w:rsidRPr="00B80A3C">
        <w:rPr>
          <w:rStyle w:val="SubtleEmphasis"/>
          <w:rFonts w:ascii="Segoe UI" w:hAnsi="Segoe UI" w:cs="Segoe UI"/>
        </w:rPr>
        <w:t>implementation</w:t>
      </w:r>
      <w:r w:rsidR="00BB29EB" w:rsidRPr="00B80A3C">
        <w:rPr>
          <w:rStyle w:val="SubtleEmphasis"/>
          <w:rFonts w:ascii="Segoe UI" w:hAnsi="Segoe UI" w:cs="Segoe UI"/>
        </w:rPr>
        <w:t xml:space="preserve"> and</w:t>
      </w:r>
      <w:r w:rsidRPr="00B80A3C">
        <w:rPr>
          <w:rStyle w:val="SubtleEmphasis"/>
          <w:rFonts w:ascii="Segoe UI" w:hAnsi="Segoe UI" w:cs="Segoe UI"/>
        </w:rPr>
        <w:t xml:space="preserve"> progress.  The MCES Update is </w:t>
      </w:r>
      <w:r w:rsidR="00BB29EB" w:rsidRPr="00B80A3C">
        <w:rPr>
          <w:rStyle w:val="SubtleEmphasis"/>
          <w:rFonts w:ascii="Segoe UI" w:hAnsi="Segoe UI" w:cs="Segoe UI"/>
        </w:rPr>
        <w:t>one way the CES Subcommittee is trying</w:t>
      </w:r>
      <w:r w:rsidRPr="00B80A3C">
        <w:rPr>
          <w:rStyle w:val="SubtleEmphasis"/>
          <w:rFonts w:ascii="Segoe UI" w:hAnsi="Segoe UI" w:cs="Segoe UI"/>
        </w:rPr>
        <w:t xml:space="preserve"> </w:t>
      </w:r>
      <w:r w:rsidR="00614EFA" w:rsidRPr="00B80A3C">
        <w:rPr>
          <w:rStyle w:val="SubtleEmphasis"/>
          <w:rFonts w:ascii="Segoe UI" w:hAnsi="Segoe UI" w:cs="Segoe UI"/>
        </w:rPr>
        <w:t>to meet this reques</w:t>
      </w:r>
      <w:r w:rsidR="00D01EBA" w:rsidRPr="00B80A3C">
        <w:rPr>
          <w:rStyle w:val="SubtleEmphasis"/>
          <w:rFonts w:ascii="Segoe UI" w:hAnsi="Segoe UI" w:cs="Segoe UI"/>
        </w:rPr>
        <w:t xml:space="preserve">t by publishing these updates. </w:t>
      </w:r>
    </w:p>
    <w:p w14:paraId="0B60215F" w14:textId="0F1AC6AC" w:rsidR="00E37BE4" w:rsidRDefault="0090567C" w:rsidP="0090567C">
      <w:pPr>
        <w:pStyle w:val="Heading1"/>
        <w:spacing w:before="0"/>
      </w:pPr>
      <w:r>
        <w:rPr>
          <w:noProof/>
          <w:lang w:eastAsia="en-US"/>
        </w:rPr>
        <mc:AlternateContent>
          <mc:Choice Requires="wps">
            <w:drawing>
              <wp:anchor distT="0" distB="0" distL="114300" distR="114300" simplePos="0" relativeHeight="251682816" behindDoc="0" locked="0" layoutInCell="1" allowOverlap="1" wp14:anchorId="61AFDAD9" wp14:editId="0A6EA1DC">
                <wp:simplePos x="0" y="0"/>
                <wp:positionH relativeFrom="column">
                  <wp:posOffset>0</wp:posOffset>
                </wp:positionH>
                <wp:positionV relativeFrom="paragraph">
                  <wp:posOffset>50800</wp:posOffset>
                </wp:positionV>
                <wp:extent cx="6861810" cy="31750"/>
                <wp:effectExtent l="0" t="0" r="34290" b="25400"/>
                <wp:wrapNone/>
                <wp:docPr id="29" name="Straight Connector 29"/>
                <wp:cNvGraphicFramePr/>
                <a:graphic xmlns:a="http://schemas.openxmlformats.org/drawingml/2006/main">
                  <a:graphicData uri="http://schemas.microsoft.com/office/word/2010/wordprocessingShape">
                    <wps:wsp>
                      <wps:cNvCnPr/>
                      <wps:spPr>
                        <a:xfrm>
                          <a:off x="0" y="0"/>
                          <a:ext cx="686181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0C8B3B" id="Straight Connector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4pt" to="54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" strokecolor="#0f6fc6 [3204]" strokeweight=".5pt">
                <v:stroke joinstyle="miter"/>
              </v:line>
            </w:pict>
          </mc:Fallback>
        </mc:AlternateContent>
      </w:r>
    </w:p>
    <w:p w14:paraId="01ECDEE8" w14:textId="5F49EAA8" w:rsidR="005566CB" w:rsidRPr="00F81E09" w:rsidRDefault="0014102D" w:rsidP="00F81E09">
      <w:r>
        <w:rPr>
          <w:noProof/>
          <w:lang w:eastAsia="en-US"/>
        </w:rPr>
        <mc:AlternateContent>
          <mc:Choice Requires="wps">
            <w:drawing>
              <wp:anchor distT="0" distB="0" distL="114300" distR="114300" simplePos="0" relativeHeight="251668480" behindDoc="0" locked="0" layoutInCell="1" allowOverlap="1" wp14:anchorId="7A99028E" wp14:editId="1D3C2CEB">
                <wp:simplePos x="0" y="0"/>
                <wp:positionH relativeFrom="column">
                  <wp:posOffset>3533775</wp:posOffset>
                </wp:positionH>
                <wp:positionV relativeFrom="paragraph">
                  <wp:posOffset>11430</wp:posOffset>
                </wp:positionV>
                <wp:extent cx="3133725" cy="3295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133725" cy="3295650"/>
                        </a:xfrm>
                        <a:prstGeom prst="rect">
                          <a:avLst/>
                        </a:prstGeom>
                        <a:solidFill>
                          <a:schemeClr val="bg1"/>
                        </a:solidFill>
                        <a:ln w="12700">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1ACB888E" w14:textId="77777777" w:rsidR="00B055D4" w:rsidRPr="00F367DB" w:rsidRDefault="00B055D4">
                            <w:pPr>
                              <w:rPr>
                                <w:rFonts w:ascii="Segoe UI" w:hAnsi="Segoe UI" w:cs="Segoe UI"/>
                                <w:b/>
                                <w:sz w:val="22"/>
                                <w:szCs w:val="22"/>
                                <w:u w:val="single"/>
                              </w:rPr>
                            </w:pPr>
                            <w:bookmarkStart w:id="0" w:name="_Hlk54081578"/>
                            <w:r w:rsidRPr="00F367DB">
                              <w:rPr>
                                <w:rFonts w:ascii="Segoe UI" w:hAnsi="Segoe UI" w:cs="Segoe UI"/>
                                <w:b/>
                                <w:sz w:val="22"/>
                                <w:szCs w:val="22"/>
                                <w:u w:val="single"/>
                              </w:rPr>
                              <w:t>What is the committee up to?</w:t>
                            </w:r>
                          </w:p>
                          <w:bookmarkEnd w:id="0"/>
                          <w:p w14:paraId="0D427E30" w14:textId="0476F8F5" w:rsidR="00B055D4" w:rsidRPr="004F16ED" w:rsidRDefault="000610D6" w:rsidP="008A443C">
                            <w:pPr>
                              <w:spacing w:line="276" w:lineRule="auto"/>
                              <w:rPr>
                                <w:rFonts w:ascii="Segoe UI" w:hAnsi="Segoe UI" w:cs="Segoe UI"/>
                              </w:rPr>
                            </w:pPr>
                            <w:r w:rsidRPr="004F16ED">
                              <w:rPr>
                                <w:rFonts w:ascii="Segoe UI" w:hAnsi="Segoe UI" w:cs="Segoe UI"/>
                                <w:sz w:val="22"/>
                                <w:szCs w:val="22"/>
                              </w:rPr>
                              <w:t xml:space="preserve">Earlier this fall, </w:t>
                            </w:r>
                            <w:r w:rsidR="004F16ED" w:rsidRPr="004F16ED">
                              <w:rPr>
                                <w:rFonts w:ascii="Segoe UI" w:hAnsi="Segoe UI" w:cs="Segoe UI"/>
                                <w:sz w:val="22"/>
                                <w:szCs w:val="22"/>
                              </w:rPr>
                              <w:t>the CES committee began working with the Technical Assistance Collaborative (TAC). This technical assistance was approved by HUD and is helping the committee to fine tune the proposed CES process. Ashley Mann-Mc</w:t>
                            </w:r>
                            <w:r w:rsidR="004F16ED">
                              <w:rPr>
                                <w:rFonts w:ascii="Segoe UI" w:hAnsi="Segoe UI" w:cs="Segoe UI"/>
                                <w:sz w:val="22"/>
                                <w:szCs w:val="22"/>
                              </w:rPr>
                              <w:t>Lell</w:t>
                            </w:r>
                            <w:r w:rsidR="004F16ED" w:rsidRPr="004F16ED">
                              <w:rPr>
                                <w:rFonts w:ascii="Segoe UI" w:hAnsi="Segoe UI" w:cs="Segoe UI"/>
                                <w:sz w:val="22"/>
                                <w:szCs w:val="22"/>
                              </w:rPr>
                              <w:t xml:space="preserve">an of TAC has been leading the committee through a series of 5 meetings in which </w:t>
                            </w:r>
                            <w:r w:rsidR="0014102D">
                              <w:rPr>
                                <w:rFonts w:ascii="Segoe UI" w:hAnsi="Segoe UI" w:cs="Segoe UI"/>
                                <w:sz w:val="22"/>
                                <w:szCs w:val="22"/>
                              </w:rPr>
                              <w:t xml:space="preserve">processes for </w:t>
                            </w:r>
                            <w:r w:rsidR="004F16ED" w:rsidRPr="004F16ED">
                              <w:rPr>
                                <w:rFonts w:ascii="Segoe UI" w:hAnsi="Segoe UI" w:cs="Segoe UI"/>
                                <w:sz w:val="22"/>
                                <w:szCs w:val="22"/>
                              </w:rPr>
                              <w:t>each of the four sections of coordinated entry – access, assessment, prioritization, and referral – are discussed and approved. The process is meant to be interactive and seeks the feedback of all members of the committee</w:t>
                            </w:r>
                            <w:r w:rsidR="004F16ED" w:rsidRPr="004F16ED">
                              <w:rPr>
                                <w:rFonts w:ascii="Segoe UI" w:hAnsi="Segoe UI" w:cs="Segoe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99028E" id="_x0000_t202" coordsize="21600,21600" o:spt="202" path="m,l,21600r21600,l21600,xe">
                <v:stroke joinstyle="miter"/>
                <v:path gradientshapeok="t" o:connecttype="rect"/>
              </v:shapetype>
              <v:shape id="Text Box 11" o:spid="_x0000_s1026" type="#_x0000_t202" style="position:absolute;margin-left:278.25pt;margin-top:.9pt;width:246.75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" fillcolor="white [3212]" strokecolor="#59a9f2 [1940]" strokeweight="1pt">
                <v:textbox>
                  <w:txbxContent>
                    <w:p w14:paraId="1ACB888E" w14:textId="77777777" w:rsidR="00B055D4" w:rsidRPr="00F367DB" w:rsidRDefault="00B055D4">
                      <w:pPr>
                        <w:rPr>
                          <w:rFonts w:ascii="Segoe UI" w:hAnsi="Segoe UI" w:cs="Segoe UI"/>
                          <w:b/>
                          <w:sz w:val="22"/>
                          <w:szCs w:val="22"/>
                          <w:u w:val="single"/>
                        </w:rPr>
                      </w:pPr>
                      <w:bookmarkStart w:id="1" w:name="_Hlk54081578"/>
                      <w:r w:rsidRPr="00F367DB">
                        <w:rPr>
                          <w:rFonts w:ascii="Segoe UI" w:hAnsi="Segoe UI" w:cs="Segoe UI"/>
                          <w:b/>
                          <w:sz w:val="22"/>
                          <w:szCs w:val="22"/>
                          <w:u w:val="single"/>
                        </w:rPr>
                        <w:t>What is the committee up to?</w:t>
                      </w:r>
                    </w:p>
                    <w:bookmarkEnd w:id="1"/>
                    <w:p w14:paraId="0D427E30" w14:textId="0476F8F5" w:rsidR="00B055D4" w:rsidRPr="004F16ED" w:rsidRDefault="000610D6" w:rsidP="008A443C">
                      <w:pPr>
                        <w:spacing w:line="276" w:lineRule="auto"/>
                        <w:rPr>
                          <w:rFonts w:ascii="Segoe UI" w:hAnsi="Segoe UI" w:cs="Segoe UI"/>
                        </w:rPr>
                      </w:pPr>
                      <w:r w:rsidRPr="004F16ED">
                        <w:rPr>
                          <w:rFonts w:ascii="Segoe UI" w:hAnsi="Segoe UI" w:cs="Segoe UI"/>
                          <w:sz w:val="22"/>
                          <w:szCs w:val="22"/>
                        </w:rPr>
                        <w:t xml:space="preserve">Earlier this fall, </w:t>
                      </w:r>
                      <w:r w:rsidR="004F16ED" w:rsidRPr="004F16ED">
                        <w:rPr>
                          <w:rFonts w:ascii="Segoe UI" w:hAnsi="Segoe UI" w:cs="Segoe UI"/>
                          <w:sz w:val="22"/>
                          <w:szCs w:val="22"/>
                        </w:rPr>
                        <w:t>the CES committee began working with the Technical Assistance Collaborative (TAC). This technical assistance was approved by HUD and is helping the committee to fine tune the proposed CES process. Ashley Mann-Mc</w:t>
                      </w:r>
                      <w:r w:rsidR="004F16ED">
                        <w:rPr>
                          <w:rFonts w:ascii="Segoe UI" w:hAnsi="Segoe UI" w:cs="Segoe UI"/>
                          <w:sz w:val="22"/>
                          <w:szCs w:val="22"/>
                        </w:rPr>
                        <w:t>Lell</w:t>
                      </w:r>
                      <w:r w:rsidR="004F16ED" w:rsidRPr="004F16ED">
                        <w:rPr>
                          <w:rFonts w:ascii="Segoe UI" w:hAnsi="Segoe UI" w:cs="Segoe UI"/>
                          <w:sz w:val="22"/>
                          <w:szCs w:val="22"/>
                        </w:rPr>
                        <w:t xml:space="preserve">an of TAC has been leading the committee through a series of 5 meetings in which </w:t>
                      </w:r>
                      <w:r w:rsidR="0014102D">
                        <w:rPr>
                          <w:rFonts w:ascii="Segoe UI" w:hAnsi="Segoe UI" w:cs="Segoe UI"/>
                          <w:sz w:val="22"/>
                          <w:szCs w:val="22"/>
                        </w:rPr>
                        <w:t xml:space="preserve">processes for </w:t>
                      </w:r>
                      <w:r w:rsidR="004F16ED" w:rsidRPr="004F16ED">
                        <w:rPr>
                          <w:rFonts w:ascii="Segoe UI" w:hAnsi="Segoe UI" w:cs="Segoe UI"/>
                          <w:sz w:val="22"/>
                          <w:szCs w:val="22"/>
                        </w:rPr>
                        <w:t>each of the four sections of coordinated entry – access, assessment, prioritization, and referral – are discussed and approved. The process is meant to be interactive and seeks the feedback of all members of the committee</w:t>
                      </w:r>
                      <w:r w:rsidR="004F16ED" w:rsidRPr="004F16ED">
                        <w:rPr>
                          <w:rFonts w:ascii="Segoe UI" w:hAnsi="Segoe UI" w:cs="Segoe UI"/>
                        </w:rPr>
                        <w:t xml:space="preserve">.  </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679F083E" wp14:editId="37F63BEE">
                <wp:simplePos x="0" y="0"/>
                <wp:positionH relativeFrom="margin">
                  <wp:posOffset>238125</wp:posOffset>
                </wp:positionH>
                <wp:positionV relativeFrom="paragraph">
                  <wp:posOffset>11430</wp:posOffset>
                </wp:positionV>
                <wp:extent cx="2952750" cy="3305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952750" cy="330517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317F9" w14:textId="77777777" w:rsidR="00B650FD" w:rsidRPr="00F367DB" w:rsidRDefault="005916F1" w:rsidP="008A443C">
                            <w:pPr>
                              <w:pStyle w:val="Heading4"/>
                              <w:spacing w:after="240" w:line="276" w:lineRule="auto"/>
                              <w:rPr>
                                <w:rFonts w:ascii="Segoe UI" w:hAnsi="Segoe UI" w:cs="Segoe UI"/>
                                <w:b/>
                                <w:bCs/>
                                <w:color w:val="000000" w:themeColor="text1"/>
                                <w:u w:val="single"/>
                              </w:rPr>
                            </w:pPr>
                            <w:r w:rsidRPr="00F367DB">
                              <w:rPr>
                                <w:rFonts w:ascii="Segoe UI" w:hAnsi="Segoe UI" w:cs="Segoe UI"/>
                                <w:b/>
                                <w:bCs/>
                                <w:color w:val="000000" w:themeColor="text1"/>
                                <w:u w:val="single"/>
                              </w:rPr>
                              <w:t>What is Coordinated Entry?</w:t>
                            </w:r>
                          </w:p>
                          <w:p w14:paraId="10FB5100" w14:textId="77777777" w:rsidR="00336975" w:rsidRPr="00B80A3C" w:rsidRDefault="00336975" w:rsidP="008A443C">
                            <w:pPr>
                              <w:spacing w:line="276" w:lineRule="auto"/>
                              <w:rPr>
                                <w:rFonts w:ascii="Segoe UI" w:hAnsi="Segoe UI" w:cs="Segoe UI"/>
                                <w:color w:val="000000" w:themeColor="text1"/>
                                <w:sz w:val="22"/>
                                <w:szCs w:val="22"/>
                              </w:rPr>
                            </w:pPr>
                            <w:r w:rsidRPr="00B80A3C">
                              <w:rPr>
                                <w:rFonts w:ascii="Segoe UI" w:hAnsi="Segoe UI" w:cs="Segoe UI"/>
                                <w:color w:val="000000" w:themeColor="text1"/>
                                <w:sz w:val="22"/>
                                <w:szCs w:val="22"/>
                              </w:rPr>
                              <w:t xml:space="preserve">A Statewide System mandated by HUD that requires the </w:t>
                            </w:r>
                            <w:proofErr w:type="spellStart"/>
                            <w:r w:rsidRPr="00B80A3C">
                              <w:rPr>
                                <w:rFonts w:ascii="Segoe UI" w:hAnsi="Segoe UI" w:cs="Segoe UI"/>
                                <w:color w:val="000000" w:themeColor="text1"/>
                                <w:sz w:val="22"/>
                                <w:szCs w:val="22"/>
                              </w:rPr>
                              <w:t>CoC</w:t>
                            </w:r>
                            <w:proofErr w:type="spellEnd"/>
                            <w:r w:rsidRPr="00B80A3C">
                              <w:rPr>
                                <w:rFonts w:ascii="Segoe UI" w:hAnsi="Segoe UI" w:cs="Segoe UI"/>
                                <w:color w:val="000000" w:themeColor="text1"/>
                                <w:sz w:val="22"/>
                                <w:szCs w:val="22"/>
                              </w:rPr>
                              <w:t xml:space="preserve"> to establish a centralized and coordinated process for persons who are at risk of becoming homeless</w:t>
                            </w:r>
                            <w:r w:rsidR="00B650FD" w:rsidRPr="00B80A3C">
                              <w:rPr>
                                <w:rFonts w:ascii="Segoe UI" w:hAnsi="Segoe UI" w:cs="Segoe UI"/>
                                <w:color w:val="000000" w:themeColor="text1"/>
                                <w:sz w:val="22"/>
                                <w:szCs w:val="22"/>
                              </w:rPr>
                              <w:t>,</w:t>
                            </w:r>
                            <w:r w:rsidRPr="00B80A3C">
                              <w:rPr>
                                <w:rFonts w:ascii="Segoe UI" w:hAnsi="Segoe UI" w:cs="Segoe UI"/>
                                <w:color w:val="000000" w:themeColor="text1"/>
                                <w:sz w:val="22"/>
                                <w:szCs w:val="22"/>
                              </w:rPr>
                              <w:t xml:space="preserve"> or who are homeless</w:t>
                            </w:r>
                            <w:r w:rsidR="00B650FD" w:rsidRPr="00B80A3C">
                              <w:rPr>
                                <w:rFonts w:ascii="Segoe UI" w:hAnsi="Segoe UI" w:cs="Segoe UI"/>
                                <w:color w:val="000000" w:themeColor="text1"/>
                                <w:sz w:val="22"/>
                                <w:szCs w:val="22"/>
                              </w:rPr>
                              <w:t>,</w:t>
                            </w:r>
                            <w:r w:rsidRPr="00B80A3C">
                              <w:rPr>
                                <w:rFonts w:ascii="Segoe UI" w:hAnsi="Segoe UI" w:cs="Segoe UI"/>
                                <w:color w:val="000000" w:themeColor="text1"/>
                                <w:sz w:val="22"/>
                                <w:szCs w:val="22"/>
                              </w:rPr>
                              <w:t xml:space="preserve"> to gain access to housing or supportive services. The Coordinated Entry System (CES) has been established with the goal of increasing the efficiency of local crisis response systems and improving fairness and ease of access to resources for Maine’s homeless residents. Both the </w:t>
                            </w:r>
                            <w:proofErr w:type="spellStart"/>
                            <w:r w:rsidRPr="00B80A3C">
                              <w:rPr>
                                <w:rFonts w:ascii="Segoe UI" w:hAnsi="Segoe UI" w:cs="Segoe UI"/>
                                <w:color w:val="000000" w:themeColor="text1"/>
                                <w:sz w:val="22"/>
                                <w:szCs w:val="22"/>
                              </w:rPr>
                              <w:t>CoC</w:t>
                            </w:r>
                            <w:proofErr w:type="spellEnd"/>
                            <w:r w:rsidRPr="00B80A3C">
                              <w:rPr>
                                <w:rFonts w:ascii="Segoe UI" w:hAnsi="Segoe UI" w:cs="Segoe UI"/>
                                <w:color w:val="000000" w:themeColor="text1"/>
                                <w:sz w:val="22"/>
                                <w:szCs w:val="22"/>
                              </w:rPr>
                              <w:t xml:space="preserve"> and ESG Program interim rules require the use of the </w:t>
                            </w:r>
                            <w:proofErr w:type="spellStart"/>
                            <w:r w:rsidRPr="00B80A3C">
                              <w:rPr>
                                <w:rFonts w:ascii="Segoe UI" w:hAnsi="Segoe UI" w:cs="Segoe UI"/>
                                <w:color w:val="000000" w:themeColor="text1"/>
                                <w:sz w:val="22"/>
                                <w:szCs w:val="22"/>
                              </w:rPr>
                              <w:t>CoC’s</w:t>
                            </w:r>
                            <w:proofErr w:type="spellEnd"/>
                            <w:r w:rsidRPr="00B80A3C">
                              <w:rPr>
                                <w:rFonts w:ascii="Segoe UI" w:hAnsi="Segoe UI" w:cs="Segoe UI"/>
                                <w:color w:val="000000" w:themeColor="text1"/>
                                <w:sz w:val="22"/>
                                <w:szCs w:val="22"/>
                              </w:rPr>
                              <w:t xml:space="preserve"> coordinated entry process.</w:t>
                            </w:r>
                          </w:p>
                          <w:p w14:paraId="145F208E" w14:textId="77777777" w:rsidR="00190C31" w:rsidRPr="0007422D" w:rsidRDefault="00190C31" w:rsidP="008A443C">
                            <w:pPr>
                              <w:spacing w:line="276" w:lineRule="auto"/>
                              <w:rPr>
                                <w:rFonts w:asciiTheme="majorHAnsi" w:hAnsiTheme="majorHAnsi" w:cstheme="majorHAnsi"/>
                                <w:color w:val="17406D" w:themeColor="text2"/>
                                <w:sz w:val="18"/>
                                <w:szCs w:val="18"/>
                              </w:rPr>
                            </w:pPr>
                            <w:r w:rsidRPr="0007422D">
                              <w:rPr>
                                <w:rFonts w:asciiTheme="majorHAnsi" w:hAnsiTheme="majorHAnsi" w:cstheme="majorHAnsi"/>
                                <w:color w:val="17406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F083E" id="Text Box 13" o:spid="_x0000_s1027" type="#_x0000_t202" style="position:absolute;margin-left:18.75pt;margin-top:.9pt;width:232.5pt;height:26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" fillcolor="#90c5f6 [1300]" strokecolor="black [3213]" strokeweight="1pt">
                <v:textbox>
                  <w:txbxContent>
                    <w:p w14:paraId="084317F9" w14:textId="77777777" w:rsidR="00B650FD" w:rsidRPr="00F367DB" w:rsidRDefault="005916F1" w:rsidP="008A443C">
                      <w:pPr>
                        <w:pStyle w:val="Heading4"/>
                        <w:spacing w:after="240" w:line="276" w:lineRule="auto"/>
                        <w:rPr>
                          <w:rFonts w:ascii="Segoe UI" w:hAnsi="Segoe UI" w:cs="Segoe UI"/>
                          <w:b/>
                          <w:bCs/>
                          <w:color w:val="000000" w:themeColor="text1"/>
                          <w:u w:val="single"/>
                        </w:rPr>
                      </w:pPr>
                      <w:r w:rsidRPr="00F367DB">
                        <w:rPr>
                          <w:rFonts w:ascii="Segoe UI" w:hAnsi="Segoe UI" w:cs="Segoe UI"/>
                          <w:b/>
                          <w:bCs/>
                          <w:color w:val="000000" w:themeColor="text1"/>
                          <w:u w:val="single"/>
                        </w:rPr>
                        <w:t>What is Coordinated Entry?</w:t>
                      </w:r>
                    </w:p>
                    <w:p w14:paraId="10FB5100" w14:textId="77777777" w:rsidR="00336975" w:rsidRPr="00B80A3C" w:rsidRDefault="00336975" w:rsidP="008A443C">
                      <w:pPr>
                        <w:spacing w:line="276" w:lineRule="auto"/>
                        <w:rPr>
                          <w:rFonts w:ascii="Segoe UI" w:hAnsi="Segoe UI" w:cs="Segoe UI"/>
                          <w:color w:val="000000" w:themeColor="text1"/>
                          <w:sz w:val="22"/>
                          <w:szCs w:val="22"/>
                        </w:rPr>
                      </w:pPr>
                      <w:r w:rsidRPr="00B80A3C">
                        <w:rPr>
                          <w:rFonts w:ascii="Segoe UI" w:hAnsi="Segoe UI" w:cs="Segoe UI"/>
                          <w:color w:val="000000" w:themeColor="text1"/>
                          <w:sz w:val="22"/>
                          <w:szCs w:val="22"/>
                        </w:rPr>
                        <w:t xml:space="preserve">A Statewide System mandated by HUD that requires the </w:t>
                      </w:r>
                      <w:proofErr w:type="spellStart"/>
                      <w:r w:rsidRPr="00B80A3C">
                        <w:rPr>
                          <w:rFonts w:ascii="Segoe UI" w:hAnsi="Segoe UI" w:cs="Segoe UI"/>
                          <w:color w:val="000000" w:themeColor="text1"/>
                          <w:sz w:val="22"/>
                          <w:szCs w:val="22"/>
                        </w:rPr>
                        <w:t>CoC</w:t>
                      </w:r>
                      <w:proofErr w:type="spellEnd"/>
                      <w:r w:rsidRPr="00B80A3C">
                        <w:rPr>
                          <w:rFonts w:ascii="Segoe UI" w:hAnsi="Segoe UI" w:cs="Segoe UI"/>
                          <w:color w:val="000000" w:themeColor="text1"/>
                          <w:sz w:val="22"/>
                          <w:szCs w:val="22"/>
                        </w:rPr>
                        <w:t xml:space="preserve"> to establish a centralized and coordinated process for persons who are at risk of becoming homeless</w:t>
                      </w:r>
                      <w:r w:rsidR="00B650FD" w:rsidRPr="00B80A3C">
                        <w:rPr>
                          <w:rFonts w:ascii="Segoe UI" w:hAnsi="Segoe UI" w:cs="Segoe UI"/>
                          <w:color w:val="000000" w:themeColor="text1"/>
                          <w:sz w:val="22"/>
                          <w:szCs w:val="22"/>
                        </w:rPr>
                        <w:t>,</w:t>
                      </w:r>
                      <w:r w:rsidRPr="00B80A3C">
                        <w:rPr>
                          <w:rFonts w:ascii="Segoe UI" w:hAnsi="Segoe UI" w:cs="Segoe UI"/>
                          <w:color w:val="000000" w:themeColor="text1"/>
                          <w:sz w:val="22"/>
                          <w:szCs w:val="22"/>
                        </w:rPr>
                        <w:t xml:space="preserve"> or who are homeless</w:t>
                      </w:r>
                      <w:r w:rsidR="00B650FD" w:rsidRPr="00B80A3C">
                        <w:rPr>
                          <w:rFonts w:ascii="Segoe UI" w:hAnsi="Segoe UI" w:cs="Segoe UI"/>
                          <w:color w:val="000000" w:themeColor="text1"/>
                          <w:sz w:val="22"/>
                          <w:szCs w:val="22"/>
                        </w:rPr>
                        <w:t>,</w:t>
                      </w:r>
                      <w:r w:rsidRPr="00B80A3C">
                        <w:rPr>
                          <w:rFonts w:ascii="Segoe UI" w:hAnsi="Segoe UI" w:cs="Segoe UI"/>
                          <w:color w:val="000000" w:themeColor="text1"/>
                          <w:sz w:val="22"/>
                          <w:szCs w:val="22"/>
                        </w:rPr>
                        <w:t xml:space="preserve"> to gain access to housing or supportive services. The Coordinated Entry System (CES) has been established with the goal of increasing the efficiency of local crisis response systems and improving fairness and ease of access to resources for Maine’s homeless residents. Both the </w:t>
                      </w:r>
                      <w:proofErr w:type="spellStart"/>
                      <w:r w:rsidRPr="00B80A3C">
                        <w:rPr>
                          <w:rFonts w:ascii="Segoe UI" w:hAnsi="Segoe UI" w:cs="Segoe UI"/>
                          <w:color w:val="000000" w:themeColor="text1"/>
                          <w:sz w:val="22"/>
                          <w:szCs w:val="22"/>
                        </w:rPr>
                        <w:t>CoC</w:t>
                      </w:r>
                      <w:proofErr w:type="spellEnd"/>
                      <w:r w:rsidRPr="00B80A3C">
                        <w:rPr>
                          <w:rFonts w:ascii="Segoe UI" w:hAnsi="Segoe UI" w:cs="Segoe UI"/>
                          <w:color w:val="000000" w:themeColor="text1"/>
                          <w:sz w:val="22"/>
                          <w:szCs w:val="22"/>
                        </w:rPr>
                        <w:t xml:space="preserve"> and ESG Program interim rules require the use of the </w:t>
                      </w:r>
                      <w:proofErr w:type="spellStart"/>
                      <w:r w:rsidRPr="00B80A3C">
                        <w:rPr>
                          <w:rFonts w:ascii="Segoe UI" w:hAnsi="Segoe UI" w:cs="Segoe UI"/>
                          <w:color w:val="000000" w:themeColor="text1"/>
                          <w:sz w:val="22"/>
                          <w:szCs w:val="22"/>
                        </w:rPr>
                        <w:t>CoC’s</w:t>
                      </w:r>
                      <w:proofErr w:type="spellEnd"/>
                      <w:r w:rsidRPr="00B80A3C">
                        <w:rPr>
                          <w:rFonts w:ascii="Segoe UI" w:hAnsi="Segoe UI" w:cs="Segoe UI"/>
                          <w:color w:val="000000" w:themeColor="text1"/>
                          <w:sz w:val="22"/>
                          <w:szCs w:val="22"/>
                        </w:rPr>
                        <w:t xml:space="preserve"> coordinated entry process.</w:t>
                      </w:r>
                    </w:p>
                    <w:p w14:paraId="145F208E" w14:textId="77777777" w:rsidR="00190C31" w:rsidRPr="0007422D" w:rsidRDefault="00190C31" w:rsidP="008A443C">
                      <w:pPr>
                        <w:spacing w:line="276" w:lineRule="auto"/>
                        <w:rPr>
                          <w:rFonts w:asciiTheme="majorHAnsi" w:hAnsiTheme="majorHAnsi" w:cstheme="majorHAnsi"/>
                          <w:color w:val="17406D" w:themeColor="text2"/>
                          <w:sz w:val="18"/>
                          <w:szCs w:val="18"/>
                        </w:rPr>
                      </w:pPr>
                      <w:r w:rsidRPr="0007422D">
                        <w:rPr>
                          <w:rFonts w:asciiTheme="majorHAnsi" w:hAnsiTheme="majorHAnsi" w:cstheme="majorHAnsi"/>
                          <w:color w:val="17406D" w:themeColor="text2"/>
                          <w:sz w:val="18"/>
                          <w:szCs w:val="18"/>
                        </w:rPr>
                        <w:t xml:space="preserve"> </w:t>
                      </w:r>
                    </w:p>
                  </w:txbxContent>
                </v:textbox>
                <w10:wrap anchorx="margin"/>
              </v:shape>
            </w:pict>
          </mc:Fallback>
        </mc:AlternateContent>
      </w:r>
    </w:p>
    <w:p w14:paraId="77300FE4" w14:textId="2681533A" w:rsidR="00F81E09" w:rsidRDefault="00F81E09" w:rsidP="005566CB"/>
    <w:p w14:paraId="09DEA514" w14:textId="77777777" w:rsidR="00F81E09" w:rsidRDefault="00F81E09" w:rsidP="005566CB"/>
    <w:p w14:paraId="3D6FB56D" w14:textId="0ECAE3CF" w:rsidR="00F81E09" w:rsidRDefault="00F81E09" w:rsidP="005566CB"/>
    <w:p w14:paraId="018FE32E" w14:textId="77777777" w:rsidR="00F81E09" w:rsidRDefault="00F81E09" w:rsidP="005566CB"/>
    <w:p w14:paraId="080B0141" w14:textId="2250F821" w:rsidR="00F81E09" w:rsidRDefault="00F81E09" w:rsidP="005566CB"/>
    <w:p w14:paraId="293BCE2B" w14:textId="77777777" w:rsidR="00F81E09" w:rsidRDefault="00F81E09" w:rsidP="005566CB"/>
    <w:p w14:paraId="76610565" w14:textId="77777777" w:rsidR="00F81E09" w:rsidRPr="005566CB" w:rsidRDefault="00F81E09" w:rsidP="005566CB">
      <w:pPr>
        <w:sectPr w:rsidR="00F81E09" w:rsidRPr="005566CB">
          <w:headerReference w:type="even" r:id="rId11"/>
          <w:headerReference w:type="default" r:id="rId12"/>
          <w:footerReference w:type="even" r:id="rId13"/>
          <w:footerReference w:type="default" r:id="rId14"/>
          <w:headerReference w:type="first" r:id="rId15"/>
          <w:footerReference w:type="first" r:id="rId16"/>
          <w:pgSz w:w="12240" w:h="15840"/>
          <w:pgMar w:top="792" w:right="720" w:bottom="720" w:left="720" w:header="720" w:footer="720" w:gutter="0"/>
          <w:cols w:space="720"/>
          <w:docGrid w:linePitch="360"/>
        </w:sectPr>
      </w:pPr>
    </w:p>
    <w:p w14:paraId="0318FDFA" w14:textId="4D9A9CB8" w:rsidR="00091ACA" w:rsidRDefault="00091ACA" w:rsidP="00064ED1">
      <w:pPr>
        <w:pStyle w:val="Heading2"/>
        <w:rPr>
          <w:rStyle w:val="SubtleReference"/>
        </w:rPr>
      </w:pPr>
    </w:p>
    <w:p w14:paraId="70D40881" w14:textId="5CEDB296" w:rsidR="005C45FB" w:rsidRDefault="005C45FB" w:rsidP="005C45FB"/>
    <w:p w14:paraId="11572EE9" w14:textId="0C644295" w:rsidR="00351624" w:rsidRDefault="00351624" w:rsidP="005C45FB"/>
    <w:p w14:paraId="58AF565E" w14:textId="51560D75" w:rsidR="005C45FB" w:rsidRDefault="005C45FB" w:rsidP="005C45FB"/>
    <w:p w14:paraId="5991370D" w14:textId="4261B607" w:rsidR="005C45FB" w:rsidRDefault="005C45FB" w:rsidP="005C45FB"/>
    <w:p w14:paraId="32F9E4EF" w14:textId="14D48F44" w:rsidR="005C45FB" w:rsidRDefault="005C45FB" w:rsidP="005C45FB"/>
    <w:p w14:paraId="37D07E4A" w14:textId="70856F0B" w:rsidR="005C45FB" w:rsidRDefault="005C45FB" w:rsidP="005C45FB"/>
    <w:p w14:paraId="5489B213" w14:textId="41F05E4E" w:rsidR="005C45FB" w:rsidRDefault="005C45FB" w:rsidP="005C45FB"/>
    <w:p w14:paraId="418170E6" w14:textId="3D5EB366" w:rsidR="005C45FB" w:rsidRDefault="00F367DB" w:rsidP="005C45FB">
      <w:r>
        <w:rPr>
          <w:noProof/>
          <w:lang w:eastAsia="en-US"/>
        </w:rPr>
        <mc:AlternateContent>
          <mc:Choice Requires="wps">
            <w:drawing>
              <wp:anchor distT="0" distB="0" distL="114300" distR="114300" simplePos="0" relativeHeight="251689984" behindDoc="0" locked="0" layoutInCell="1" allowOverlap="1" wp14:anchorId="41BA4BAB" wp14:editId="45CE2906">
                <wp:simplePos x="0" y="0"/>
                <wp:positionH relativeFrom="margin">
                  <wp:align>right</wp:align>
                </wp:positionH>
                <wp:positionV relativeFrom="paragraph">
                  <wp:posOffset>13335</wp:posOffset>
                </wp:positionV>
                <wp:extent cx="6838950" cy="12065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6838950" cy="1206500"/>
                        </a:xfrm>
                        <a:prstGeom prst="rect">
                          <a:avLst/>
                        </a:prstGeom>
                        <a:solidFill>
                          <a:schemeClr val="accent1">
                            <a:lumMod val="20000"/>
                            <a:lumOff val="80000"/>
                          </a:schemeClr>
                        </a:solidFill>
                        <a:ln w="6350">
                          <a:solidFill>
                            <a:prstClr val="black"/>
                          </a:solidFill>
                        </a:ln>
                      </wps:spPr>
                      <wps:txbx>
                        <w:txbxContent>
                          <w:p w14:paraId="21448B32" w14:textId="77777777" w:rsidR="005A0811" w:rsidRPr="00F367DB" w:rsidRDefault="005A0811" w:rsidP="005A0811">
                            <w:pPr>
                              <w:spacing w:line="276" w:lineRule="auto"/>
                              <w:rPr>
                                <w:sz w:val="24"/>
                                <w:szCs w:val="24"/>
                                <w:u w:val="single"/>
                              </w:rPr>
                            </w:pPr>
                            <w:r w:rsidRPr="00F367DB">
                              <w:rPr>
                                <w:rStyle w:val="Heading3Char"/>
                                <w:u w:val="single"/>
                              </w:rPr>
                              <w:t>What is the current timeline</w:t>
                            </w:r>
                            <w:r w:rsidRPr="00F367DB">
                              <w:rPr>
                                <w:sz w:val="24"/>
                                <w:szCs w:val="24"/>
                                <w:u w:val="single"/>
                              </w:rPr>
                              <w:t xml:space="preserve">? </w:t>
                            </w:r>
                          </w:p>
                          <w:p w14:paraId="04A74468" w14:textId="11089D28" w:rsidR="00B80A3C" w:rsidRPr="00F367DB" w:rsidRDefault="005A0811" w:rsidP="005A0811">
                            <w:pPr>
                              <w:spacing w:line="276" w:lineRule="auto"/>
                              <w:rPr>
                                <w:rFonts w:ascii="Segoe UI" w:hAnsi="Segoe UI" w:cs="Segoe UI"/>
                                <w:sz w:val="22"/>
                                <w:szCs w:val="22"/>
                              </w:rPr>
                            </w:pPr>
                            <w:r w:rsidRPr="00F367DB">
                              <w:rPr>
                                <w:rFonts w:ascii="Segoe UI" w:hAnsi="Segoe UI" w:cs="Segoe UI"/>
                                <w:sz w:val="22"/>
                                <w:szCs w:val="22"/>
                              </w:rPr>
                              <w:t xml:space="preserve">HUD’s Notice, released January of 2017, outlined the requirements around Coordinated Entry that </w:t>
                            </w:r>
                            <w:proofErr w:type="spellStart"/>
                            <w:r w:rsidRPr="00F367DB">
                              <w:rPr>
                                <w:rFonts w:ascii="Segoe UI" w:hAnsi="Segoe UI" w:cs="Segoe UI"/>
                                <w:sz w:val="22"/>
                                <w:szCs w:val="22"/>
                              </w:rPr>
                              <w:t>CoCs</w:t>
                            </w:r>
                            <w:proofErr w:type="spellEnd"/>
                            <w:r w:rsidRPr="00F367DB">
                              <w:rPr>
                                <w:rFonts w:ascii="Segoe UI" w:hAnsi="Segoe UI" w:cs="Segoe UI"/>
                                <w:sz w:val="22"/>
                                <w:szCs w:val="22"/>
                              </w:rPr>
                              <w:t xml:space="preserve"> must have been able to meet by January 23, 2018.  The </w:t>
                            </w:r>
                            <w:proofErr w:type="spellStart"/>
                            <w:r w:rsidRPr="00F367DB">
                              <w:rPr>
                                <w:rFonts w:ascii="Segoe UI" w:hAnsi="Segoe UI" w:cs="Segoe UI"/>
                                <w:sz w:val="22"/>
                                <w:szCs w:val="22"/>
                              </w:rPr>
                              <w:t>MCoC</w:t>
                            </w:r>
                            <w:proofErr w:type="spellEnd"/>
                            <w:r w:rsidRPr="00F367DB">
                              <w:rPr>
                                <w:rFonts w:ascii="Segoe UI" w:hAnsi="Segoe UI" w:cs="Segoe UI"/>
                                <w:sz w:val="22"/>
                                <w:szCs w:val="22"/>
                              </w:rPr>
                              <w:t xml:space="preserve"> chose to pause the Maine CES process on November 9, 2018 to re-evaluate their system</w:t>
                            </w:r>
                            <w:r w:rsidR="00306287">
                              <w:rPr>
                                <w:rFonts w:ascii="Segoe UI" w:hAnsi="Segoe UI" w:cs="Segoe UI"/>
                                <w:sz w:val="22"/>
                                <w:szCs w:val="22"/>
                              </w:rPr>
                              <w:t xml:space="preserve">. The committee is continuing to work toward implementing a new design. </w:t>
                            </w:r>
                          </w:p>
                          <w:p w14:paraId="60F914C8" w14:textId="77777777" w:rsidR="004F16ED" w:rsidRPr="004F16ED" w:rsidRDefault="004F16ED" w:rsidP="003A4E46">
                            <w:pPr>
                              <w:rPr>
                                <w:rFonts w:ascii="Segoe UI" w:hAnsi="Segoe UI" w:cs="Segoe U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A4BAB" id="_x0000_t202" coordsize="21600,21600" o:spt="202" path="m,l,21600r21600,l21600,xe">
                <v:stroke joinstyle="miter"/>
                <v:path gradientshapeok="t" o:connecttype="rect"/>
              </v:shapetype>
              <v:shape id="Text Box 3" o:spid="_x0000_s1028" type="#_x0000_t202" style="position:absolute;margin-left:487.3pt;margin-top:1.05pt;width:538.5pt;height: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" fillcolor="#c7e2fa [660]" strokeweight=".5pt">
                <v:textbox>
                  <w:txbxContent>
                    <w:p w14:paraId="21448B32" w14:textId="77777777" w:rsidR="005A0811" w:rsidRPr="00F367DB" w:rsidRDefault="005A0811" w:rsidP="005A0811">
                      <w:pPr>
                        <w:spacing w:line="276" w:lineRule="auto"/>
                        <w:rPr>
                          <w:sz w:val="24"/>
                          <w:szCs w:val="24"/>
                          <w:u w:val="single"/>
                        </w:rPr>
                      </w:pPr>
                      <w:r w:rsidRPr="00F367DB">
                        <w:rPr>
                          <w:rStyle w:val="Heading3Char"/>
                          <w:u w:val="single"/>
                        </w:rPr>
                        <w:t>What is the current timeline</w:t>
                      </w:r>
                      <w:r w:rsidRPr="00F367DB">
                        <w:rPr>
                          <w:sz w:val="24"/>
                          <w:szCs w:val="24"/>
                          <w:u w:val="single"/>
                        </w:rPr>
                        <w:t xml:space="preserve">? </w:t>
                      </w:r>
                    </w:p>
                    <w:p w14:paraId="04A74468" w14:textId="11089D28" w:rsidR="00B80A3C" w:rsidRPr="00F367DB" w:rsidRDefault="005A0811" w:rsidP="005A0811">
                      <w:pPr>
                        <w:spacing w:line="276" w:lineRule="auto"/>
                        <w:rPr>
                          <w:rFonts w:ascii="Segoe UI" w:hAnsi="Segoe UI" w:cs="Segoe UI"/>
                          <w:sz w:val="22"/>
                          <w:szCs w:val="22"/>
                        </w:rPr>
                      </w:pPr>
                      <w:r w:rsidRPr="00F367DB">
                        <w:rPr>
                          <w:rFonts w:ascii="Segoe UI" w:hAnsi="Segoe UI" w:cs="Segoe UI"/>
                          <w:sz w:val="22"/>
                          <w:szCs w:val="22"/>
                        </w:rPr>
                        <w:t xml:space="preserve">HUD’s Notice, released January of 2017, outlined the requirements around Coordinated Entry that </w:t>
                      </w:r>
                      <w:proofErr w:type="spellStart"/>
                      <w:r w:rsidRPr="00F367DB">
                        <w:rPr>
                          <w:rFonts w:ascii="Segoe UI" w:hAnsi="Segoe UI" w:cs="Segoe UI"/>
                          <w:sz w:val="22"/>
                          <w:szCs w:val="22"/>
                        </w:rPr>
                        <w:t>CoCs</w:t>
                      </w:r>
                      <w:proofErr w:type="spellEnd"/>
                      <w:r w:rsidRPr="00F367DB">
                        <w:rPr>
                          <w:rFonts w:ascii="Segoe UI" w:hAnsi="Segoe UI" w:cs="Segoe UI"/>
                          <w:sz w:val="22"/>
                          <w:szCs w:val="22"/>
                        </w:rPr>
                        <w:t xml:space="preserve"> must have been able to meet by January 23, 2018.  The </w:t>
                      </w:r>
                      <w:proofErr w:type="spellStart"/>
                      <w:r w:rsidRPr="00F367DB">
                        <w:rPr>
                          <w:rFonts w:ascii="Segoe UI" w:hAnsi="Segoe UI" w:cs="Segoe UI"/>
                          <w:sz w:val="22"/>
                          <w:szCs w:val="22"/>
                        </w:rPr>
                        <w:t>MCoC</w:t>
                      </w:r>
                      <w:proofErr w:type="spellEnd"/>
                      <w:r w:rsidRPr="00F367DB">
                        <w:rPr>
                          <w:rFonts w:ascii="Segoe UI" w:hAnsi="Segoe UI" w:cs="Segoe UI"/>
                          <w:sz w:val="22"/>
                          <w:szCs w:val="22"/>
                        </w:rPr>
                        <w:t xml:space="preserve"> chose to pause the Maine CES process on November 9, 2018 to re-evaluate their system</w:t>
                      </w:r>
                      <w:r w:rsidR="00306287">
                        <w:rPr>
                          <w:rFonts w:ascii="Segoe UI" w:hAnsi="Segoe UI" w:cs="Segoe UI"/>
                          <w:sz w:val="22"/>
                          <w:szCs w:val="22"/>
                        </w:rPr>
                        <w:t xml:space="preserve">. The committee is continuing to work toward implementing a new design. </w:t>
                      </w:r>
                    </w:p>
                    <w:p w14:paraId="60F914C8" w14:textId="77777777" w:rsidR="004F16ED" w:rsidRPr="004F16ED" w:rsidRDefault="004F16ED" w:rsidP="003A4E46">
                      <w:pPr>
                        <w:rPr>
                          <w:rFonts w:ascii="Segoe UI" w:hAnsi="Segoe UI" w:cs="Segoe UI"/>
                          <w:b/>
                          <w:sz w:val="22"/>
                          <w:szCs w:val="22"/>
                        </w:rPr>
                      </w:pPr>
                    </w:p>
                  </w:txbxContent>
                </v:textbox>
                <w10:wrap anchorx="margin"/>
              </v:shape>
            </w:pict>
          </mc:Fallback>
        </mc:AlternateContent>
      </w:r>
    </w:p>
    <w:p w14:paraId="1DD4F3E9" w14:textId="677C9C6F" w:rsidR="005C45FB" w:rsidRDefault="005C45FB" w:rsidP="005C45FB"/>
    <w:p w14:paraId="0D9DE8A5" w14:textId="1107C490" w:rsidR="005916F1" w:rsidRDefault="005916F1" w:rsidP="005C45FB"/>
    <w:p w14:paraId="7DF2C1DA" w14:textId="6DF8F551" w:rsidR="005C45FB" w:rsidRDefault="005C45FB" w:rsidP="005C45FB"/>
    <w:p w14:paraId="6503C613" w14:textId="12DEF4E1" w:rsidR="005C45FB" w:rsidRDefault="005C45FB" w:rsidP="005C45FB"/>
    <w:p w14:paraId="5CD2A6BC" w14:textId="0E652206" w:rsidR="005C45FB" w:rsidRDefault="00F367DB" w:rsidP="005C45FB">
      <w:r>
        <w:rPr>
          <w:noProof/>
          <w:lang w:eastAsia="en-US"/>
        </w:rPr>
        <mc:AlternateContent>
          <mc:Choice Requires="wps">
            <w:drawing>
              <wp:anchor distT="0" distB="0" distL="114300" distR="114300" simplePos="0" relativeHeight="251696128" behindDoc="0" locked="0" layoutInCell="1" allowOverlap="1" wp14:anchorId="230C4012" wp14:editId="0483A3CD">
                <wp:simplePos x="0" y="0"/>
                <wp:positionH relativeFrom="margin">
                  <wp:align>right</wp:align>
                </wp:positionH>
                <wp:positionV relativeFrom="paragraph">
                  <wp:posOffset>115570</wp:posOffset>
                </wp:positionV>
                <wp:extent cx="6829425" cy="2181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29425" cy="2181225"/>
                        </a:xfrm>
                        <a:prstGeom prst="rect">
                          <a:avLst/>
                        </a:prstGeom>
                        <a:solidFill>
                          <a:schemeClr val="accent1">
                            <a:lumMod val="20000"/>
                            <a:lumOff val="80000"/>
                          </a:schemeClr>
                        </a:solidFill>
                        <a:ln w="6350">
                          <a:solidFill>
                            <a:prstClr val="black"/>
                          </a:solidFill>
                        </a:ln>
                      </wps:spPr>
                      <wps:txbx>
                        <w:txbxContent>
                          <w:p w14:paraId="7CC21E39" w14:textId="77777777" w:rsidR="005A0811" w:rsidRPr="00F367DB" w:rsidRDefault="005A0811" w:rsidP="005A0811">
                            <w:pPr>
                              <w:pStyle w:val="Heading3"/>
                              <w:rPr>
                                <w:u w:val="single"/>
                              </w:rPr>
                            </w:pPr>
                            <w:r w:rsidRPr="00F367DB">
                              <w:rPr>
                                <w:u w:val="single"/>
                              </w:rPr>
                              <w:t>Update on the October 1</w:t>
                            </w:r>
                            <w:r w:rsidRPr="00F367DB">
                              <w:rPr>
                                <w:u w:val="single"/>
                                <w:vertAlign w:val="superscript"/>
                              </w:rPr>
                              <w:t>st</w:t>
                            </w:r>
                            <w:r w:rsidRPr="00F367DB">
                              <w:rPr>
                                <w:u w:val="single"/>
                              </w:rPr>
                              <w:t>, 2020 Deadline for entering CES data in to HMIS</w:t>
                            </w:r>
                          </w:p>
                          <w:p w14:paraId="6EBA2F15" w14:textId="1281B012" w:rsidR="00B80A3C" w:rsidRPr="00B80A3C" w:rsidRDefault="00B80A3C" w:rsidP="00B80A3C">
                            <w:pPr>
                              <w:rPr>
                                <w:rFonts w:ascii="Segoe UI" w:hAnsi="Segoe UI" w:cs="Segoe UI"/>
                                <w:sz w:val="22"/>
                                <w:szCs w:val="22"/>
                              </w:rPr>
                            </w:pPr>
                            <w:r w:rsidRPr="00F367DB">
                              <w:rPr>
                                <w:rFonts w:ascii="Segoe UI" w:hAnsi="Segoe UI" w:cs="Segoe UI"/>
                                <w:sz w:val="22"/>
                                <w:szCs w:val="22"/>
                              </w:rPr>
                              <w:t>Many people have been asking about the October 1</w:t>
                            </w:r>
                            <w:r w:rsidRPr="00F367DB">
                              <w:rPr>
                                <w:rFonts w:ascii="Segoe UI" w:hAnsi="Segoe UI" w:cs="Segoe UI"/>
                                <w:sz w:val="22"/>
                                <w:szCs w:val="22"/>
                                <w:vertAlign w:val="superscript"/>
                              </w:rPr>
                              <w:t>st</w:t>
                            </w:r>
                            <w:r w:rsidRPr="00F367DB">
                              <w:rPr>
                                <w:rFonts w:ascii="Segoe UI" w:hAnsi="Segoe UI" w:cs="Segoe UI"/>
                                <w:sz w:val="22"/>
                                <w:szCs w:val="22"/>
                              </w:rPr>
                              <w:t xml:space="preserve"> Coordinated Entry deadline. The CES Committee would like to clarify what that deadline was, and what it was not. The HUD deadline of October 1, 2020 had to do with entering data into certain fields in HMIS. There are three new fields that are linked to Coordinated Entry. </w:t>
                            </w:r>
                            <w:proofErr w:type="spellStart"/>
                            <w:r w:rsidRPr="00F367DB">
                              <w:rPr>
                                <w:rFonts w:ascii="Segoe UI" w:hAnsi="Segoe UI" w:cs="Segoe UI"/>
                                <w:sz w:val="22"/>
                                <w:szCs w:val="22"/>
                              </w:rPr>
                              <w:t>CoC’s</w:t>
                            </w:r>
                            <w:proofErr w:type="spellEnd"/>
                            <w:r w:rsidRPr="00F367DB">
                              <w:rPr>
                                <w:rFonts w:ascii="Segoe UI" w:hAnsi="Segoe UI" w:cs="Segoe UI"/>
                                <w:sz w:val="22"/>
                                <w:szCs w:val="22"/>
                              </w:rPr>
                              <w:t xml:space="preserve"> were required to start entering data into those fields at the beginning of October.</w:t>
                            </w:r>
                          </w:p>
                          <w:p w14:paraId="77AD36F4" w14:textId="77777777" w:rsidR="00B80A3C" w:rsidRPr="00B80A3C" w:rsidRDefault="00B80A3C" w:rsidP="00B80A3C">
                            <w:pPr>
                              <w:rPr>
                                <w:rFonts w:ascii="Segoe UI" w:hAnsi="Segoe UI" w:cs="Segoe UI"/>
                                <w:sz w:val="22"/>
                                <w:szCs w:val="22"/>
                              </w:rPr>
                            </w:pPr>
                            <w:r w:rsidRPr="00B80A3C">
                              <w:rPr>
                                <w:rFonts w:ascii="Segoe UI" w:hAnsi="Segoe UI" w:cs="Segoe UI"/>
                                <w:sz w:val="22"/>
                                <w:szCs w:val="22"/>
                              </w:rPr>
                              <w:t>To satisfy this requirement, Maine HMIS has been working with a small group of shelters to develop the workflow for data entry. Those shelters that helped with the workflow will be the initial rollout of data entry for those fields. As we gather information and best practices, the workflow will be rolled out to more agencies. We have spoken to HUD TA about this process; HUD understands that the rollout of these workflows will be a gradual process, due to COVID.</w:t>
                            </w:r>
                          </w:p>
                          <w:p w14:paraId="4B22386F" w14:textId="77777777" w:rsidR="00B80A3C" w:rsidRPr="00B80A3C" w:rsidRDefault="00B80A3C" w:rsidP="00B80A3C">
                            <w:pPr>
                              <w:rPr>
                                <w:rFonts w:ascii="Segoe UI" w:hAnsi="Segoe UI" w:cs="Segoe UI"/>
                                <w:sz w:val="22"/>
                                <w:szCs w:val="22"/>
                              </w:rPr>
                            </w:pPr>
                            <w:r w:rsidRPr="00B80A3C">
                              <w:rPr>
                                <w:rFonts w:ascii="Segoe UI" w:hAnsi="Segoe UI" w:cs="Segoe UI"/>
                                <w:sz w:val="22"/>
                                <w:szCs w:val="22"/>
                              </w:rPr>
                              <w:t> </w:t>
                            </w:r>
                          </w:p>
                          <w:p w14:paraId="7ADBD5A9" w14:textId="77777777" w:rsidR="00B80A3C" w:rsidRPr="00B80A3C" w:rsidRDefault="00B80A3C" w:rsidP="00B80A3C">
                            <w:pPr>
                              <w:rPr>
                                <w:rFonts w:ascii="Segoe UI" w:hAnsi="Segoe UI" w:cs="Segoe UI"/>
                                <w:sz w:val="22"/>
                                <w:szCs w:val="22"/>
                              </w:rPr>
                            </w:pPr>
                            <w:r w:rsidRPr="00B80A3C">
                              <w:rPr>
                                <w:rFonts w:ascii="Segoe UI" w:hAnsi="Segoe UI" w:cs="Segoe UI"/>
                                <w:sz w:val="22"/>
                                <w:szCs w:val="22"/>
                              </w:rPr>
                              <w:t>However, October 1</w:t>
                            </w:r>
                            <w:r w:rsidRPr="00B80A3C">
                              <w:rPr>
                                <w:rFonts w:ascii="Segoe UI" w:hAnsi="Segoe UI" w:cs="Segoe UI"/>
                                <w:sz w:val="22"/>
                                <w:szCs w:val="22"/>
                                <w:vertAlign w:val="superscript"/>
                              </w:rPr>
                              <w:t>st</w:t>
                            </w:r>
                            <w:r w:rsidRPr="00B80A3C">
                              <w:rPr>
                                <w:rFonts w:ascii="Segoe UI" w:hAnsi="Segoe UI" w:cs="Segoe UI"/>
                                <w:sz w:val="22"/>
                                <w:szCs w:val="22"/>
                              </w:rPr>
                              <w:t xml:space="preserve"> was not an implementation deadline. MCOC has not implemented the new Coordinated Entry System yet. When the time comes, we will inform all involved agencies about the process for training and implementation. Don’t worry, your agency isn’t missing out or falling behind! If you have any other questions or concerns, feel free to reach out to the CES Committee Chairs, or Mike Shaughnessy at </w:t>
                            </w:r>
                            <w:proofErr w:type="spellStart"/>
                            <w:r w:rsidRPr="00B80A3C">
                              <w:rPr>
                                <w:rFonts w:ascii="Segoe UI" w:hAnsi="Segoe UI" w:cs="Segoe UI"/>
                                <w:sz w:val="22"/>
                                <w:szCs w:val="22"/>
                              </w:rPr>
                              <w:t>MaineHousing</w:t>
                            </w:r>
                            <w:proofErr w:type="spellEnd"/>
                            <w:r w:rsidRPr="00B80A3C">
                              <w:rPr>
                                <w:rFonts w:ascii="Segoe UI" w:hAnsi="Segoe UI" w:cs="Segoe UI"/>
                                <w:sz w:val="22"/>
                                <w:szCs w:val="22"/>
                              </w:rPr>
                              <w:t>.</w:t>
                            </w:r>
                          </w:p>
                          <w:p w14:paraId="3E0E6153" w14:textId="5EA09E57" w:rsidR="005A0811" w:rsidRPr="00D522A6" w:rsidRDefault="005A0811" w:rsidP="005A0811">
                            <w:pPr>
                              <w:rPr>
                                <w:rFonts w:ascii="Segoe UI" w:hAnsi="Segoe UI" w:cs="Segoe UI"/>
                                <w:sz w:val="22"/>
                                <w:szCs w:val="22"/>
                              </w:rPr>
                            </w:pPr>
                          </w:p>
                          <w:p w14:paraId="0E6894FB" w14:textId="7624CC64" w:rsidR="005A0811" w:rsidRPr="004F16ED" w:rsidRDefault="005A0811" w:rsidP="005A0811">
                            <w:pPr>
                              <w:rPr>
                                <w:rFonts w:ascii="Segoe UI" w:hAnsi="Segoe UI" w:cs="Segoe U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C4012" id="Text Box 4" o:spid="_x0000_s1029" type="#_x0000_t202" style="position:absolute;margin-left:486.55pt;margin-top:9.1pt;width:537.75pt;height:171.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" fillcolor="#c7e2fa [660]" strokeweight=".5pt">
                <v:textbox>
                  <w:txbxContent>
                    <w:p w14:paraId="7CC21E39" w14:textId="77777777" w:rsidR="005A0811" w:rsidRPr="00F367DB" w:rsidRDefault="005A0811" w:rsidP="005A0811">
                      <w:pPr>
                        <w:pStyle w:val="Heading3"/>
                        <w:rPr>
                          <w:u w:val="single"/>
                        </w:rPr>
                      </w:pPr>
                      <w:r w:rsidRPr="00F367DB">
                        <w:rPr>
                          <w:u w:val="single"/>
                        </w:rPr>
                        <w:t>Update on the October 1</w:t>
                      </w:r>
                      <w:r w:rsidRPr="00F367DB">
                        <w:rPr>
                          <w:u w:val="single"/>
                          <w:vertAlign w:val="superscript"/>
                        </w:rPr>
                        <w:t>st</w:t>
                      </w:r>
                      <w:r w:rsidRPr="00F367DB">
                        <w:rPr>
                          <w:u w:val="single"/>
                        </w:rPr>
                        <w:t>, 2020 Deadline for entering CES data in to HMIS</w:t>
                      </w:r>
                    </w:p>
                    <w:p w14:paraId="6EBA2F15" w14:textId="1281B012" w:rsidR="00B80A3C" w:rsidRPr="00B80A3C" w:rsidRDefault="00B80A3C" w:rsidP="00B80A3C">
                      <w:pPr>
                        <w:rPr>
                          <w:rFonts w:ascii="Segoe UI" w:hAnsi="Segoe UI" w:cs="Segoe UI"/>
                          <w:sz w:val="22"/>
                          <w:szCs w:val="22"/>
                        </w:rPr>
                      </w:pPr>
                      <w:r w:rsidRPr="00F367DB">
                        <w:rPr>
                          <w:rFonts w:ascii="Segoe UI" w:hAnsi="Segoe UI" w:cs="Segoe UI"/>
                          <w:sz w:val="22"/>
                          <w:szCs w:val="22"/>
                        </w:rPr>
                        <w:t>Many people have been asking about the October 1</w:t>
                      </w:r>
                      <w:r w:rsidRPr="00F367DB">
                        <w:rPr>
                          <w:rFonts w:ascii="Segoe UI" w:hAnsi="Segoe UI" w:cs="Segoe UI"/>
                          <w:sz w:val="22"/>
                          <w:szCs w:val="22"/>
                          <w:vertAlign w:val="superscript"/>
                        </w:rPr>
                        <w:t>st</w:t>
                      </w:r>
                      <w:r w:rsidRPr="00F367DB">
                        <w:rPr>
                          <w:rFonts w:ascii="Segoe UI" w:hAnsi="Segoe UI" w:cs="Segoe UI"/>
                          <w:sz w:val="22"/>
                          <w:szCs w:val="22"/>
                        </w:rPr>
                        <w:t xml:space="preserve"> Coordinated Entry deadline. The CES Committee would like to clarify what that deadline was, and what it was not. The HUD deadline of October 1, 2020 had to do with entering data into certain fields in HMIS. There are three new fields that are linked to Coordinated Entry. </w:t>
                      </w:r>
                      <w:proofErr w:type="spellStart"/>
                      <w:r w:rsidRPr="00F367DB">
                        <w:rPr>
                          <w:rFonts w:ascii="Segoe UI" w:hAnsi="Segoe UI" w:cs="Segoe UI"/>
                          <w:sz w:val="22"/>
                          <w:szCs w:val="22"/>
                        </w:rPr>
                        <w:t>CoC’s</w:t>
                      </w:r>
                      <w:proofErr w:type="spellEnd"/>
                      <w:r w:rsidRPr="00F367DB">
                        <w:rPr>
                          <w:rFonts w:ascii="Segoe UI" w:hAnsi="Segoe UI" w:cs="Segoe UI"/>
                          <w:sz w:val="22"/>
                          <w:szCs w:val="22"/>
                        </w:rPr>
                        <w:t xml:space="preserve"> were required to start entering data into those fields at the beginning of October.</w:t>
                      </w:r>
                    </w:p>
                    <w:p w14:paraId="77AD36F4" w14:textId="77777777" w:rsidR="00B80A3C" w:rsidRPr="00B80A3C" w:rsidRDefault="00B80A3C" w:rsidP="00B80A3C">
                      <w:pPr>
                        <w:rPr>
                          <w:rFonts w:ascii="Segoe UI" w:hAnsi="Segoe UI" w:cs="Segoe UI"/>
                          <w:sz w:val="22"/>
                          <w:szCs w:val="22"/>
                        </w:rPr>
                      </w:pPr>
                      <w:r w:rsidRPr="00B80A3C">
                        <w:rPr>
                          <w:rFonts w:ascii="Segoe UI" w:hAnsi="Segoe UI" w:cs="Segoe UI"/>
                          <w:sz w:val="22"/>
                          <w:szCs w:val="22"/>
                        </w:rPr>
                        <w:t>To satisfy this requirement, Maine HMIS has been working with a small group of shelters to develop the workflow for data entry. Those shelters that helped with the workflow will be the initial rollout of data entry for those fields. As we gather information and best practices, the workflow will be rolled out to more agencies. We have spoken to HUD TA about this process; HUD understands that the rollout of these workflows will be a gradual process, due to COVID.</w:t>
                      </w:r>
                    </w:p>
                    <w:p w14:paraId="4B22386F" w14:textId="77777777" w:rsidR="00B80A3C" w:rsidRPr="00B80A3C" w:rsidRDefault="00B80A3C" w:rsidP="00B80A3C">
                      <w:pPr>
                        <w:rPr>
                          <w:rFonts w:ascii="Segoe UI" w:hAnsi="Segoe UI" w:cs="Segoe UI"/>
                          <w:sz w:val="22"/>
                          <w:szCs w:val="22"/>
                        </w:rPr>
                      </w:pPr>
                      <w:r w:rsidRPr="00B80A3C">
                        <w:rPr>
                          <w:rFonts w:ascii="Segoe UI" w:hAnsi="Segoe UI" w:cs="Segoe UI"/>
                          <w:sz w:val="22"/>
                          <w:szCs w:val="22"/>
                        </w:rPr>
                        <w:t> </w:t>
                      </w:r>
                    </w:p>
                    <w:p w14:paraId="7ADBD5A9" w14:textId="77777777" w:rsidR="00B80A3C" w:rsidRPr="00B80A3C" w:rsidRDefault="00B80A3C" w:rsidP="00B80A3C">
                      <w:pPr>
                        <w:rPr>
                          <w:rFonts w:ascii="Segoe UI" w:hAnsi="Segoe UI" w:cs="Segoe UI"/>
                          <w:sz w:val="22"/>
                          <w:szCs w:val="22"/>
                        </w:rPr>
                      </w:pPr>
                      <w:r w:rsidRPr="00B80A3C">
                        <w:rPr>
                          <w:rFonts w:ascii="Segoe UI" w:hAnsi="Segoe UI" w:cs="Segoe UI"/>
                          <w:sz w:val="22"/>
                          <w:szCs w:val="22"/>
                        </w:rPr>
                        <w:t>However, October 1</w:t>
                      </w:r>
                      <w:r w:rsidRPr="00B80A3C">
                        <w:rPr>
                          <w:rFonts w:ascii="Segoe UI" w:hAnsi="Segoe UI" w:cs="Segoe UI"/>
                          <w:sz w:val="22"/>
                          <w:szCs w:val="22"/>
                          <w:vertAlign w:val="superscript"/>
                        </w:rPr>
                        <w:t>st</w:t>
                      </w:r>
                      <w:r w:rsidRPr="00B80A3C">
                        <w:rPr>
                          <w:rFonts w:ascii="Segoe UI" w:hAnsi="Segoe UI" w:cs="Segoe UI"/>
                          <w:sz w:val="22"/>
                          <w:szCs w:val="22"/>
                        </w:rPr>
                        <w:t xml:space="preserve"> was not an implementation deadline. MCOC has not implemented the new Coordinated Entry System yet. When the time comes, we will inform all involved agencies about the process for training and implementation. </w:t>
                      </w:r>
                      <w:proofErr w:type="gramStart"/>
                      <w:r w:rsidRPr="00B80A3C">
                        <w:rPr>
                          <w:rFonts w:ascii="Segoe UI" w:hAnsi="Segoe UI" w:cs="Segoe UI"/>
                          <w:sz w:val="22"/>
                          <w:szCs w:val="22"/>
                        </w:rPr>
                        <w:t>Don’t</w:t>
                      </w:r>
                      <w:proofErr w:type="gramEnd"/>
                      <w:r w:rsidRPr="00B80A3C">
                        <w:rPr>
                          <w:rFonts w:ascii="Segoe UI" w:hAnsi="Segoe UI" w:cs="Segoe UI"/>
                          <w:sz w:val="22"/>
                          <w:szCs w:val="22"/>
                        </w:rPr>
                        <w:t xml:space="preserve"> worry, your agency isn’t missing out or falling behind! If you have any other questions or concerns, feel free to reach out to the CES Committee Chairs, or Mike Shaughnessy at </w:t>
                      </w:r>
                      <w:proofErr w:type="spellStart"/>
                      <w:r w:rsidRPr="00B80A3C">
                        <w:rPr>
                          <w:rFonts w:ascii="Segoe UI" w:hAnsi="Segoe UI" w:cs="Segoe UI"/>
                          <w:sz w:val="22"/>
                          <w:szCs w:val="22"/>
                        </w:rPr>
                        <w:t>MaineHousing</w:t>
                      </w:r>
                      <w:proofErr w:type="spellEnd"/>
                      <w:r w:rsidRPr="00B80A3C">
                        <w:rPr>
                          <w:rFonts w:ascii="Segoe UI" w:hAnsi="Segoe UI" w:cs="Segoe UI"/>
                          <w:sz w:val="22"/>
                          <w:szCs w:val="22"/>
                        </w:rPr>
                        <w:t>.</w:t>
                      </w:r>
                    </w:p>
                    <w:p w14:paraId="3E0E6153" w14:textId="5EA09E57" w:rsidR="005A0811" w:rsidRPr="00D522A6" w:rsidRDefault="005A0811" w:rsidP="005A0811">
                      <w:pPr>
                        <w:rPr>
                          <w:rFonts w:ascii="Segoe UI" w:hAnsi="Segoe UI" w:cs="Segoe UI"/>
                          <w:sz w:val="22"/>
                          <w:szCs w:val="22"/>
                        </w:rPr>
                      </w:pPr>
                    </w:p>
                    <w:p w14:paraId="0E6894FB" w14:textId="7624CC64" w:rsidR="005A0811" w:rsidRPr="004F16ED" w:rsidRDefault="005A0811" w:rsidP="005A0811">
                      <w:pPr>
                        <w:rPr>
                          <w:rFonts w:ascii="Segoe UI" w:hAnsi="Segoe UI" w:cs="Segoe UI"/>
                          <w:b/>
                          <w:sz w:val="22"/>
                          <w:szCs w:val="22"/>
                        </w:rPr>
                      </w:pPr>
                    </w:p>
                  </w:txbxContent>
                </v:textbox>
                <w10:wrap anchorx="margin"/>
              </v:shape>
            </w:pict>
          </mc:Fallback>
        </mc:AlternateContent>
      </w:r>
    </w:p>
    <w:p w14:paraId="1853605A" w14:textId="20BDDBC1" w:rsidR="005C45FB" w:rsidRDefault="005C45FB" w:rsidP="005C45FB"/>
    <w:p w14:paraId="51A41F4E" w14:textId="60699909" w:rsidR="005C45FB" w:rsidRDefault="005C45FB" w:rsidP="005C45FB"/>
    <w:p w14:paraId="2051DF89" w14:textId="60382A8F" w:rsidR="005C45FB" w:rsidRDefault="005C45FB" w:rsidP="005C45FB"/>
    <w:p w14:paraId="7FF94955" w14:textId="54ECC081" w:rsidR="005C45FB" w:rsidRDefault="005C45FB" w:rsidP="005C45FB"/>
    <w:p w14:paraId="197F356C" w14:textId="7BEBE20D" w:rsidR="005C45FB" w:rsidRDefault="005C45FB" w:rsidP="005C45FB"/>
    <w:p w14:paraId="4031274F" w14:textId="6F104DFA" w:rsidR="005C45FB" w:rsidRDefault="005C45FB" w:rsidP="005C45FB"/>
    <w:p w14:paraId="38BDC895" w14:textId="77777777" w:rsidR="005C45FB" w:rsidRDefault="00B76560" w:rsidP="00A15D52">
      <w:pPr>
        <w:pStyle w:val="Heading1"/>
      </w:pPr>
      <w:r>
        <w:rPr>
          <w:noProof/>
          <w:lang w:eastAsia="en-US"/>
        </w:rPr>
        <w:lastRenderedPageBreak/>
        <mc:AlternateContent>
          <mc:Choice Requires="wps">
            <w:drawing>
              <wp:anchor distT="0" distB="0" distL="114300" distR="114300" simplePos="0" relativeHeight="251692032" behindDoc="0" locked="0" layoutInCell="1" allowOverlap="1" wp14:anchorId="209B3B69" wp14:editId="7E42FBC4">
                <wp:simplePos x="0" y="0"/>
                <wp:positionH relativeFrom="column">
                  <wp:posOffset>20320</wp:posOffset>
                </wp:positionH>
                <wp:positionV relativeFrom="paragraph">
                  <wp:posOffset>15240</wp:posOffset>
                </wp:positionV>
                <wp:extent cx="6634480" cy="1463040"/>
                <wp:effectExtent l="0" t="0" r="7620" b="10160"/>
                <wp:wrapNone/>
                <wp:docPr id="1" name="Text Box 1"/>
                <wp:cNvGraphicFramePr/>
                <a:graphic xmlns:a="http://schemas.openxmlformats.org/drawingml/2006/main">
                  <a:graphicData uri="http://schemas.microsoft.com/office/word/2010/wordprocessingShape">
                    <wps:wsp>
                      <wps:cNvSpPr txBox="1"/>
                      <wps:spPr>
                        <a:xfrm>
                          <a:off x="0" y="0"/>
                          <a:ext cx="6634480" cy="146304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5CF25DB5" w14:textId="31BC196E" w:rsidR="00B80A3C" w:rsidRPr="0014102D" w:rsidRDefault="007B3F96" w:rsidP="00B80A3C">
                            <w:pPr>
                              <w:rPr>
                                <w:rFonts w:ascii="Segoe UI" w:hAnsi="Segoe UI" w:cs="Segoe UI"/>
                                <w:b/>
                                <w:sz w:val="22"/>
                                <w:szCs w:val="22"/>
                                <w:u w:val="single"/>
                              </w:rPr>
                            </w:pPr>
                            <w:r w:rsidRPr="0014102D">
                              <w:rPr>
                                <w:rFonts w:ascii="Segoe UI" w:hAnsi="Segoe UI" w:cs="Segoe UI"/>
                                <w:sz w:val="22"/>
                                <w:szCs w:val="22"/>
                                <w:u w:val="single"/>
                              </w:rPr>
                              <w:t xml:space="preserve"> </w:t>
                            </w:r>
                            <w:r w:rsidR="00B80A3C" w:rsidRPr="0014102D">
                              <w:rPr>
                                <w:rFonts w:ascii="Segoe UI" w:hAnsi="Segoe UI" w:cs="Segoe UI"/>
                                <w:b/>
                                <w:sz w:val="24"/>
                                <w:szCs w:val="24"/>
                                <w:u w:val="single"/>
                              </w:rPr>
                              <w:t>We have two new chairs</w:t>
                            </w:r>
                            <w:r w:rsidR="00B80A3C" w:rsidRPr="0014102D">
                              <w:rPr>
                                <w:b/>
                                <w:u w:val="single"/>
                              </w:rPr>
                              <w:t xml:space="preserve">! </w:t>
                            </w:r>
                          </w:p>
                          <w:p w14:paraId="5901BE3F" w14:textId="5CF26D3F" w:rsidR="00B80A3C" w:rsidRPr="005A0811" w:rsidRDefault="00B80A3C" w:rsidP="00B80A3C">
                            <w:pPr>
                              <w:rPr>
                                <w:rFonts w:ascii="Segoe UI" w:hAnsi="Segoe UI" w:cs="Segoe UI"/>
                                <w:sz w:val="22"/>
                                <w:szCs w:val="22"/>
                              </w:rPr>
                            </w:pPr>
                            <w:r w:rsidRPr="005A0811">
                              <w:rPr>
                                <w:rFonts w:ascii="Segoe UI" w:hAnsi="Segoe UI" w:cs="Segoe UI"/>
                                <w:sz w:val="22"/>
                                <w:szCs w:val="22"/>
                              </w:rPr>
                              <w:t xml:space="preserve">This summer, Rachel </w:t>
                            </w:r>
                            <w:r w:rsidR="0014102D">
                              <w:rPr>
                                <w:rFonts w:ascii="Segoe UI" w:hAnsi="Segoe UI" w:cs="Segoe UI"/>
                                <w:sz w:val="22"/>
                                <w:szCs w:val="22"/>
                              </w:rPr>
                              <w:t>Prentiss (</w:t>
                            </w:r>
                            <w:r w:rsidR="0014102D" w:rsidRPr="0014102D">
                              <w:rPr>
                                <w:rFonts w:ascii="Segoe UI" w:hAnsi="Segoe UI" w:cs="Segoe UI"/>
                                <w:sz w:val="22"/>
                                <w:szCs w:val="22"/>
                              </w:rPr>
                              <w:t>né</w:t>
                            </w:r>
                            <w:r w:rsidR="0014102D">
                              <w:rPr>
                                <w:rFonts w:ascii="Segoe UI" w:hAnsi="Segoe UI" w:cs="Segoe UI"/>
                                <w:sz w:val="22"/>
                                <w:szCs w:val="22"/>
                              </w:rPr>
                              <w:t xml:space="preserve">e </w:t>
                            </w:r>
                            <w:r w:rsidRPr="005A0811">
                              <w:rPr>
                                <w:rFonts w:ascii="Segoe UI" w:hAnsi="Segoe UI" w:cs="Segoe UI"/>
                                <w:sz w:val="22"/>
                                <w:szCs w:val="22"/>
                              </w:rPr>
                              <w:t>Boyce</w:t>
                            </w:r>
                            <w:r w:rsidR="0014102D">
                              <w:rPr>
                                <w:rFonts w:ascii="Segoe UI" w:hAnsi="Segoe UI" w:cs="Segoe UI"/>
                                <w:sz w:val="22"/>
                                <w:szCs w:val="22"/>
                              </w:rPr>
                              <w:t>)</w:t>
                            </w:r>
                            <w:r w:rsidRPr="005A0811">
                              <w:rPr>
                                <w:rFonts w:ascii="Segoe UI" w:hAnsi="Segoe UI" w:cs="Segoe UI"/>
                                <w:sz w:val="22"/>
                                <w:szCs w:val="22"/>
                              </w:rPr>
                              <w:t xml:space="preserve"> (Preble Street) stepped down as co-chair of the committee. In her place, the committee decided to create a tri-chair structure for the committee leadership. Kate Easter (MCDEV) and Giff Jamison (Tedford) were elected to fill these positions. Erin Kelly (Preble Street) will continue to stay on as the third chair.  </w:t>
                            </w:r>
                          </w:p>
                          <w:p w14:paraId="7EF4040F" w14:textId="44E7BD0B" w:rsidR="00613961" w:rsidRPr="00D522A6" w:rsidRDefault="00613961" w:rsidP="006E69B2">
                            <w:pPr>
                              <w:rPr>
                                <w:rFonts w:ascii="Segoe UI" w:hAnsi="Segoe UI" w:cs="Segoe U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B3B69" id="Text Box 1" o:spid="_x0000_s1030" type="#_x0000_t202" style="position:absolute;margin-left:1.6pt;margin-top:1.2pt;width:522.4pt;height:1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" fillcolor="#c7e2fa [660]" strokecolor="#0f6fc6 [3204]" strokeweight="1pt">
                <v:textbox>
                  <w:txbxContent>
                    <w:p w14:paraId="5CF25DB5" w14:textId="31BC196E" w:rsidR="00B80A3C" w:rsidRPr="0014102D" w:rsidRDefault="007B3F96" w:rsidP="00B80A3C">
                      <w:pPr>
                        <w:rPr>
                          <w:rFonts w:ascii="Segoe UI" w:hAnsi="Segoe UI" w:cs="Segoe UI"/>
                          <w:b/>
                          <w:sz w:val="22"/>
                          <w:szCs w:val="22"/>
                          <w:u w:val="single"/>
                        </w:rPr>
                      </w:pPr>
                      <w:r w:rsidRPr="0014102D">
                        <w:rPr>
                          <w:rFonts w:ascii="Segoe UI" w:hAnsi="Segoe UI" w:cs="Segoe UI"/>
                          <w:sz w:val="22"/>
                          <w:szCs w:val="22"/>
                          <w:u w:val="single"/>
                        </w:rPr>
                        <w:t xml:space="preserve"> </w:t>
                      </w:r>
                      <w:r w:rsidR="00B80A3C" w:rsidRPr="0014102D">
                        <w:rPr>
                          <w:rFonts w:ascii="Segoe UI" w:hAnsi="Segoe UI" w:cs="Segoe UI"/>
                          <w:b/>
                          <w:sz w:val="24"/>
                          <w:szCs w:val="24"/>
                          <w:u w:val="single"/>
                        </w:rPr>
                        <w:t>We have two new chairs</w:t>
                      </w:r>
                      <w:r w:rsidR="00B80A3C" w:rsidRPr="0014102D">
                        <w:rPr>
                          <w:b/>
                          <w:u w:val="single"/>
                        </w:rPr>
                        <w:t xml:space="preserve">! </w:t>
                      </w:r>
                    </w:p>
                    <w:p w14:paraId="5901BE3F" w14:textId="5CF26D3F" w:rsidR="00B80A3C" w:rsidRPr="005A0811" w:rsidRDefault="00B80A3C" w:rsidP="00B80A3C">
                      <w:pPr>
                        <w:rPr>
                          <w:rFonts w:ascii="Segoe UI" w:hAnsi="Segoe UI" w:cs="Segoe UI"/>
                          <w:sz w:val="22"/>
                          <w:szCs w:val="22"/>
                        </w:rPr>
                      </w:pPr>
                      <w:r w:rsidRPr="005A0811">
                        <w:rPr>
                          <w:rFonts w:ascii="Segoe UI" w:hAnsi="Segoe UI" w:cs="Segoe UI"/>
                          <w:sz w:val="22"/>
                          <w:szCs w:val="22"/>
                        </w:rPr>
                        <w:t xml:space="preserve">This summer, Rachel </w:t>
                      </w:r>
                      <w:r w:rsidR="0014102D">
                        <w:rPr>
                          <w:rFonts w:ascii="Segoe UI" w:hAnsi="Segoe UI" w:cs="Segoe UI"/>
                          <w:sz w:val="22"/>
                          <w:szCs w:val="22"/>
                        </w:rPr>
                        <w:t>Prentiss (</w:t>
                      </w:r>
                      <w:r w:rsidR="0014102D" w:rsidRPr="0014102D">
                        <w:rPr>
                          <w:rFonts w:ascii="Segoe UI" w:hAnsi="Segoe UI" w:cs="Segoe UI"/>
                          <w:sz w:val="22"/>
                          <w:szCs w:val="22"/>
                        </w:rPr>
                        <w:t>né</w:t>
                      </w:r>
                      <w:r w:rsidR="0014102D">
                        <w:rPr>
                          <w:rFonts w:ascii="Segoe UI" w:hAnsi="Segoe UI" w:cs="Segoe UI"/>
                          <w:sz w:val="22"/>
                          <w:szCs w:val="22"/>
                        </w:rPr>
                        <w:t xml:space="preserve">e </w:t>
                      </w:r>
                      <w:r w:rsidRPr="005A0811">
                        <w:rPr>
                          <w:rFonts w:ascii="Segoe UI" w:hAnsi="Segoe UI" w:cs="Segoe UI"/>
                          <w:sz w:val="22"/>
                          <w:szCs w:val="22"/>
                        </w:rPr>
                        <w:t>Boyce</w:t>
                      </w:r>
                      <w:r w:rsidR="0014102D">
                        <w:rPr>
                          <w:rFonts w:ascii="Segoe UI" w:hAnsi="Segoe UI" w:cs="Segoe UI"/>
                          <w:sz w:val="22"/>
                          <w:szCs w:val="22"/>
                        </w:rPr>
                        <w:t>)</w:t>
                      </w:r>
                      <w:r w:rsidRPr="005A0811">
                        <w:rPr>
                          <w:rFonts w:ascii="Segoe UI" w:hAnsi="Segoe UI" w:cs="Segoe UI"/>
                          <w:sz w:val="22"/>
                          <w:szCs w:val="22"/>
                        </w:rPr>
                        <w:t xml:space="preserve"> (Preble Street) stepped down as co-chair of the committee. In her place, the committee decided to create a tri-chair structure for the committee leadership. Kate Easter (MCDEV) and Giff Jamison (Tedford) were elected to fill these positions. Erin Kelly (Preble Street) will continue to stay on as the third chair.  </w:t>
                      </w:r>
                    </w:p>
                    <w:p w14:paraId="7EF4040F" w14:textId="44E7BD0B" w:rsidR="00613961" w:rsidRPr="00D522A6" w:rsidRDefault="00613961" w:rsidP="006E69B2">
                      <w:pPr>
                        <w:rPr>
                          <w:rFonts w:ascii="Segoe UI" w:hAnsi="Segoe UI" w:cs="Segoe UI"/>
                          <w:sz w:val="22"/>
                          <w:szCs w:val="22"/>
                        </w:rPr>
                      </w:pPr>
                    </w:p>
                  </w:txbxContent>
                </v:textbox>
              </v:shape>
            </w:pict>
          </mc:Fallback>
        </mc:AlternateContent>
      </w:r>
    </w:p>
    <w:p w14:paraId="63C4CF86" w14:textId="77777777" w:rsidR="005C45FB" w:rsidRDefault="005C45FB" w:rsidP="005C45FB"/>
    <w:p w14:paraId="105A27E4" w14:textId="77777777" w:rsidR="00F1160C" w:rsidRDefault="00F1160C" w:rsidP="00CE750F"/>
    <w:p w14:paraId="6DB911FE" w14:textId="77777777" w:rsidR="00F1160C" w:rsidRDefault="00F1160C" w:rsidP="00CE750F"/>
    <w:p w14:paraId="6FF43801" w14:textId="77777777" w:rsidR="00F1160C" w:rsidRDefault="00F1160C" w:rsidP="00CE750F"/>
    <w:p w14:paraId="07156C96" w14:textId="77777777" w:rsidR="00502330" w:rsidRDefault="00502330" w:rsidP="00CE750F"/>
    <w:p w14:paraId="5BF37176" w14:textId="77777777" w:rsidR="00502330" w:rsidRPr="00502330" w:rsidRDefault="00DB6470" w:rsidP="00502330">
      <w:r>
        <w:rPr>
          <w:noProof/>
          <w:lang w:eastAsia="en-US"/>
        </w:rPr>
        <mc:AlternateContent>
          <mc:Choice Requires="wps">
            <w:drawing>
              <wp:anchor distT="0" distB="0" distL="114300" distR="114300" simplePos="0" relativeHeight="251694080" behindDoc="0" locked="0" layoutInCell="1" allowOverlap="1" wp14:anchorId="6AC17920" wp14:editId="1B50A242">
                <wp:simplePos x="0" y="0"/>
                <wp:positionH relativeFrom="margin">
                  <wp:posOffset>20320</wp:posOffset>
                </wp:positionH>
                <wp:positionV relativeFrom="paragraph">
                  <wp:posOffset>212090</wp:posOffset>
                </wp:positionV>
                <wp:extent cx="6634480" cy="2621280"/>
                <wp:effectExtent l="0" t="0" r="7620" b="7620"/>
                <wp:wrapNone/>
                <wp:docPr id="2" name="Rounded Rectangle 18"/>
                <wp:cNvGraphicFramePr/>
                <a:graphic xmlns:a="http://schemas.openxmlformats.org/drawingml/2006/main">
                  <a:graphicData uri="http://schemas.microsoft.com/office/word/2010/wordprocessingShape">
                    <wps:wsp>
                      <wps:cNvSpPr/>
                      <wps:spPr>
                        <a:xfrm>
                          <a:off x="0" y="0"/>
                          <a:ext cx="6634480" cy="26212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4A79CD" w14:textId="77777777" w:rsidR="0054001E" w:rsidRPr="00AE023E" w:rsidRDefault="0054001E" w:rsidP="003475EF">
                            <w:pPr>
                              <w:rPr>
                                <w:rFonts w:ascii="Segoe UI" w:hAnsi="Segoe UI" w:cs="Segoe UI"/>
                                <w:b/>
                                <w:sz w:val="22"/>
                                <w:szCs w:val="22"/>
                              </w:rPr>
                            </w:pPr>
                            <w:r w:rsidRPr="00AE023E">
                              <w:rPr>
                                <w:rFonts w:ascii="Segoe UI" w:hAnsi="Segoe UI" w:cs="Segoe UI"/>
                                <w:b/>
                                <w:sz w:val="22"/>
                                <w:szCs w:val="22"/>
                              </w:rPr>
                              <w:t>Next Steps:</w:t>
                            </w:r>
                          </w:p>
                          <w:p w14:paraId="212F643F" w14:textId="77777777" w:rsidR="00A77561" w:rsidRPr="007F1A96" w:rsidRDefault="00A77561" w:rsidP="008A443C">
                            <w:pPr>
                              <w:rPr>
                                <w:rFonts w:ascii="Segoe UI" w:hAnsi="Segoe UI" w:cs="Segoe UI"/>
                                <w:iCs/>
                                <w:color w:val="0070C0"/>
                                <w:sz w:val="22"/>
                                <w:szCs w:val="22"/>
                              </w:rPr>
                            </w:pPr>
                            <w:r w:rsidRPr="007F1A96">
                              <w:rPr>
                                <w:rFonts w:ascii="Segoe UI" w:hAnsi="Segoe UI" w:cs="Segoe UI"/>
                                <w:i/>
                                <w:color w:val="0070C0"/>
                                <w:sz w:val="22"/>
                                <w:szCs w:val="22"/>
                              </w:rPr>
                              <w:t xml:space="preserve">Workflow Working Documents – </w:t>
                            </w:r>
                            <w:r w:rsidRPr="007F1A96">
                              <w:rPr>
                                <w:rFonts w:ascii="Segoe UI" w:hAnsi="Segoe UI" w:cs="Segoe UI"/>
                                <w:iCs/>
                                <w:sz w:val="22"/>
                                <w:szCs w:val="22"/>
                              </w:rPr>
                              <w:t>The committee is working to complete a draft of the workflow documents.</w:t>
                            </w:r>
                          </w:p>
                          <w:p w14:paraId="32259643" w14:textId="63718A4A" w:rsidR="00891FBF" w:rsidRPr="007F1A96" w:rsidRDefault="00891FBF" w:rsidP="008A443C">
                            <w:pPr>
                              <w:rPr>
                                <w:rFonts w:ascii="Segoe UI" w:hAnsi="Segoe UI" w:cs="Segoe UI"/>
                                <w:sz w:val="22"/>
                                <w:szCs w:val="22"/>
                              </w:rPr>
                            </w:pPr>
                            <w:r w:rsidRPr="007F1A96">
                              <w:rPr>
                                <w:rFonts w:ascii="Segoe UI" w:hAnsi="Segoe UI" w:cs="Segoe UI"/>
                                <w:i/>
                                <w:color w:val="0070C0"/>
                                <w:sz w:val="22"/>
                                <w:szCs w:val="22"/>
                              </w:rPr>
                              <w:t xml:space="preserve">Approval of Policies &amp; Procedures </w:t>
                            </w:r>
                            <w:r w:rsidR="00B76560" w:rsidRPr="007F1A96">
                              <w:rPr>
                                <w:rFonts w:ascii="Segoe UI" w:hAnsi="Segoe UI" w:cs="Segoe UI"/>
                                <w:i/>
                                <w:sz w:val="22"/>
                                <w:szCs w:val="22"/>
                              </w:rPr>
                              <w:t xml:space="preserve">- </w:t>
                            </w:r>
                            <w:r w:rsidRPr="007F1A96">
                              <w:rPr>
                                <w:rFonts w:ascii="Segoe UI" w:hAnsi="Segoe UI" w:cs="Segoe UI"/>
                                <w:sz w:val="22"/>
                                <w:szCs w:val="22"/>
                              </w:rPr>
                              <w:t xml:space="preserve">The committee </w:t>
                            </w:r>
                            <w:r w:rsidR="00A77561" w:rsidRPr="007F1A96">
                              <w:rPr>
                                <w:rFonts w:ascii="Segoe UI" w:hAnsi="Segoe UI" w:cs="Segoe UI"/>
                                <w:sz w:val="22"/>
                                <w:szCs w:val="22"/>
                              </w:rPr>
                              <w:t xml:space="preserve">will use the workflow documents to help inform the policies and procedures. Once drafted, they will </w:t>
                            </w:r>
                            <w:r w:rsidRPr="007F1A96">
                              <w:rPr>
                                <w:rFonts w:ascii="Segoe UI" w:hAnsi="Segoe UI" w:cs="Segoe UI"/>
                                <w:sz w:val="22"/>
                                <w:szCs w:val="22"/>
                              </w:rPr>
                              <w:t xml:space="preserve">go through the Board and the full </w:t>
                            </w:r>
                            <w:proofErr w:type="spellStart"/>
                            <w:r w:rsidR="00A77561" w:rsidRPr="007F1A96">
                              <w:rPr>
                                <w:rFonts w:ascii="Segoe UI" w:hAnsi="Segoe UI" w:cs="Segoe UI"/>
                                <w:sz w:val="22"/>
                                <w:szCs w:val="22"/>
                              </w:rPr>
                              <w:t>M</w:t>
                            </w:r>
                            <w:r w:rsidRPr="007F1A96">
                              <w:rPr>
                                <w:rFonts w:ascii="Segoe UI" w:hAnsi="Segoe UI" w:cs="Segoe UI"/>
                                <w:sz w:val="22"/>
                                <w:szCs w:val="22"/>
                              </w:rPr>
                              <w:t>CoC</w:t>
                            </w:r>
                            <w:proofErr w:type="spellEnd"/>
                            <w:r w:rsidRPr="007F1A96">
                              <w:rPr>
                                <w:rFonts w:ascii="Segoe UI" w:hAnsi="Segoe UI" w:cs="Segoe UI"/>
                                <w:sz w:val="22"/>
                                <w:szCs w:val="22"/>
                              </w:rPr>
                              <w:t xml:space="preserve"> for approval.</w:t>
                            </w:r>
                          </w:p>
                          <w:p w14:paraId="6702515B" w14:textId="72B5D65B" w:rsidR="00891FBF" w:rsidRPr="007F1A96" w:rsidRDefault="00A77561" w:rsidP="00D522A6">
                            <w:pPr>
                              <w:rPr>
                                <w:rFonts w:ascii="Segoe UI" w:hAnsi="Segoe UI" w:cs="Segoe UI"/>
                                <w:sz w:val="22"/>
                                <w:szCs w:val="22"/>
                              </w:rPr>
                            </w:pPr>
                            <w:r w:rsidRPr="00306287">
                              <w:rPr>
                                <w:rFonts w:ascii="Segoe UI" w:hAnsi="Segoe UI" w:cs="Segoe UI"/>
                                <w:i/>
                                <w:color w:val="0070C0"/>
                                <w:sz w:val="22"/>
                                <w:szCs w:val="22"/>
                              </w:rPr>
                              <w:t xml:space="preserve">Training and </w:t>
                            </w:r>
                            <w:r w:rsidR="00891FBF" w:rsidRPr="00306287">
                              <w:rPr>
                                <w:rFonts w:ascii="Segoe UI" w:hAnsi="Segoe UI" w:cs="Segoe UI"/>
                                <w:i/>
                                <w:color w:val="0070C0"/>
                                <w:sz w:val="22"/>
                                <w:szCs w:val="22"/>
                              </w:rPr>
                              <w:t>Implementation</w:t>
                            </w:r>
                            <w:r w:rsidR="00B76560" w:rsidRPr="00306287">
                              <w:rPr>
                                <w:rFonts w:ascii="Segoe UI" w:hAnsi="Segoe UI" w:cs="Segoe UI"/>
                                <w:i/>
                                <w:color w:val="0070C0"/>
                                <w:sz w:val="22"/>
                                <w:szCs w:val="22"/>
                              </w:rPr>
                              <w:t xml:space="preserve"> </w:t>
                            </w:r>
                            <w:r w:rsidR="00B76560" w:rsidRPr="00306287">
                              <w:rPr>
                                <w:rFonts w:ascii="Segoe UI" w:hAnsi="Segoe UI" w:cs="Segoe UI"/>
                                <w:i/>
                                <w:sz w:val="22"/>
                                <w:szCs w:val="22"/>
                              </w:rPr>
                              <w:t>-</w:t>
                            </w:r>
                            <w:r w:rsidR="00891FBF" w:rsidRPr="00306287">
                              <w:rPr>
                                <w:rFonts w:ascii="Segoe UI" w:hAnsi="Segoe UI" w:cs="Segoe UI"/>
                                <w:sz w:val="22"/>
                                <w:szCs w:val="22"/>
                              </w:rPr>
                              <w:t xml:space="preserve"> </w:t>
                            </w:r>
                            <w:r w:rsidR="009A1814" w:rsidRPr="00306287">
                              <w:rPr>
                                <w:rFonts w:ascii="Segoe UI" w:hAnsi="Segoe UI" w:cs="Segoe UI"/>
                                <w:sz w:val="22"/>
                                <w:szCs w:val="22"/>
                              </w:rPr>
                              <w:t>There’ll</w:t>
                            </w:r>
                            <w:r w:rsidR="003C54C4">
                              <w:rPr>
                                <w:rFonts w:ascii="Segoe UI" w:hAnsi="Segoe UI" w:cs="Segoe UI"/>
                                <w:sz w:val="22"/>
                                <w:szCs w:val="22"/>
                              </w:rPr>
                              <w:t xml:space="preserve"> be training coming your way</w:t>
                            </w:r>
                            <w:bookmarkStart w:id="1" w:name="_GoBack"/>
                            <w:bookmarkEnd w:id="1"/>
                            <w:r w:rsidR="009A1814" w:rsidRPr="00306287">
                              <w:rPr>
                                <w:rFonts w:ascii="Segoe UI" w:hAnsi="Segoe UI" w:cs="Segoe UI"/>
                                <w:sz w:val="22"/>
                                <w:szCs w:val="22"/>
                              </w:rPr>
                              <w:t xml:space="preserve"> soon</w:t>
                            </w:r>
                            <w:r w:rsidRPr="00306287">
                              <w:rPr>
                                <w:rFonts w:ascii="Segoe UI" w:hAnsi="Segoe UI" w:cs="Segoe UI"/>
                                <w:sz w:val="22"/>
                                <w:szCs w:val="22"/>
                              </w:rPr>
                              <w:t xml:space="preserve">! </w:t>
                            </w:r>
                            <w:r w:rsidR="00306287">
                              <w:rPr>
                                <w:rFonts w:ascii="Segoe UI" w:hAnsi="Segoe UI" w:cs="Segoe UI"/>
                                <w:sz w:val="22"/>
                                <w:szCs w:val="22"/>
                              </w:rPr>
                              <w:t xml:space="preserve">Please keep your eye out for more information. </w:t>
                            </w:r>
                            <w:r w:rsidRPr="007F1A96">
                              <w:rPr>
                                <w:rFonts w:ascii="Segoe UI" w:hAnsi="Segoe UI" w:cs="Segoe UI"/>
                                <w:sz w:val="22"/>
                                <w:szCs w:val="22"/>
                              </w:rPr>
                              <w:t xml:space="preserve"> </w:t>
                            </w:r>
                          </w:p>
                          <w:p w14:paraId="2569510B" w14:textId="77777777" w:rsidR="00294710" w:rsidRPr="00B76560" w:rsidRDefault="00B76560" w:rsidP="00D522A6">
                            <w:pPr>
                              <w:rPr>
                                <w:rFonts w:ascii="Segoe UI" w:hAnsi="Segoe UI" w:cs="Segoe UI"/>
                                <w:sz w:val="22"/>
                                <w:szCs w:val="22"/>
                              </w:rPr>
                            </w:pPr>
                            <w:r w:rsidRPr="00D327F3">
                              <w:rPr>
                                <w:rFonts w:ascii="Segoe UI" w:hAnsi="Segoe UI" w:cs="Segoe UI"/>
                                <w:i/>
                                <w:color w:val="0070C0"/>
                                <w:sz w:val="22"/>
                                <w:szCs w:val="22"/>
                              </w:rPr>
                              <w:t>Continuous Improvement</w:t>
                            </w:r>
                            <w:r w:rsidRPr="00D327F3">
                              <w:rPr>
                                <w:rFonts w:ascii="Segoe UI" w:hAnsi="Segoe UI" w:cs="Segoe UI"/>
                                <w:color w:val="0070C0"/>
                                <w:sz w:val="22"/>
                                <w:szCs w:val="22"/>
                              </w:rPr>
                              <w:t xml:space="preserve"> </w:t>
                            </w:r>
                            <w:r w:rsidRPr="00D327F3">
                              <w:rPr>
                                <w:rFonts w:ascii="Segoe UI" w:hAnsi="Segoe UI" w:cs="Segoe UI"/>
                                <w:sz w:val="22"/>
                                <w:szCs w:val="22"/>
                              </w:rPr>
                              <w:t xml:space="preserve">– Nothing’s ever perfect right from the start! We look forward to </w:t>
                            </w:r>
                            <w:r w:rsidR="0003005C" w:rsidRPr="00D327F3">
                              <w:rPr>
                                <w:rFonts w:ascii="Segoe UI" w:hAnsi="Segoe UI" w:cs="Segoe UI"/>
                                <w:sz w:val="22"/>
                                <w:szCs w:val="22"/>
                              </w:rPr>
                              <w:t>your feedback and your help to keep the CES constantly improving.</w:t>
                            </w:r>
                            <w:r w:rsidR="0003005C">
                              <w:rPr>
                                <w:rFonts w:ascii="Segoe UI" w:hAnsi="Segoe UI" w:cs="Segoe U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17920" id="Rounded Rectangle 18" o:spid="_x0000_s1031" style="position:absolute;margin-left:1.6pt;margin-top:16.7pt;width:522.4pt;height:206.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" fillcolor="white [3201]" strokecolor="#0f6fc6 [3204]" strokeweight="1pt">
                <v:textbox>
                  <w:txbxContent>
                    <w:p w14:paraId="014A79CD" w14:textId="77777777" w:rsidR="0054001E" w:rsidRPr="00AE023E" w:rsidRDefault="0054001E" w:rsidP="003475EF">
                      <w:pPr>
                        <w:rPr>
                          <w:rFonts w:ascii="Segoe UI" w:hAnsi="Segoe UI" w:cs="Segoe UI"/>
                          <w:b/>
                          <w:sz w:val="22"/>
                          <w:szCs w:val="22"/>
                        </w:rPr>
                      </w:pPr>
                      <w:r w:rsidRPr="00AE023E">
                        <w:rPr>
                          <w:rFonts w:ascii="Segoe UI" w:hAnsi="Segoe UI" w:cs="Segoe UI"/>
                          <w:b/>
                          <w:sz w:val="22"/>
                          <w:szCs w:val="22"/>
                        </w:rPr>
                        <w:t>Next Steps:</w:t>
                      </w:r>
                    </w:p>
                    <w:p w14:paraId="212F643F" w14:textId="77777777" w:rsidR="00A77561" w:rsidRPr="007F1A96" w:rsidRDefault="00A77561" w:rsidP="008A443C">
                      <w:pPr>
                        <w:rPr>
                          <w:rFonts w:ascii="Segoe UI" w:hAnsi="Segoe UI" w:cs="Segoe UI"/>
                          <w:iCs/>
                          <w:color w:val="0070C0"/>
                          <w:sz w:val="22"/>
                          <w:szCs w:val="22"/>
                        </w:rPr>
                      </w:pPr>
                      <w:r w:rsidRPr="007F1A96">
                        <w:rPr>
                          <w:rFonts w:ascii="Segoe UI" w:hAnsi="Segoe UI" w:cs="Segoe UI"/>
                          <w:i/>
                          <w:color w:val="0070C0"/>
                          <w:sz w:val="22"/>
                          <w:szCs w:val="22"/>
                        </w:rPr>
                        <w:t xml:space="preserve">Workflow Working Documents – </w:t>
                      </w:r>
                      <w:r w:rsidRPr="007F1A96">
                        <w:rPr>
                          <w:rFonts w:ascii="Segoe UI" w:hAnsi="Segoe UI" w:cs="Segoe UI"/>
                          <w:iCs/>
                          <w:sz w:val="22"/>
                          <w:szCs w:val="22"/>
                        </w:rPr>
                        <w:t>The committee is working to complete a draft of the workflow documents.</w:t>
                      </w:r>
                    </w:p>
                    <w:p w14:paraId="32259643" w14:textId="63718A4A" w:rsidR="00891FBF" w:rsidRPr="007F1A96" w:rsidRDefault="00891FBF" w:rsidP="008A443C">
                      <w:pPr>
                        <w:rPr>
                          <w:rFonts w:ascii="Segoe UI" w:hAnsi="Segoe UI" w:cs="Segoe UI"/>
                          <w:sz w:val="22"/>
                          <w:szCs w:val="22"/>
                        </w:rPr>
                      </w:pPr>
                      <w:r w:rsidRPr="007F1A96">
                        <w:rPr>
                          <w:rFonts w:ascii="Segoe UI" w:hAnsi="Segoe UI" w:cs="Segoe UI"/>
                          <w:i/>
                          <w:color w:val="0070C0"/>
                          <w:sz w:val="22"/>
                          <w:szCs w:val="22"/>
                        </w:rPr>
                        <w:t xml:space="preserve">Approval of Policies &amp; Procedures </w:t>
                      </w:r>
                      <w:r w:rsidR="00B76560" w:rsidRPr="007F1A96">
                        <w:rPr>
                          <w:rFonts w:ascii="Segoe UI" w:hAnsi="Segoe UI" w:cs="Segoe UI"/>
                          <w:i/>
                          <w:sz w:val="22"/>
                          <w:szCs w:val="22"/>
                        </w:rPr>
                        <w:t xml:space="preserve">- </w:t>
                      </w:r>
                      <w:r w:rsidRPr="007F1A96">
                        <w:rPr>
                          <w:rFonts w:ascii="Segoe UI" w:hAnsi="Segoe UI" w:cs="Segoe UI"/>
                          <w:sz w:val="22"/>
                          <w:szCs w:val="22"/>
                        </w:rPr>
                        <w:t xml:space="preserve">The committee </w:t>
                      </w:r>
                      <w:r w:rsidR="00A77561" w:rsidRPr="007F1A96">
                        <w:rPr>
                          <w:rFonts w:ascii="Segoe UI" w:hAnsi="Segoe UI" w:cs="Segoe UI"/>
                          <w:sz w:val="22"/>
                          <w:szCs w:val="22"/>
                        </w:rPr>
                        <w:t xml:space="preserve">will use the workflow documents to help inform the policies and procedures. Once drafted, they will </w:t>
                      </w:r>
                      <w:r w:rsidRPr="007F1A96">
                        <w:rPr>
                          <w:rFonts w:ascii="Segoe UI" w:hAnsi="Segoe UI" w:cs="Segoe UI"/>
                          <w:sz w:val="22"/>
                          <w:szCs w:val="22"/>
                        </w:rPr>
                        <w:t xml:space="preserve">go through the Board and the full </w:t>
                      </w:r>
                      <w:proofErr w:type="spellStart"/>
                      <w:r w:rsidR="00A77561" w:rsidRPr="007F1A96">
                        <w:rPr>
                          <w:rFonts w:ascii="Segoe UI" w:hAnsi="Segoe UI" w:cs="Segoe UI"/>
                          <w:sz w:val="22"/>
                          <w:szCs w:val="22"/>
                        </w:rPr>
                        <w:t>M</w:t>
                      </w:r>
                      <w:r w:rsidRPr="007F1A96">
                        <w:rPr>
                          <w:rFonts w:ascii="Segoe UI" w:hAnsi="Segoe UI" w:cs="Segoe UI"/>
                          <w:sz w:val="22"/>
                          <w:szCs w:val="22"/>
                        </w:rPr>
                        <w:t>CoC</w:t>
                      </w:r>
                      <w:proofErr w:type="spellEnd"/>
                      <w:r w:rsidRPr="007F1A96">
                        <w:rPr>
                          <w:rFonts w:ascii="Segoe UI" w:hAnsi="Segoe UI" w:cs="Segoe UI"/>
                          <w:sz w:val="22"/>
                          <w:szCs w:val="22"/>
                        </w:rPr>
                        <w:t xml:space="preserve"> for approval.</w:t>
                      </w:r>
                    </w:p>
                    <w:p w14:paraId="6702515B" w14:textId="72B5D65B" w:rsidR="00891FBF" w:rsidRPr="007F1A96" w:rsidRDefault="00A77561" w:rsidP="00D522A6">
                      <w:pPr>
                        <w:rPr>
                          <w:rFonts w:ascii="Segoe UI" w:hAnsi="Segoe UI" w:cs="Segoe UI"/>
                          <w:sz w:val="22"/>
                          <w:szCs w:val="22"/>
                        </w:rPr>
                      </w:pPr>
                      <w:r w:rsidRPr="00306287">
                        <w:rPr>
                          <w:rFonts w:ascii="Segoe UI" w:hAnsi="Segoe UI" w:cs="Segoe UI"/>
                          <w:i/>
                          <w:color w:val="0070C0"/>
                          <w:sz w:val="22"/>
                          <w:szCs w:val="22"/>
                        </w:rPr>
                        <w:t xml:space="preserve">Training and </w:t>
                      </w:r>
                      <w:r w:rsidR="00891FBF" w:rsidRPr="00306287">
                        <w:rPr>
                          <w:rFonts w:ascii="Segoe UI" w:hAnsi="Segoe UI" w:cs="Segoe UI"/>
                          <w:i/>
                          <w:color w:val="0070C0"/>
                          <w:sz w:val="22"/>
                          <w:szCs w:val="22"/>
                        </w:rPr>
                        <w:t>Implementation</w:t>
                      </w:r>
                      <w:r w:rsidR="00B76560" w:rsidRPr="00306287">
                        <w:rPr>
                          <w:rFonts w:ascii="Segoe UI" w:hAnsi="Segoe UI" w:cs="Segoe UI"/>
                          <w:i/>
                          <w:color w:val="0070C0"/>
                          <w:sz w:val="22"/>
                          <w:szCs w:val="22"/>
                        </w:rPr>
                        <w:t xml:space="preserve"> </w:t>
                      </w:r>
                      <w:r w:rsidR="00B76560" w:rsidRPr="00306287">
                        <w:rPr>
                          <w:rFonts w:ascii="Segoe UI" w:hAnsi="Segoe UI" w:cs="Segoe UI"/>
                          <w:i/>
                          <w:sz w:val="22"/>
                          <w:szCs w:val="22"/>
                        </w:rPr>
                        <w:t>-</w:t>
                      </w:r>
                      <w:r w:rsidR="00891FBF" w:rsidRPr="00306287">
                        <w:rPr>
                          <w:rFonts w:ascii="Segoe UI" w:hAnsi="Segoe UI" w:cs="Segoe UI"/>
                          <w:sz w:val="22"/>
                          <w:szCs w:val="22"/>
                        </w:rPr>
                        <w:t xml:space="preserve"> </w:t>
                      </w:r>
                      <w:r w:rsidR="009A1814" w:rsidRPr="00306287">
                        <w:rPr>
                          <w:rFonts w:ascii="Segoe UI" w:hAnsi="Segoe UI" w:cs="Segoe UI"/>
                          <w:sz w:val="22"/>
                          <w:szCs w:val="22"/>
                        </w:rPr>
                        <w:t>There’ll</w:t>
                      </w:r>
                      <w:r w:rsidR="003C54C4">
                        <w:rPr>
                          <w:rFonts w:ascii="Segoe UI" w:hAnsi="Segoe UI" w:cs="Segoe UI"/>
                          <w:sz w:val="22"/>
                          <w:szCs w:val="22"/>
                        </w:rPr>
                        <w:t xml:space="preserve"> be training coming your way</w:t>
                      </w:r>
                      <w:bookmarkStart w:id="2" w:name="_GoBack"/>
                      <w:bookmarkEnd w:id="2"/>
                      <w:r w:rsidR="009A1814" w:rsidRPr="00306287">
                        <w:rPr>
                          <w:rFonts w:ascii="Segoe UI" w:hAnsi="Segoe UI" w:cs="Segoe UI"/>
                          <w:sz w:val="22"/>
                          <w:szCs w:val="22"/>
                        </w:rPr>
                        <w:t xml:space="preserve"> soon</w:t>
                      </w:r>
                      <w:r w:rsidRPr="00306287">
                        <w:rPr>
                          <w:rFonts w:ascii="Segoe UI" w:hAnsi="Segoe UI" w:cs="Segoe UI"/>
                          <w:sz w:val="22"/>
                          <w:szCs w:val="22"/>
                        </w:rPr>
                        <w:t xml:space="preserve">! </w:t>
                      </w:r>
                      <w:r w:rsidR="00306287">
                        <w:rPr>
                          <w:rFonts w:ascii="Segoe UI" w:hAnsi="Segoe UI" w:cs="Segoe UI"/>
                          <w:sz w:val="22"/>
                          <w:szCs w:val="22"/>
                        </w:rPr>
                        <w:t xml:space="preserve">Please keep your eye out for more information. </w:t>
                      </w:r>
                      <w:r w:rsidRPr="007F1A96">
                        <w:rPr>
                          <w:rFonts w:ascii="Segoe UI" w:hAnsi="Segoe UI" w:cs="Segoe UI"/>
                          <w:sz w:val="22"/>
                          <w:szCs w:val="22"/>
                        </w:rPr>
                        <w:t xml:space="preserve"> </w:t>
                      </w:r>
                    </w:p>
                    <w:p w14:paraId="2569510B" w14:textId="77777777" w:rsidR="00294710" w:rsidRPr="00B76560" w:rsidRDefault="00B76560" w:rsidP="00D522A6">
                      <w:pPr>
                        <w:rPr>
                          <w:rFonts w:ascii="Segoe UI" w:hAnsi="Segoe UI" w:cs="Segoe UI"/>
                          <w:sz w:val="22"/>
                          <w:szCs w:val="22"/>
                        </w:rPr>
                      </w:pPr>
                      <w:r w:rsidRPr="00D327F3">
                        <w:rPr>
                          <w:rFonts w:ascii="Segoe UI" w:hAnsi="Segoe UI" w:cs="Segoe UI"/>
                          <w:i/>
                          <w:color w:val="0070C0"/>
                          <w:sz w:val="22"/>
                          <w:szCs w:val="22"/>
                        </w:rPr>
                        <w:t>Continuous Improvement</w:t>
                      </w:r>
                      <w:r w:rsidRPr="00D327F3">
                        <w:rPr>
                          <w:rFonts w:ascii="Segoe UI" w:hAnsi="Segoe UI" w:cs="Segoe UI"/>
                          <w:color w:val="0070C0"/>
                          <w:sz w:val="22"/>
                          <w:szCs w:val="22"/>
                        </w:rPr>
                        <w:t xml:space="preserve"> </w:t>
                      </w:r>
                      <w:r w:rsidRPr="00D327F3">
                        <w:rPr>
                          <w:rFonts w:ascii="Segoe UI" w:hAnsi="Segoe UI" w:cs="Segoe UI"/>
                          <w:sz w:val="22"/>
                          <w:szCs w:val="22"/>
                        </w:rPr>
                        <w:t xml:space="preserve">– Nothing’s ever perfect right from the start! We look forward to </w:t>
                      </w:r>
                      <w:r w:rsidR="0003005C" w:rsidRPr="00D327F3">
                        <w:rPr>
                          <w:rFonts w:ascii="Segoe UI" w:hAnsi="Segoe UI" w:cs="Segoe UI"/>
                          <w:sz w:val="22"/>
                          <w:szCs w:val="22"/>
                        </w:rPr>
                        <w:t>your feedback and your help to keep the CES constantly improving.</w:t>
                      </w:r>
                      <w:r w:rsidR="0003005C">
                        <w:rPr>
                          <w:rFonts w:ascii="Segoe UI" w:hAnsi="Segoe UI" w:cs="Segoe UI"/>
                          <w:sz w:val="22"/>
                          <w:szCs w:val="22"/>
                        </w:rPr>
                        <w:t xml:space="preserve"> </w:t>
                      </w:r>
                    </w:p>
                  </w:txbxContent>
                </v:textbox>
                <w10:wrap anchorx="margin"/>
              </v:rect>
            </w:pict>
          </mc:Fallback>
        </mc:AlternateContent>
      </w:r>
    </w:p>
    <w:p w14:paraId="255493D6" w14:textId="77777777" w:rsidR="00502330" w:rsidRPr="00502330" w:rsidRDefault="00502330" w:rsidP="00502330"/>
    <w:p w14:paraId="38B835A9" w14:textId="77777777" w:rsidR="00502330" w:rsidRPr="00502330" w:rsidRDefault="00502330" w:rsidP="00502330"/>
    <w:p w14:paraId="0DEF61B9" w14:textId="77777777" w:rsidR="00502330" w:rsidRPr="00502330" w:rsidRDefault="00502330" w:rsidP="00502330"/>
    <w:p w14:paraId="3384BB11" w14:textId="77777777" w:rsidR="00502330" w:rsidRPr="00502330" w:rsidRDefault="00502330" w:rsidP="00502330"/>
    <w:p w14:paraId="0609523F" w14:textId="77777777" w:rsidR="00502330" w:rsidRPr="00502330" w:rsidRDefault="00502330" w:rsidP="00502330"/>
    <w:p w14:paraId="2EA4F0E9" w14:textId="77777777" w:rsidR="00502330" w:rsidRPr="00502330" w:rsidRDefault="00502330" w:rsidP="00502330"/>
    <w:p w14:paraId="08BAF310" w14:textId="77777777" w:rsidR="00502330" w:rsidRPr="00502330" w:rsidRDefault="00502330" w:rsidP="00502330"/>
    <w:p w14:paraId="070B6D2E" w14:textId="77777777" w:rsidR="00502330" w:rsidRPr="00502330" w:rsidRDefault="00502330" w:rsidP="00502330"/>
    <w:p w14:paraId="5C68324F" w14:textId="77777777" w:rsidR="00502330" w:rsidRPr="00502330" w:rsidRDefault="00502330" w:rsidP="00502330"/>
    <w:p w14:paraId="245EEE2C" w14:textId="77777777" w:rsidR="00502330" w:rsidRPr="00502330" w:rsidRDefault="00502330" w:rsidP="00502330"/>
    <w:p w14:paraId="68E3CFEB" w14:textId="77777777" w:rsidR="00502330" w:rsidRPr="00502330" w:rsidRDefault="00502330" w:rsidP="00502330"/>
    <w:p w14:paraId="06AC6495" w14:textId="77777777" w:rsidR="00502330" w:rsidRPr="00502330" w:rsidRDefault="00502330" w:rsidP="00502330"/>
    <w:p w14:paraId="1E9B656C" w14:textId="77777777" w:rsidR="00502330" w:rsidRPr="00502330" w:rsidRDefault="00502330" w:rsidP="00502330"/>
    <w:p w14:paraId="4A8EAA0A" w14:textId="77777777" w:rsidR="00490644" w:rsidRPr="00D25633" w:rsidRDefault="00490644" w:rsidP="00B536BA">
      <w:pPr>
        <w:rPr>
          <w:b/>
        </w:rPr>
      </w:pPr>
      <w:r w:rsidRPr="00D25633">
        <w:rPr>
          <w:b/>
        </w:rPr>
        <w:t>CES Subcommittee Contacts:</w:t>
      </w:r>
    </w:p>
    <w:p w14:paraId="5E1E1840" w14:textId="4A12BEDC" w:rsidR="00490644" w:rsidRPr="006E0585" w:rsidRDefault="00490644" w:rsidP="00490644">
      <w:pPr>
        <w:spacing w:after="0" w:line="240" w:lineRule="auto"/>
        <w:rPr>
          <w:rFonts w:ascii="Times New Roman" w:eastAsia="Calibri" w:hAnsi="Times New Roman" w:cs="Times New Roman"/>
          <w:color w:val="0F6FC6" w:themeColor="accent1"/>
          <w:u w:val="single"/>
          <w:lang w:eastAsia="en-US"/>
        </w:rPr>
      </w:pPr>
      <w:r w:rsidRPr="00D25633">
        <w:rPr>
          <w:rFonts w:ascii="Times New Roman" w:eastAsia="Calibri" w:hAnsi="Times New Roman" w:cs="Times New Roman"/>
          <w:lang w:eastAsia="en-US"/>
        </w:rPr>
        <w:t>Co-Chairs:</w:t>
      </w:r>
      <w:r w:rsidR="006E0585">
        <w:rPr>
          <w:rFonts w:ascii="Times New Roman" w:eastAsia="Calibri" w:hAnsi="Times New Roman" w:cs="Times New Roman"/>
          <w:lang w:eastAsia="en-US"/>
        </w:rPr>
        <w:tab/>
      </w:r>
      <w:r w:rsidR="006E0585">
        <w:rPr>
          <w:rFonts w:ascii="Times New Roman" w:eastAsia="Calibri" w:hAnsi="Times New Roman" w:cs="Times New Roman"/>
          <w:lang w:eastAsia="en-US"/>
        </w:rPr>
        <w:tab/>
      </w:r>
      <w:r w:rsidR="006E0585">
        <w:rPr>
          <w:rFonts w:ascii="Times New Roman" w:eastAsia="Calibri" w:hAnsi="Times New Roman" w:cs="Times New Roman"/>
          <w:lang w:eastAsia="en-US"/>
        </w:rPr>
        <w:tab/>
      </w:r>
      <w:r w:rsidR="006E0585">
        <w:rPr>
          <w:rFonts w:ascii="Times New Roman" w:eastAsia="Calibri" w:hAnsi="Times New Roman" w:cs="Times New Roman"/>
          <w:lang w:eastAsia="en-US"/>
        </w:rPr>
        <w:tab/>
      </w:r>
      <w:r w:rsidR="006E0585">
        <w:rPr>
          <w:rFonts w:ascii="Times New Roman" w:eastAsia="Calibri" w:hAnsi="Times New Roman" w:cs="Times New Roman"/>
          <w:lang w:eastAsia="en-US"/>
        </w:rPr>
        <w:tab/>
      </w:r>
      <w:r w:rsidR="006E0585" w:rsidRPr="006E0585">
        <w:rPr>
          <w:rFonts w:ascii="Times New Roman" w:eastAsia="Calibri" w:hAnsi="Times New Roman" w:cs="Times New Roman"/>
          <w:color w:val="000000" w:themeColor="text1"/>
          <w:lang w:eastAsia="en-US"/>
        </w:rPr>
        <w:tab/>
      </w:r>
      <w:r w:rsidR="00676D38">
        <w:rPr>
          <w:rFonts w:ascii="Times New Roman" w:eastAsia="Calibri" w:hAnsi="Times New Roman" w:cs="Times New Roman"/>
          <w:color w:val="000000" w:themeColor="text1"/>
          <w:lang w:eastAsia="en-US"/>
        </w:rPr>
        <w:tab/>
      </w:r>
      <w:r w:rsidR="006E0585" w:rsidRPr="006E0585">
        <w:rPr>
          <w:rStyle w:val="Hyperlink"/>
          <w:rFonts w:ascii="Times New Roman" w:eastAsia="Calibri" w:hAnsi="Times New Roman" w:cs="Times New Roman"/>
          <w:color w:val="000000" w:themeColor="text1"/>
          <w:lang w:eastAsia="en-US"/>
        </w:rPr>
        <w:t>Maine Housing Staff:</w:t>
      </w:r>
    </w:p>
    <w:p w14:paraId="43952831" w14:textId="77777777" w:rsidR="00614083" w:rsidRPr="00D25633" w:rsidRDefault="00614083" w:rsidP="006E0585">
      <w:pPr>
        <w:spacing w:after="0" w:line="240" w:lineRule="auto"/>
        <w:ind w:firstLine="360"/>
        <w:rPr>
          <w:rFonts w:ascii="Times New Roman" w:eastAsia="Calibri" w:hAnsi="Times New Roman" w:cs="Times New Roman"/>
          <w:lang w:eastAsia="en-US"/>
        </w:rPr>
      </w:pPr>
      <w:r w:rsidRPr="00D25633">
        <w:rPr>
          <w:rFonts w:ascii="Times New Roman" w:eastAsia="Calibri" w:hAnsi="Times New Roman" w:cs="Times New Roman"/>
          <w:lang w:eastAsia="en-US"/>
        </w:rPr>
        <w:t xml:space="preserve">Erin Kelly </w:t>
      </w:r>
      <w:r w:rsidR="006E0585">
        <w:rPr>
          <w:rFonts w:ascii="Times New Roman" w:eastAsia="Calibri" w:hAnsi="Times New Roman" w:cs="Times New Roman"/>
          <w:lang w:eastAsia="en-US"/>
        </w:rPr>
        <w:tab/>
      </w:r>
      <w:r w:rsidR="006E0585">
        <w:rPr>
          <w:rFonts w:ascii="Times New Roman" w:eastAsia="Calibri" w:hAnsi="Times New Roman" w:cs="Times New Roman"/>
          <w:lang w:eastAsia="en-US"/>
        </w:rPr>
        <w:tab/>
      </w:r>
      <w:hyperlink r:id="rId17" w:history="1">
        <w:r w:rsidR="006E0585" w:rsidRPr="00896A46">
          <w:rPr>
            <w:rStyle w:val="Hyperlink"/>
            <w:rFonts w:ascii="Times New Roman" w:hAnsi="Times New Roman" w:cs="Times New Roman"/>
          </w:rPr>
          <w:t>ekelly@preblestreet.org</w:t>
        </w:r>
      </w:hyperlink>
      <w:r w:rsidR="006E0585" w:rsidRPr="006E0585">
        <w:rPr>
          <w:rStyle w:val="Hyperlink"/>
          <w:rFonts w:ascii="Times New Roman" w:hAnsi="Times New Roman" w:cs="Times New Roman"/>
          <w:u w:val="none"/>
        </w:rPr>
        <w:tab/>
      </w:r>
      <w:r w:rsidR="006E0585" w:rsidRPr="006E0585">
        <w:rPr>
          <w:rStyle w:val="Hyperlink"/>
          <w:rFonts w:ascii="Times New Roman" w:hAnsi="Times New Roman" w:cs="Times New Roman"/>
          <w:u w:val="none"/>
        </w:rPr>
        <w:tab/>
      </w:r>
      <w:r w:rsidR="006E0585" w:rsidRPr="006E0585">
        <w:rPr>
          <w:rStyle w:val="Hyperlink"/>
          <w:rFonts w:ascii="Times New Roman" w:hAnsi="Times New Roman" w:cs="Times New Roman"/>
          <w:u w:val="none"/>
        </w:rPr>
        <w:tab/>
      </w:r>
      <w:r w:rsidR="006E0585" w:rsidRPr="006E0585">
        <w:rPr>
          <w:rStyle w:val="Hyperlink"/>
          <w:rFonts w:ascii="Times New Roman" w:eastAsia="Calibri" w:hAnsi="Times New Roman" w:cs="Times New Roman"/>
          <w:color w:val="000000" w:themeColor="text1"/>
          <w:u w:val="none"/>
          <w:lang w:eastAsia="en-US"/>
        </w:rPr>
        <w:t xml:space="preserve">Michael Shaughnessy </w:t>
      </w:r>
      <w:r w:rsidR="006E0585" w:rsidRPr="006E0585">
        <w:rPr>
          <w:rStyle w:val="Hyperlink"/>
          <w:rFonts w:ascii="Times New Roman" w:eastAsia="Calibri" w:hAnsi="Times New Roman" w:cs="Times New Roman"/>
          <w:color w:val="000000" w:themeColor="text1"/>
          <w:u w:val="none"/>
          <w:lang w:eastAsia="en-US"/>
        </w:rPr>
        <w:tab/>
      </w:r>
      <w:r w:rsidR="006E0585" w:rsidRPr="00DB6470">
        <w:rPr>
          <w:rStyle w:val="Hyperlink"/>
          <w:rFonts w:ascii="Times New Roman" w:eastAsia="Calibri" w:hAnsi="Times New Roman" w:cs="Times New Roman"/>
          <w:lang w:eastAsia="en-US"/>
        </w:rPr>
        <w:t>mshaughnessy@mainehousing.org</w:t>
      </w:r>
    </w:p>
    <w:p w14:paraId="4C33AA94" w14:textId="4F020062" w:rsidR="00490644" w:rsidRDefault="00676D38" w:rsidP="00490644">
      <w:pPr>
        <w:spacing w:after="0" w:line="240" w:lineRule="auto"/>
        <w:ind w:left="360"/>
        <w:rPr>
          <w:rFonts w:ascii="Times New Roman" w:eastAsia="Calibri" w:hAnsi="Times New Roman" w:cs="Times New Roman"/>
          <w:lang w:eastAsia="en-US"/>
        </w:rPr>
      </w:pPr>
      <w:r>
        <w:rPr>
          <w:rFonts w:ascii="Times New Roman" w:eastAsia="Calibri" w:hAnsi="Times New Roman" w:cs="Times New Roman"/>
          <w:lang w:eastAsia="en-US"/>
        </w:rPr>
        <w:t>Kate Easter</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18" w:history="1">
        <w:r w:rsidRPr="006A382C">
          <w:rPr>
            <w:rStyle w:val="Hyperlink"/>
            <w:rFonts w:ascii="Times New Roman" w:eastAsia="Calibri" w:hAnsi="Times New Roman" w:cs="Times New Roman"/>
            <w:lang w:eastAsia="en-US"/>
          </w:rPr>
          <w:t>kathryn@mcedv.org</w:t>
        </w:r>
      </w:hyperlink>
      <w:r>
        <w:rPr>
          <w:rFonts w:ascii="Times New Roman" w:eastAsia="Calibri" w:hAnsi="Times New Roman" w:cs="Times New Roman"/>
          <w:lang w:eastAsia="en-US"/>
        </w:rPr>
        <w:t xml:space="preserve"> </w:t>
      </w:r>
    </w:p>
    <w:p w14:paraId="1AD58FBD" w14:textId="3BF6A51E" w:rsidR="00676D38" w:rsidRDefault="00676D38" w:rsidP="00490644">
      <w:pPr>
        <w:spacing w:after="0" w:line="240" w:lineRule="auto"/>
        <w:ind w:left="360"/>
        <w:rPr>
          <w:rFonts w:ascii="Times New Roman" w:eastAsia="Calibri" w:hAnsi="Times New Roman" w:cs="Times New Roman"/>
          <w:lang w:eastAsia="en-US"/>
        </w:rPr>
      </w:pPr>
      <w:r>
        <w:rPr>
          <w:rFonts w:ascii="Times New Roman" w:eastAsia="Calibri" w:hAnsi="Times New Roman" w:cs="Times New Roman"/>
          <w:lang w:eastAsia="en-US"/>
        </w:rPr>
        <w:t>Giff Jamison</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19" w:history="1">
        <w:r w:rsidRPr="006A382C">
          <w:rPr>
            <w:rStyle w:val="Hyperlink"/>
            <w:rFonts w:ascii="Times New Roman" w:eastAsia="Calibri" w:hAnsi="Times New Roman" w:cs="Times New Roman"/>
            <w:lang w:eastAsia="en-US"/>
          </w:rPr>
          <w:t>giff@tedfordhousing.org</w:t>
        </w:r>
      </w:hyperlink>
      <w:r>
        <w:rPr>
          <w:rFonts w:ascii="Times New Roman" w:eastAsia="Calibri" w:hAnsi="Times New Roman" w:cs="Times New Roman"/>
          <w:lang w:eastAsia="en-US"/>
        </w:rPr>
        <w:t xml:space="preserve"> </w:t>
      </w:r>
    </w:p>
    <w:p w14:paraId="7523D43E" w14:textId="4DCBA1F8" w:rsidR="006E0585" w:rsidRDefault="00490644" w:rsidP="006E0585">
      <w:pPr>
        <w:snapToGrid w:val="0"/>
        <w:spacing w:after="0" w:line="240" w:lineRule="auto"/>
        <w:rPr>
          <w:rFonts w:ascii="Times New Roman" w:eastAsia="Calibri" w:hAnsi="Times New Roman" w:cs="Times New Roman"/>
          <w:lang w:eastAsia="en-US"/>
        </w:rPr>
      </w:pPr>
      <w:r w:rsidRPr="00D25633">
        <w:rPr>
          <w:rFonts w:ascii="Times New Roman" w:eastAsia="Calibri" w:hAnsi="Times New Roman" w:cs="Times New Roman"/>
          <w:lang w:eastAsia="en-US"/>
        </w:rPr>
        <w:t>Membe</w:t>
      </w:r>
      <w:r w:rsidR="00676D38">
        <w:rPr>
          <w:rFonts w:ascii="Times New Roman" w:eastAsia="Calibri" w:hAnsi="Times New Roman" w:cs="Times New Roman"/>
          <w:lang w:eastAsia="en-US"/>
        </w:rPr>
        <w:t xml:space="preserve">rs: </w:t>
      </w:r>
    </w:p>
    <w:p w14:paraId="7A923E9D" w14:textId="77777777" w:rsidR="006E0585" w:rsidRDefault="006E0585" w:rsidP="006E0585">
      <w:pPr>
        <w:snapToGrid w:val="0"/>
        <w:spacing w:after="0" w:line="240" w:lineRule="auto"/>
        <w:ind w:firstLine="360"/>
        <w:rPr>
          <w:rFonts w:ascii="Times New Roman" w:eastAsia="Calibri" w:hAnsi="Times New Roman" w:cs="Times New Roman"/>
          <w:lang w:eastAsia="en-US"/>
        </w:rPr>
        <w:sectPr w:rsidR="006E0585" w:rsidSect="006E0585">
          <w:type w:val="continuous"/>
          <w:pgSz w:w="12240" w:h="15840"/>
          <w:pgMar w:top="792" w:right="720" w:bottom="720" w:left="720" w:header="720" w:footer="720" w:gutter="0"/>
          <w:cols w:space="180"/>
          <w:docGrid w:linePitch="360"/>
        </w:sectPr>
      </w:pPr>
    </w:p>
    <w:p w14:paraId="5779030C" w14:textId="77777777" w:rsidR="006E0585" w:rsidRPr="006E0585" w:rsidRDefault="006E0585" w:rsidP="006E0585">
      <w:pPr>
        <w:snapToGrid w:val="0"/>
        <w:spacing w:after="0" w:line="240" w:lineRule="auto"/>
        <w:ind w:firstLine="360"/>
        <w:rPr>
          <w:rStyle w:val="Hyperlink"/>
          <w:rFonts w:ascii="Times New Roman" w:eastAsia="Calibri" w:hAnsi="Times New Roman" w:cs="Times New Roman"/>
          <w:lang w:eastAsia="en-US"/>
        </w:rPr>
      </w:pPr>
      <w:r w:rsidRPr="006E0585">
        <w:rPr>
          <w:rFonts w:ascii="Times New Roman" w:eastAsia="Calibri" w:hAnsi="Times New Roman" w:cs="Times New Roman"/>
          <w:lang w:eastAsia="en-US"/>
        </w:rPr>
        <w:t xml:space="preserve">Lauren Bustard </w:t>
      </w:r>
      <w:r>
        <w:rPr>
          <w:rFonts w:ascii="Times New Roman" w:eastAsia="Calibri" w:hAnsi="Times New Roman" w:cs="Times New Roman"/>
          <w:lang w:eastAsia="en-US"/>
        </w:rPr>
        <w:tab/>
      </w:r>
      <w:hyperlink r:id="rId20" w:history="1">
        <w:r w:rsidRPr="00896A46">
          <w:rPr>
            <w:rStyle w:val="Hyperlink"/>
            <w:rFonts w:ascii="Times New Roman" w:eastAsia="Calibri" w:hAnsi="Times New Roman" w:cs="Times New Roman"/>
            <w:lang w:eastAsia="en-US"/>
          </w:rPr>
          <w:t>lbustard@mainehousing.org</w:t>
        </w:r>
      </w:hyperlink>
      <w:r w:rsidRPr="006E0585">
        <w:rPr>
          <w:rStyle w:val="Hyperlink"/>
          <w:rFonts w:ascii="Times New Roman" w:eastAsia="Calibri" w:hAnsi="Times New Roman" w:cs="Times New Roman"/>
          <w:lang w:eastAsia="en-US"/>
        </w:rPr>
        <w:t xml:space="preserve"> </w:t>
      </w:r>
    </w:p>
    <w:p w14:paraId="5EC39982" w14:textId="2142CE7E" w:rsidR="006E0585" w:rsidRPr="006E0585" w:rsidRDefault="006E0585" w:rsidP="00BE61AA">
      <w:pPr>
        <w:spacing w:after="0" w:line="240" w:lineRule="auto"/>
        <w:rPr>
          <w:rFonts w:ascii="Times New Roman" w:eastAsia="Calibri" w:hAnsi="Times New Roman" w:cs="Times New Roman"/>
          <w:lang w:eastAsia="en-US"/>
        </w:rPr>
        <w:sectPr w:rsidR="006E0585" w:rsidRPr="006E0585" w:rsidSect="006E0585">
          <w:type w:val="continuous"/>
          <w:pgSz w:w="12240" w:h="15840"/>
          <w:pgMar w:top="792" w:right="720" w:bottom="720" w:left="720" w:header="720" w:footer="720" w:gutter="0"/>
          <w:cols w:num="2" w:space="180"/>
          <w:docGrid w:linePitch="360"/>
        </w:sectPr>
      </w:pPr>
    </w:p>
    <w:p w14:paraId="10E4F41C" w14:textId="7B1A550E" w:rsidR="006E0585" w:rsidRDefault="00BE61AA" w:rsidP="00676D38">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       Awa Conteh</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21" w:history="1">
        <w:r w:rsidRPr="00752E9E">
          <w:rPr>
            <w:rStyle w:val="Hyperlink"/>
            <w:rFonts w:ascii="Times New Roman" w:eastAsia="Calibri" w:hAnsi="Times New Roman" w:cs="Times New Roman"/>
            <w:lang w:eastAsia="en-US"/>
          </w:rPr>
          <w:t>awa.conteh@bangormaine.gov</w:t>
        </w:r>
      </w:hyperlink>
      <w:r>
        <w:rPr>
          <w:rFonts w:ascii="Times New Roman" w:eastAsia="Calibri" w:hAnsi="Times New Roman" w:cs="Times New Roman"/>
          <w:lang w:eastAsia="en-US"/>
        </w:rPr>
        <w:t xml:space="preserve"> </w:t>
      </w:r>
      <w:r>
        <w:rPr>
          <w:rFonts w:ascii="Times New Roman" w:eastAsia="Calibri" w:hAnsi="Times New Roman" w:cs="Times New Roman"/>
          <w:lang w:eastAsia="en-US"/>
        </w:rPr>
        <w:tab/>
      </w:r>
    </w:p>
    <w:p w14:paraId="3A758E85" w14:textId="77777777" w:rsidR="006E0585" w:rsidRPr="006E0585" w:rsidRDefault="006E0585" w:rsidP="006E0585">
      <w:pPr>
        <w:spacing w:after="0" w:line="240" w:lineRule="auto"/>
        <w:ind w:left="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Joshua D'Alessio </w:t>
      </w:r>
      <w:r>
        <w:rPr>
          <w:rFonts w:ascii="Times New Roman" w:eastAsia="Calibri" w:hAnsi="Times New Roman" w:cs="Times New Roman"/>
          <w:lang w:eastAsia="en-US"/>
        </w:rPr>
        <w:tab/>
      </w:r>
      <w:hyperlink r:id="rId22" w:history="1">
        <w:r w:rsidRPr="00896A46">
          <w:rPr>
            <w:rStyle w:val="Hyperlink"/>
            <w:rFonts w:ascii="Times New Roman" w:eastAsia="Calibri" w:hAnsi="Times New Roman" w:cs="Times New Roman"/>
            <w:lang w:eastAsia="en-US"/>
          </w:rPr>
          <w:t>jdalessio@pchc.com</w:t>
        </w:r>
      </w:hyperlink>
    </w:p>
    <w:p w14:paraId="7378111A" w14:textId="2DA13E1F" w:rsidR="006E0585" w:rsidRPr="00BE61AA" w:rsidRDefault="006E0585" w:rsidP="00BE61AA">
      <w:pPr>
        <w:spacing w:after="0" w:line="240" w:lineRule="auto"/>
        <w:ind w:firstLine="360"/>
        <w:rPr>
          <w:rFonts w:ascii="Times New Roman" w:hAnsi="Times New Roman" w:cs="Times New Roman"/>
        </w:rPr>
      </w:pPr>
      <w:r w:rsidRPr="006E0585">
        <w:rPr>
          <w:rFonts w:ascii="Times New Roman" w:eastAsia="Calibri" w:hAnsi="Times New Roman" w:cs="Times New Roman"/>
          <w:lang w:eastAsia="en-US"/>
        </w:rPr>
        <w:t xml:space="preserve">Virginia Dill </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23" w:history="1">
        <w:r w:rsidRPr="00896A46">
          <w:rPr>
            <w:rStyle w:val="Hyperlink"/>
            <w:rFonts w:ascii="Times New Roman" w:eastAsia="Calibri" w:hAnsi="Times New Roman" w:cs="Times New Roman"/>
            <w:lang w:eastAsia="en-US"/>
          </w:rPr>
          <w:t>vdill@shalomhouseinc.org</w:t>
        </w:r>
      </w:hyperlink>
    </w:p>
    <w:p w14:paraId="6B422847"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Sara Fleurant </w:t>
      </w:r>
      <w:r>
        <w:rPr>
          <w:rFonts w:ascii="Times New Roman" w:eastAsia="Calibri" w:hAnsi="Times New Roman" w:cs="Times New Roman"/>
          <w:lang w:eastAsia="en-US"/>
        </w:rPr>
        <w:tab/>
      </w:r>
      <w:hyperlink r:id="rId24" w:history="1">
        <w:r w:rsidRPr="00896A46">
          <w:rPr>
            <w:rStyle w:val="Hyperlink"/>
            <w:rFonts w:ascii="Times New Roman" w:eastAsia="Calibri" w:hAnsi="Times New Roman" w:cs="Times New Roman"/>
            <w:lang w:eastAsia="en-US"/>
          </w:rPr>
          <w:t>skf@portlandmaine.gov</w:t>
        </w:r>
      </w:hyperlink>
    </w:p>
    <w:p w14:paraId="64102879"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Kat Freeman </w:t>
      </w:r>
      <w:r>
        <w:rPr>
          <w:rFonts w:ascii="Times New Roman" w:eastAsia="Calibri" w:hAnsi="Times New Roman" w:cs="Times New Roman"/>
          <w:lang w:eastAsia="en-US"/>
        </w:rPr>
        <w:tab/>
      </w:r>
      <w:hyperlink r:id="rId25" w:history="1">
        <w:r w:rsidRPr="00896A46">
          <w:rPr>
            <w:rStyle w:val="Hyperlink"/>
            <w:rFonts w:ascii="Times New Roman" w:eastAsia="Calibri" w:hAnsi="Times New Roman" w:cs="Times New Roman"/>
            <w:lang w:eastAsia="en-US"/>
          </w:rPr>
          <w:t>katfreeman0364@gmail.com</w:t>
        </w:r>
      </w:hyperlink>
      <w:r w:rsidRPr="006E0585">
        <w:rPr>
          <w:rFonts w:ascii="Times New Roman" w:eastAsia="Calibri" w:hAnsi="Times New Roman" w:cs="Times New Roman"/>
          <w:lang w:eastAsia="en-US"/>
        </w:rPr>
        <w:t xml:space="preserve"> </w:t>
      </w:r>
    </w:p>
    <w:p w14:paraId="5AED8D63"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Donna Kelley </w:t>
      </w:r>
      <w:r>
        <w:rPr>
          <w:rFonts w:ascii="Times New Roman" w:eastAsia="Calibri" w:hAnsi="Times New Roman" w:cs="Times New Roman"/>
          <w:lang w:eastAsia="en-US"/>
        </w:rPr>
        <w:tab/>
      </w:r>
      <w:hyperlink r:id="rId26" w:history="1">
        <w:r w:rsidRPr="00896A46">
          <w:rPr>
            <w:rStyle w:val="Hyperlink"/>
            <w:rFonts w:ascii="Times New Roman" w:eastAsia="Calibri" w:hAnsi="Times New Roman" w:cs="Times New Roman"/>
            <w:lang w:eastAsia="en-US"/>
          </w:rPr>
          <w:t>DKelley@waldocap.org</w:t>
        </w:r>
      </w:hyperlink>
      <w:r w:rsidRPr="006E0585">
        <w:rPr>
          <w:rFonts w:ascii="Times New Roman" w:eastAsia="Calibri" w:hAnsi="Times New Roman" w:cs="Times New Roman"/>
          <w:lang w:eastAsia="en-US"/>
        </w:rPr>
        <w:t xml:space="preserve"> </w:t>
      </w:r>
    </w:p>
    <w:p w14:paraId="6655EA3A"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Norman Maze </w:t>
      </w:r>
      <w:r>
        <w:rPr>
          <w:rFonts w:ascii="Times New Roman" w:eastAsia="Calibri" w:hAnsi="Times New Roman" w:cs="Times New Roman"/>
          <w:lang w:eastAsia="en-US"/>
        </w:rPr>
        <w:tab/>
      </w:r>
      <w:hyperlink r:id="rId27" w:history="1">
        <w:r w:rsidRPr="00896A46">
          <w:rPr>
            <w:rStyle w:val="Hyperlink"/>
            <w:rFonts w:ascii="Times New Roman" w:eastAsia="Calibri" w:hAnsi="Times New Roman" w:cs="Times New Roman"/>
            <w:lang w:eastAsia="en-US"/>
          </w:rPr>
          <w:t>nmaze@shalomhouseinc.org</w:t>
        </w:r>
      </w:hyperlink>
    </w:p>
    <w:p w14:paraId="0907960E" w14:textId="77777777" w:rsidR="006E0585" w:rsidRPr="006E0585" w:rsidRDefault="006E0585" w:rsidP="006E0585">
      <w:pPr>
        <w:spacing w:after="0" w:line="240" w:lineRule="auto"/>
        <w:ind w:left="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Derek Morin </w:t>
      </w:r>
      <w:r>
        <w:rPr>
          <w:rFonts w:ascii="Times New Roman" w:eastAsia="Calibri" w:hAnsi="Times New Roman" w:cs="Times New Roman"/>
          <w:lang w:eastAsia="en-US"/>
        </w:rPr>
        <w:tab/>
      </w:r>
      <w:hyperlink r:id="rId28" w:history="1">
        <w:r w:rsidRPr="00896A46">
          <w:rPr>
            <w:rStyle w:val="Hyperlink"/>
            <w:rFonts w:ascii="Times New Roman" w:eastAsia="Calibri" w:hAnsi="Times New Roman" w:cs="Times New Roman"/>
            <w:lang w:eastAsia="en-US"/>
          </w:rPr>
          <w:t>derek.morin@211maine.org</w:t>
        </w:r>
      </w:hyperlink>
    </w:p>
    <w:p w14:paraId="0314488B"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Vickey Rand </w:t>
      </w:r>
      <w:r>
        <w:rPr>
          <w:rFonts w:ascii="Times New Roman" w:eastAsia="Calibri" w:hAnsi="Times New Roman" w:cs="Times New Roman"/>
          <w:lang w:eastAsia="en-US"/>
        </w:rPr>
        <w:tab/>
      </w:r>
      <w:hyperlink r:id="rId29" w:history="1">
        <w:r w:rsidRPr="00896A46">
          <w:rPr>
            <w:rStyle w:val="Hyperlink"/>
            <w:rFonts w:ascii="Times New Roman" w:eastAsia="Calibri" w:hAnsi="Times New Roman" w:cs="Times New Roman"/>
            <w:lang w:eastAsia="en-US"/>
          </w:rPr>
          <w:t>vickey@chomhousing.org</w:t>
        </w:r>
      </w:hyperlink>
    </w:p>
    <w:p w14:paraId="3C2FAB7A" w14:textId="77777777" w:rsidR="006E0585" w:rsidRPr="006E0585" w:rsidRDefault="006E0585" w:rsidP="006E0585">
      <w:pPr>
        <w:spacing w:after="0" w:line="240" w:lineRule="auto"/>
        <w:ind w:left="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April Reed </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30" w:history="1">
        <w:r w:rsidRPr="00896A46">
          <w:rPr>
            <w:rStyle w:val="Hyperlink"/>
            <w:rFonts w:ascii="Times New Roman" w:eastAsia="Calibri" w:hAnsi="Times New Roman" w:cs="Times New Roman"/>
            <w:lang w:eastAsia="en-US"/>
          </w:rPr>
          <w:t>areed@mainehousing.org</w:t>
        </w:r>
      </w:hyperlink>
      <w:r w:rsidRPr="006E0585">
        <w:rPr>
          <w:rFonts w:ascii="Times New Roman" w:eastAsia="Calibri" w:hAnsi="Times New Roman" w:cs="Times New Roman"/>
          <w:lang w:eastAsia="en-US"/>
        </w:rPr>
        <w:t xml:space="preserve"> </w:t>
      </w:r>
    </w:p>
    <w:p w14:paraId="0BD23CE5" w14:textId="77777777" w:rsidR="006E0585" w:rsidRPr="006E0585" w:rsidRDefault="006E0585" w:rsidP="006E0585">
      <w:pPr>
        <w:spacing w:after="0" w:line="240" w:lineRule="auto"/>
        <w:ind w:left="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Cullen Ryan </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31" w:history="1">
        <w:r w:rsidRPr="00896A46">
          <w:rPr>
            <w:rStyle w:val="Hyperlink"/>
            <w:rFonts w:ascii="Times New Roman" w:eastAsia="Calibri" w:hAnsi="Times New Roman" w:cs="Times New Roman"/>
            <w:lang w:eastAsia="en-US"/>
          </w:rPr>
          <w:t>cullen@chomhousing.org</w:t>
        </w:r>
      </w:hyperlink>
      <w:r w:rsidRPr="006E0585">
        <w:rPr>
          <w:rFonts w:ascii="Times New Roman" w:eastAsia="Calibri" w:hAnsi="Times New Roman" w:cs="Times New Roman"/>
          <w:lang w:eastAsia="en-US"/>
        </w:rPr>
        <w:t xml:space="preserve"> </w:t>
      </w:r>
    </w:p>
    <w:p w14:paraId="1B76D1F2"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Leanne </w:t>
      </w:r>
      <w:proofErr w:type="spellStart"/>
      <w:r w:rsidRPr="006E0585">
        <w:rPr>
          <w:rFonts w:ascii="Times New Roman" w:eastAsia="Calibri" w:hAnsi="Times New Roman" w:cs="Times New Roman"/>
          <w:lang w:eastAsia="en-US"/>
        </w:rPr>
        <w:t>Pomroy</w:t>
      </w:r>
      <w:proofErr w:type="spellEnd"/>
      <w:r w:rsidRPr="006E0585">
        <w:rPr>
          <w:rFonts w:ascii="Times New Roman" w:eastAsia="Calibri" w:hAnsi="Times New Roman" w:cs="Times New Roman"/>
          <w:lang w:eastAsia="en-US"/>
        </w:rPr>
        <w:t xml:space="preserve"> </w:t>
      </w:r>
      <w:r>
        <w:rPr>
          <w:rFonts w:ascii="Times New Roman" w:eastAsia="Calibri" w:hAnsi="Times New Roman" w:cs="Times New Roman"/>
          <w:lang w:eastAsia="en-US"/>
        </w:rPr>
        <w:tab/>
      </w:r>
      <w:hyperlink r:id="rId32" w:history="1">
        <w:r w:rsidRPr="00896A46">
          <w:rPr>
            <w:rStyle w:val="Hyperlink"/>
            <w:rFonts w:ascii="Times New Roman" w:eastAsia="Calibri" w:hAnsi="Times New Roman" w:cs="Times New Roman"/>
            <w:lang w:eastAsia="en-US"/>
          </w:rPr>
          <w:t>lpomeroy@preblestreet.org</w:t>
        </w:r>
      </w:hyperlink>
      <w:r w:rsidRPr="006E0585">
        <w:rPr>
          <w:rFonts w:ascii="Times New Roman" w:eastAsia="Calibri" w:hAnsi="Times New Roman" w:cs="Times New Roman"/>
          <w:lang w:eastAsia="en-US"/>
        </w:rPr>
        <w:t xml:space="preserve"> </w:t>
      </w:r>
    </w:p>
    <w:p w14:paraId="3860DF98"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Abigail Smith </w:t>
      </w:r>
      <w:r>
        <w:rPr>
          <w:rFonts w:ascii="Times New Roman" w:eastAsia="Calibri" w:hAnsi="Times New Roman" w:cs="Times New Roman"/>
          <w:lang w:eastAsia="en-US"/>
        </w:rPr>
        <w:tab/>
      </w:r>
      <w:hyperlink r:id="rId33" w:history="1">
        <w:r w:rsidRPr="00896A46">
          <w:rPr>
            <w:rStyle w:val="Hyperlink"/>
            <w:rFonts w:ascii="Times New Roman" w:eastAsia="Calibri" w:hAnsi="Times New Roman" w:cs="Times New Roman"/>
            <w:lang w:eastAsia="en-US"/>
          </w:rPr>
          <w:t>abagail.smith@pchc.com</w:t>
        </w:r>
      </w:hyperlink>
      <w:r w:rsidRPr="006E0585">
        <w:rPr>
          <w:rFonts w:ascii="Times New Roman" w:eastAsia="Calibri" w:hAnsi="Times New Roman" w:cs="Times New Roman"/>
          <w:lang w:eastAsia="en-US"/>
        </w:rPr>
        <w:t xml:space="preserve"> </w:t>
      </w:r>
    </w:p>
    <w:p w14:paraId="776EAA46" w14:textId="77777777" w:rsidR="006E0585" w:rsidRPr="006E0585" w:rsidRDefault="006E0585" w:rsidP="006E0585">
      <w:pPr>
        <w:spacing w:after="0" w:line="240" w:lineRule="auto"/>
        <w:ind w:firstLine="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Scott Tibbitts </w:t>
      </w:r>
      <w:r>
        <w:rPr>
          <w:rFonts w:ascii="Times New Roman" w:eastAsia="Calibri" w:hAnsi="Times New Roman" w:cs="Times New Roman"/>
          <w:lang w:eastAsia="en-US"/>
        </w:rPr>
        <w:tab/>
      </w:r>
      <w:hyperlink r:id="rId34" w:history="1">
        <w:r w:rsidRPr="00896A46">
          <w:rPr>
            <w:rStyle w:val="Hyperlink"/>
            <w:rFonts w:ascii="Times New Roman" w:eastAsia="Calibri" w:hAnsi="Times New Roman" w:cs="Times New Roman"/>
            <w:lang w:eastAsia="en-US"/>
          </w:rPr>
          <w:t>stibbitts@mainehousing.org</w:t>
        </w:r>
      </w:hyperlink>
    </w:p>
    <w:p w14:paraId="6B873A62" w14:textId="77777777" w:rsidR="006E0585" w:rsidRPr="006E0585" w:rsidRDefault="006E0585" w:rsidP="006E0585">
      <w:pPr>
        <w:spacing w:after="0" w:line="240" w:lineRule="auto"/>
        <w:ind w:left="360"/>
        <w:rPr>
          <w:rFonts w:ascii="Times New Roman" w:eastAsia="Calibri" w:hAnsi="Times New Roman" w:cs="Times New Roman"/>
          <w:lang w:eastAsia="en-US"/>
        </w:rPr>
      </w:pPr>
      <w:r w:rsidRPr="006E0585">
        <w:rPr>
          <w:rFonts w:ascii="Times New Roman" w:eastAsia="Calibri" w:hAnsi="Times New Roman" w:cs="Times New Roman"/>
          <w:lang w:eastAsia="en-US"/>
        </w:rPr>
        <w:t xml:space="preserve">Kelly Watson </w:t>
      </w:r>
      <w:r>
        <w:rPr>
          <w:rFonts w:ascii="Times New Roman" w:eastAsia="Calibri" w:hAnsi="Times New Roman" w:cs="Times New Roman"/>
          <w:lang w:eastAsia="en-US"/>
        </w:rPr>
        <w:tab/>
      </w:r>
      <w:hyperlink r:id="rId35" w:history="1">
        <w:r w:rsidRPr="00896A46">
          <w:rPr>
            <w:rStyle w:val="Hyperlink"/>
            <w:rFonts w:ascii="Times New Roman" w:eastAsia="Calibri" w:hAnsi="Times New Roman" w:cs="Times New Roman"/>
            <w:lang w:eastAsia="en-US"/>
          </w:rPr>
          <w:t>kwatson@mainehousing.org</w:t>
        </w:r>
      </w:hyperlink>
      <w:r w:rsidRPr="006E0585">
        <w:rPr>
          <w:rFonts w:ascii="Times New Roman" w:eastAsia="Calibri" w:hAnsi="Times New Roman" w:cs="Times New Roman"/>
          <w:lang w:eastAsia="en-US"/>
        </w:rPr>
        <w:t xml:space="preserve"> </w:t>
      </w:r>
    </w:p>
    <w:p w14:paraId="3DD7C4A7" w14:textId="77777777" w:rsidR="006E0585" w:rsidRPr="006E0585" w:rsidRDefault="006E0585" w:rsidP="006E0585">
      <w:pPr>
        <w:spacing w:after="0" w:line="240" w:lineRule="auto"/>
        <w:ind w:left="360"/>
        <w:rPr>
          <w:rStyle w:val="Hyperlink"/>
          <w:rFonts w:ascii="Times New Roman" w:eastAsia="Calibri" w:hAnsi="Times New Roman" w:cs="Times New Roman"/>
          <w:lang w:eastAsia="en-US"/>
        </w:rPr>
      </w:pPr>
      <w:r w:rsidRPr="006E0585">
        <w:rPr>
          <w:rFonts w:ascii="Times New Roman" w:eastAsia="Calibri" w:hAnsi="Times New Roman" w:cs="Times New Roman"/>
          <w:lang w:eastAsia="en-US"/>
        </w:rPr>
        <w:t xml:space="preserve">Mary Wade </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36" w:history="1">
        <w:r w:rsidRPr="00896A46">
          <w:rPr>
            <w:rStyle w:val="Hyperlink"/>
            <w:rFonts w:ascii="Times New Roman" w:eastAsia="Calibri" w:hAnsi="Times New Roman" w:cs="Times New Roman"/>
            <w:lang w:eastAsia="en-US"/>
          </w:rPr>
          <w:t>mwade@mainehousing.org</w:t>
        </w:r>
      </w:hyperlink>
    </w:p>
    <w:p w14:paraId="19A008AC" w14:textId="77777777" w:rsidR="006E0585" w:rsidRPr="006E0585" w:rsidRDefault="006E0585" w:rsidP="006E0585">
      <w:pPr>
        <w:spacing w:after="0" w:line="240" w:lineRule="auto"/>
        <w:ind w:left="360"/>
        <w:rPr>
          <w:rFonts w:ascii="Times New Roman" w:hAnsi="Times New Roman" w:cs="Times New Roman"/>
        </w:rPr>
      </w:pPr>
      <w:r w:rsidRPr="006E0585">
        <w:rPr>
          <w:rFonts w:ascii="Times New Roman" w:eastAsia="Calibri" w:hAnsi="Times New Roman" w:cs="Times New Roman"/>
          <w:lang w:eastAsia="en-US"/>
        </w:rPr>
        <w:t xml:space="preserve">Sara Wade </w:t>
      </w:r>
      <w:r>
        <w:rPr>
          <w:rFonts w:ascii="Times New Roman" w:eastAsia="Calibri" w:hAnsi="Times New Roman" w:cs="Times New Roman"/>
          <w:lang w:eastAsia="en-US"/>
        </w:rPr>
        <w:tab/>
      </w:r>
      <w:r>
        <w:rPr>
          <w:rFonts w:ascii="Times New Roman" w:eastAsia="Calibri" w:hAnsi="Times New Roman" w:cs="Times New Roman"/>
          <w:lang w:eastAsia="en-US"/>
        </w:rPr>
        <w:tab/>
      </w:r>
      <w:hyperlink r:id="rId37" w:history="1">
        <w:r w:rsidRPr="00896A46">
          <w:rPr>
            <w:rStyle w:val="Hyperlink"/>
            <w:rFonts w:ascii="Times New Roman" w:eastAsia="Calibri" w:hAnsi="Times New Roman" w:cs="Times New Roman"/>
            <w:lang w:eastAsia="en-US"/>
          </w:rPr>
          <w:t>Sara.Wade@maine.gov</w:t>
        </w:r>
      </w:hyperlink>
      <w:r w:rsidRPr="006E0585">
        <w:rPr>
          <w:rFonts w:ascii="Times New Roman" w:eastAsia="Calibri" w:hAnsi="Times New Roman" w:cs="Times New Roman"/>
          <w:lang w:eastAsia="en-US"/>
        </w:rPr>
        <w:t xml:space="preserve"> </w:t>
      </w:r>
    </w:p>
    <w:p w14:paraId="2B796555" w14:textId="77777777" w:rsidR="006E0585" w:rsidRPr="00D25633" w:rsidRDefault="006E0585" w:rsidP="006E0585">
      <w:pPr>
        <w:snapToGrid w:val="0"/>
        <w:spacing w:after="0" w:line="240" w:lineRule="auto"/>
        <w:rPr>
          <w:rFonts w:ascii="Times New Roman" w:eastAsia="Calibri" w:hAnsi="Times New Roman" w:cs="Times New Roman"/>
          <w:lang w:eastAsia="en-US"/>
        </w:rPr>
        <w:sectPr w:rsidR="006E0585" w:rsidRPr="00D25633" w:rsidSect="006E0585">
          <w:type w:val="continuous"/>
          <w:pgSz w:w="12240" w:h="15840"/>
          <w:pgMar w:top="792" w:right="720" w:bottom="720" w:left="720" w:header="720" w:footer="720" w:gutter="0"/>
          <w:cols w:num="2" w:space="720"/>
          <w:docGrid w:linePitch="360"/>
        </w:sectPr>
      </w:pPr>
    </w:p>
    <w:p w14:paraId="5E406EAD" w14:textId="77777777" w:rsidR="006E0585" w:rsidRDefault="006E0585" w:rsidP="006E0585">
      <w:pPr>
        <w:spacing w:after="0" w:line="240" w:lineRule="auto"/>
        <w:rPr>
          <w:rFonts w:ascii="Times New Roman" w:eastAsia="Calibri" w:hAnsi="Times New Roman" w:cs="Times New Roman"/>
          <w:lang w:eastAsia="en-US"/>
        </w:rPr>
        <w:sectPr w:rsidR="006E0585" w:rsidSect="00A77561">
          <w:type w:val="continuous"/>
          <w:pgSz w:w="12240" w:h="15840"/>
          <w:pgMar w:top="792" w:right="720" w:bottom="720" w:left="720" w:header="720" w:footer="720" w:gutter="0"/>
          <w:cols w:num="2" w:space="180"/>
          <w:docGrid w:linePitch="360"/>
        </w:sectPr>
      </w:pPr>
    </w:p>
    <w:p w14:paraId="68E2DDE1" w14:textId="77777777" w:rsidR="006E0585" w:rsidRPr="006E0585" w:rsidRDefault="006E0585" w:rsidP="00A77561">
      <w:pPr>
        <w:spacing w:after="0" w:line="240" w:lineRule="auto"/>
        <w:ind w:left="360"/>
        <w:rPr>
          <w:rFonts w:ascii="Times New Roman" w:eastAsia="Calibri" w:hAnsi="Times New Roman" w:cs="Times New Roman"/>
          <w:lang w:eastAsia="en-US"/>
        </w:rPr>
        <w:sectPr w:rsidR="006E0585" w:rsidRPr="006E0585" w:rsidSect="006E0585">
          <w:type w:val="continuous"/>
          <w:pgSz w:w="12240" w:h="15840"/>
          <w:pgMar w:top="792" w:right="720" w:bottom="720" w:left="720" w:header="720" w:footer="720" w:gutter="0"/>
          <w:cols w:space="180"/>
          <w:docGrid w:linePitch="360"/>
        </w:sectPr>
      </w:pPr>
    </w:p>
    <w:p w14:paraId="6266E451" w14:textId="77777777" w:rsidR="00A77561" w:rsidRPr="00A77561" w:rsidRDefault="00A77561" w:rsidP="00A77561">
      <w:pPr>
        <w:spacing w:after="0" w:line="240" w:lineRule="auto"/>
        <w:ind w:left="360"/>
        <w:rPr>
          <w:rFonts w:ascii="Times New Roman" w:eastAsia="Calibri" w:hAnsi="Times New Roman" w:cs="Times New Roman"/>
          <w:sz w:val="22"/>
          <w:szCs w:val="22"/>
          <w:lang w:eastAsia="en-US"/>
        </w:rPr>
      </w:pPr>
    </w:p>
    <w:sectPr w:rsidR="00A77561" w:rsidRPr="00A77561" w:rsidSect="00A77561">
      <w:type w:val="continuous"/>
      <w:pgSz w:w="12240" w:h="15840"/>
      <w:pgMar w:top="792" w:right="72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8D7A" w14:textId="77777777" w:rsidR="00F51AF7" w:rsidRDefault="00F51AF7">
      <w:pPr>
        <w:spacing w:after="0" w:line="240" w:lineRule="auto"/>
      </w:pPr>
      <w:r>
        <w:separator/>
      </w:r>
    </w:p>
  </w:endnote>
  <w:endnote w:type="continuationSeparator" w:id="0">
    <w:p w14:paraId="37F781F2" w14:textId="77777777" w:rsidR="00F51AF7" w:rsidRDefault="00F5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C6CF" w14:textId="77777777" w:rsidR="003853CF" w:rsidRDefault="0038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D38F" w14:textId="77777777" w:rsidR="003853CF" w:rsidRDefault="00385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C01B" w14:textId="77777777" w:rsidR="003853CF" w:rsidRDefault="0038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DC5E" w14:textId="77777777" w:rsidR="00F51AF7" w:rsidRDefault="00F51AF7">
      <w:pPr>
        <w:spacing w:after="0" w:line="240" w:lineRule="auto"/>
      </w:pPr>
      <w:r>
        <w:separator/>
      </w:r>
    </w:p>
  </w:footnote>
  <w:footnote w:type="continuationSeparator" w:id="0">
    <w:p w14:paraId="2E09604F" w14:textId="77777777" w:rsidR="00F51AF7" w:rsidRDefault="00F5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CA8D" w14:textId="77777777" w:rsidR="003853CF" w:rsidRDefault="0038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1638" w14:textId="77777777" w:rsidR="003853CF" w:rsidRDefault="00385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1C1D" w14:textId="77777777" w:rsidR="003853CF" w:rsidRDefault="0038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200" w:hanging="281"/>
      </w:pPr>
      <w:rPr>
        <w:rFonts w:ascii="Arial" w:hAnsi="Arial" w:cs="Arial"/>
        <w:b w:val="0"/>
        <w:bCs w:val="0"/>
        <w:color w:val="047B88"/>
        <w:spacing w:val="-27"/>
        <w:w w:val="94"/>
        <w:sz w:val="22"/>
        <w:szCs w:val="22"/>
      </w:rPr>
    </w:lvl>
    <w:lvl w:ilvl="1">
      <w:numFmt w:val="bullet"/>
      <w:lvlText w:val="•"/>
      <w:lvlJc w:val="left"/>
      <w:pPr>
        <w:ind w:left="1960" w:hanging="281"/>
      </w:pPr>
    </w:lvl>
    <w:lvl w:ilvl="2">
      <w:numFmt w:val="bullet"/>
      <w:lvlText w:val="•"/>
      <w:lvlJc w:val="left"/>
      <w:pPr>
        <w:ind w:left="2720" w:hanging="281"/>
      </w:pPr>
    </w:lvl>
    <w:lvl w:ilvl="3">
      <w:numFmt w:val="bullet"/>
      <w:lvlText w:val="•"/>
      <w:lvlJc w:val="left"/>
      <w:pPr>
        <w:ind w:left="3480" w:hanging="281"/>
      </w:pPr>
    </w:lvl>
    <w:lvl w:ilvl="4">
      <w:numFmt w:val="bullet"/>
      <w:lvlText w:val="•"/>
      <w:lvlJc w:val="left"/>
      <w:pPr>
        <w:ind w:left="4240" w:hanging="281"/>
      </w:pPr>
    </w:lvl>
    <w:lvl w:ilvl="5">
      <w:numFmt w:val="bullet"/>
      <w:lvlText w:val="•"/>
      <w:lvlJc w:val="left"/>
      <w:pPr>
        <w:ind w:left="5000" w:hanging="281"/>
      </w:pPr>
    </w:lvl>
    <w:lvl w:ilvl="6">
      <w:numFmt w:val="bullet"/>
      <w:lvlText w:val="•"/>
      <w:lvlJc w:val="left"/>
      <w:pPr>
        <w:ind w:left="5760" w:hanging="281"/>
      </w:pPr>
    </w:lvl>
    <w:lvl w:ilvl="7">
      <w:numFmt w:val="bullet"/>
      <w:lvlText w:val="•"/>
      <w:lvlJc w:val="left"/>
      <w:pPr>
        <w:ind w:left="6520" w:hanging="281"/>
      </w:pPr>
    </w:lvl>
    <w:lvl w:ilvl="8">
      <w:numFmt w:val="bullet"/>
      <w:lvlText w:val="•"/>
      <w:lvlJc w:val="left"/>
      <w:pPr>
        <w:ind w:left="7280" w:hanging="281"/>
      </w:pPr>
    </w:lvl>
  </w:abstractNum>
  <w:abstractNum w:abstractNumId="1" w15:restartNumberingAfterBreak="0">
    <w:nsid w:val="18FD61A1"/>
    <w:multiLevelType w:val="hybridMultilevel"/>
    <w:tmpl w:val="EE5A77EA"/>
    <w:lvl w:ilvl="0" w:tplc="D0B66B26">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D7DD3"/>
    <w:multiLevelType w:val="hybridMultilevel"/>
    <w:tmpl w:val="CB24E368"/>
    <w:lvl w:ilvl="0" w:tplc="06CC3B3C">
      <w:numFmt w:val="bullet"/>
      <w:lvlText w:val="●"/>
      <w:lvlJc w:val="left"/>
      <w:pPr>
        <w:ind w:left="1080" w:hanging="720"/>
      </w:pPr>
      <w:rPr>
        <w:rFonts w:ascii="MS Mincho" w:eastAsia="MS Mincho" w:hAnsi="MS 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647AA"/>
    <w:multiLevelType w:val="hybridMultilevel"/>
    <w:tmpl w:val="150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52EDD"/>
    <w:multiLevelType w:val="hybridMultilevel"/>
    <w:tmpl w:val="03FC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705F1"/>
    <w:multiLevelType w:val="hybridMultilevel"/>
    <w:tmpl w:val="1B2A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6348"/>
    <w:multiLevelType w:val="hybridMultilevel"/>
    <w:tmpl w:val="24E6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D004C"/>
    <w:multiLevelType w:val="hybridMultilevel"/>
    <w:tmpl w:val="0AE6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01B70"/>
    <w:multiLevelType w:val="hybridMultilevel"/>
    <w:tmpl w:val="7E0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E4"/>
    <w:rsid w:val="00015C33"/>
    <w:rsid w:val="00022A7D"/>
    <w:rsid w:val="000249AF"/>
    <w:rsid w:val="0002758C"/>
    <w:rsid w:val="0002773A"/>
    <w:rsid w:val="0003005C"/>
    <w:rsid w:val="000511A4"/>
    <w:rsid w:val="000511E6"/>
    <w:rsid w:val="000542C1"/>
    <w:rsid w:val="000610D6"/>
    <w:rsid w:val="00064ED1"/>
    <w:rsid w:val="0007422D"/>
    <w:rsid w:val="00091ACA"/>
    <w:rsid w:val="00096796"/>
    <w:rsid w:val="000F381E"/>
    <w:rsid w:val="0010363B"/>
    <w:rsid w:val="0014102D"/>
    <w:rsid w:val="00144CFC"/>
    <w:rsid w:val="00190C31"/>
    <w:rsid w:val="00197486"/>
    <w:rsid w:val="001D1EE4"/>
    <w:rsid w:val="001F2C79"/>
    <w:rsid w:val="0021065B"/>
    <w:rsid w:val="002156E3"/>
    <w:rsid w:val="00234A79"/>
    <w:rsid w:val="00240CEC"/>
    <w:rsid w:val="0024603D"/>
    <w:rsid w:val="002549C1"/>
    <w:rsid w:val="002848FB"/>
    <w:rsid w:val="002938D2"/>
    <w:rsid w:val="00294710"/>
    <w:rsid w:val="002A3A82"/>
    <w:rsid w:val="002B04FF"/>
    <w:rsid w:val="002C24C0"/>
    <w:rsid w:val="002E63B8"/>
    <w:rsid w:val="00302671"/>
    <w:rsid w:val="00306287"/>
    <w:rsid w:val="003176C6"/>
    <w:rsid w:val="00336975"/>
    <w:rsid w:val="003475EF"/>
    <w:rsid w:val="00351624"/>
    <w:rsid w:val="00355933"/>
    <w:rsid w:val="00371CE5"/>
    <w:rsid w:val="003813F8"/>
    <w:rsid w:val="003853CF"/>
    <w:rsid w:val="00396240"/>
    <w:rsid w:val="003A4E46"/>
    <w:rsid w:val="003A56BC"/>
    <w:rsid w:val="003B2528"/>
    <w:rsid w:val="003B6B5D"/>
    <w:rsid w:val="003C1F83"/>
    <w:rsid w:val="003C54C4"/>
    <w:rsid w:val="0040787C"/>
    <w:rsid w:val="0041532B"/>
    <w:rsid w:val="0042535D"/>
    <w:rsid w:val="00432F95"/>
    <w:rsid w:val="00466879"/>
    <w:rsid w:val="00486961"/>
    <w:rsid w:val="00490644"/>
    <w:rsid w:val="0049598C"/>
    <w:rsid w:val="004C6443"/>
    <w:rsid w:val="004F16ED"/>
    <w:rsid w:val="00502330"/>
    <w:rsid w:val="005232F0"/>
    <w:rsid w:val="0054001E"/>
    <w:rsid w:val="00552049"/>
    <w:rsid w:val="005566CB"/>
    <w:rsid w:val="00567222"/>
    <w:rsid w:val="005916F1"/>
    <w:rsid w:val="005A03CC"/>
    <w:rsid w:val="005A0811"/>
    <w:rsid w:val="005C45FB"/>
    <w:rsid w:val="005F5DDF"/>
    <w:rsid w:val="00613961"/>
    <w:rsid w:val="00614083"/>
    <w:rsid w:val="00614EFA"/>
    <w:rsid w:val="00631197"/>
    <w:rsid w:val="00633CC7"/>
    <w:rsid w:val="0063486E"/>
    <w:rsid w:val="0065260E"/>
    <w:rsid w:val="006574E7"/>
    <w:rsid w:val="00673B08"/>
    <w:rsid w:val="0067478A"/>
    <w:rsid w:val="00676D38"/>
    <w:rsid w:val="006806ED"/>
    <w:rsid w:val="006A054A"/>
    <w:rsid w:val="006C61D7"/>
    <w:rsid w:val="006E0585"/>
    <w:rsid w:val="006E69B2"/>
    <w:rsid w:val="006F1073"/>
    <w:rsid w:val="006F5429"/>
    <w:rsid w:val="00712306"/>
    <w:rsid w:val="00767DA9"/>
    <w:rsid w:val="007B1544"/>
    <w:rsid w:val="007B3DF0"/>
    <w:rsid w:val="007B3EA6"/>
    <w:rsid w:val="007B3F96"/>
    <w:rsid w:val="007C2A49"/>
    <w:rsid w:val="007E6A42"/>
    <w:rsid w:val="007E6F18"/>
    <w:rsid w:val="007F1A96"/>
    <w:rsid w:val="008014D2"/>
    <w:rsid w:val="00833049"/>
    <w:rsid w:val="008443ED"/>
    <w:rsid w:val="00851118"/>
    <w:rsid w:val="0085768E"/>
    <w:rsid w:val="00862139"/>
    <w:rsid w:val="00891FBF"/>
    <w:rsid w:val="008956E6"/>
    <w:rsid w:val="008A443C"/>
    <w:rsid w:val="008B43A8"/>
    <w:rsid w:val="008C74B7"/>
    <w:rsid w:val="008E3BD0"/>
    <w:rsid w:val="008F71AE"/>
    <w:rsid w:val="008F758E"/>
    <w:rsid w:val="0090084A"/>
    <w:rsid w:val="0090567C"/>
    <w:rsid w:val="00932B50"/>
    <w:rsid w:val="00952E70"/>
    <w:rsid w:val="009577A3"/>
    <w:rsid w:val="009708E6"/>
    <w:rsid w:val="00995EDA"/>
    <w:rsid w:val="009A1814"/>
    <w:rsid w:val="00A15D52"/>
    <w:rsid w:val="00A25E95"/>
    <w:rsid w:val="00A3116E"/>
    <w:rsid w:val="00A35010"/>
    <w:rsid w:val="00A4585B"/>
    <w:rsid w:val="00A557B4"/>
    <w:rsid w:val="00A72B89"/>
    <w:rsid w:val="00A77561"/>
    <w:rsid w:val="00A82319"/>
    <w:rsid w:val="00A85014"/>
    <w:rsid w:val="00AB6169"/>
    <w:rsid w:val="00AD1CF1"/>
    <w:rsid w:val="00AE023E"/>
    <w:rsid w:val="00B055D4"/>
    <w:rsid w:val="00B34C6F"/>
    <w:rsid w:val="00B40703"/>
    <w:rsid w:val="00B42BEE"/>
    <w:rsid w:val="00B467D3"/>
    <w:rsid w:val="00B536BA"/>
    <w:rsid w:val="00B57988"/>
    <w:rsid w:val="00B650FD"/>
    <w:rsid w:val="00B76560"/>
    <w:rsid w:val="00B80A3C"/>
    <w:rsid w:val="00B8291E"/>
    <w:rsid w:val="00B956A5"/>
    <w:rsid w:val="00BB29EB"/>
    <w:rsid w:val="00BB6849"/>
    <w:rsid w:val="00BE1968"/>
    <w:rsid w:val="00BE61AA"/>
    <w:rsid w:val="00C15E4C"/>
    <w:rsid w:val="00C21AE5"/>
    <w:rsid w:val="00C22CFC"/>
    <w:rsid w:val="00CB3B06"/>
    <w:rsid w:val="00CB5447"/>
    <w:rsid w:val="00CC1680"/>
    <w:rsid w:val="00CE750F"/>
    <w:rsid w:val="00D01EBA"/>
    <w:rsid w:val="00D03271"/>
    <w:rsid w:val="00D25633"/>
    <w:rsid w:val="00D327F3"/>
    <w:rsid w:val="00D442B9"/>
    <w:rsid w:val="00D458DD"/>
    <w:rsid w:val="00D45A12"/>
    <w:rsid w:val="00D46FFB"/>
    <w:rsid w:val="00D522A6"/>
    <w:rsid w:val="00D62892"/>
    <w:rsid w:val="00D83AC6"/>
    <w:rsid w:val="00D84B88"/>
    <w:rsid w:val="00DB6470"/>
    <w:rsid w:val="00DF0693"/>
    <w:rsid w:val="00DF0EFD"/>
    <w:rsid w:val="00E16F09"/>
    <w:rsid w:val="00E17637"/>
    <w:rsid w:val="00E22C96"/>
    <w:rsid w:val="00E236A7"/>
    <w:rsid w:val="00E30F84"/>
    <w:rsid w:val="00E37BE4"/>
    <w:rsid w:val="00E62561"/>
    <w:rsid w:val="00E757A9"/>
    <w:rsid w:val="00EA5E0A"/>
    <w:rsid w:val="00EB4299"/>
    <w:rsid w:val="00EC7CB7"/>
    <w:rsid w:val="00EE6F53"/>
    <w:rsid w:val="00F1160C"/>
    <w:rsid w:val="00F367DB"/>
    <w:rsid w:val="00F46001"/>
    <w:rsid w:val="00F51AF7"/>
    <w:rsid w:val="00F54861"/>
    <w:rsid w:val="00F819BF"/>
    <w:rsid w:val="00F81E09"/>
    <w:rsid w:val="00FA53D2"/>
    <w:rsid w:val="00FA7CC5"/>
    <w:rsid w:val="00FD0B06"/>
    <w:rsid w:val="00FD3B3A"/>
    <w:rsid w:val="00FD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C267D"/>
  <w15:chartTrackingRefBased/>
  <w15:docId w15:val="{3B5FE16F-E39B-4FDE-80FB-2FB60DD3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6F"/>
  </w:style>
  <w:style w:type="paragraph" w:styleId="Heading1">
    <w:name w:val="heading 1"/>
    <w:basedOn w:val="Normal"/>
    <w:next w:val="Normal"/>
    <w:link w:val="Heading1Char"/>
    <w:uiPriority w:val="9"/>
    <w:qFormat/>
    <w:rsid w:val="00B34C6F"/>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B34C6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34C6F"/>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Heading4">
    <w:name w:val="heading 4"/>
    <w:basedOn w:val="Normal"/>
    <w:next w:val="Normal"/>
    <w:link w:val="Heading4Char"/>
    <w:uiPriority w:val="9"/>
    <w:unhideWhenUsed/>
    <w:qFormat/>
    <w:rsid w:val="00B34C6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34C6F"/>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Heading6">
    <w:name w:val="heading 6"/>
    <w:basedOn w:val="Normal"/>
    <w:next w:val="Normal"/>
    <w:link w:val="Heading6Char"/>
    <w:uiPriority w:val="9"/>
    <w:semiHidden/>
    <w:unhideWhenUsed/>
    <w:qFormat/>
    <w:rsid w:val="00B34C6F"/>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B34C6F"/>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B34C6F"/>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B34C6F"/>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B34C6F"/>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leChar">
    <w:name w:val="Title Char"/>
    <w:basedOn w:val="DefaultParagraphFont"/>
    <w:link w:val="Title"/>
    <w:uiPriority w:val="10"/>
    <w:rsid w:val="00B34C6F"/>
    <w:rPr>
      <w:rFonts w:asciiTheme="majorHAnsi" w:eastAsiaTheme="majorEastAsia" w:hAnsiTheme="majorHAnsi" w:cstheme="majorBidi"/>
      <w:color w:val="0F6FC6" w:themeColor="accent1"/>
      <w:spacing w:val="-10"/>
      <w:sz w:val="56"/>
      <w:szCs w:val="56"/>
    </w:rPr>
  </w:style>
  <w:style w:type="paragraph" w:styleId="Subtitle">
    <w:name w:val="Subtitle"/>
    <w:basedOn w:val="Normal"/>
    <w:next w:val="Normal"/>
    <w:link w:val="SubtitleChar"/>
    <w:uiPriority w:val="11"/>
    <w:qFormat/>
    <w:rsid w:val="00B34C6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4C6F"/>
    <w:rPr>
      <w:rFonts w:asciiTheme="majorHAnsi" w:eastAsiaTheme="majorEastAsia" w:hAnsiTheme="majorHAnsi" w:cstheme="majorBidi"/>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4C6F"/>
    <w:rPr>
      <w:rFonts w:asciiTheme="majorHAnsi" w:eastAsiaTheme="majorEastAsia" w:hAnsiTheme="majorHAnsi" w:cstheme="majorBidi"/>
      <w:color w:val="0B5294" w:themeColor="accent1" w:themeShade="BF"/>
      <w:sz w:val="32"/>
      <w:szCs w:val="32"/>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B34C6F"/>
    <w:pPr>
      <w:spacing w:line="240" w:lineRule="auto"/>
    </w:pPr>
    <w:rPr>
      <w:b/>
      <w:bCs/>
      <w:smallCaps/>
      <w:color w:val="595959" w:themeColor="text1" w:themeTint="A6"/>
      <w:spacing w:val="6"/>
    </w:rPr>
  </w:style>
  <w:style w:type="paragraph" w:styleId="BlockText">
    <w:name w:val="Block Text"/>
    <w:basedOn w:val="Normal"/>
    <w:uiPriority w:val="3"/>
    <w:unhideWhenUsed/>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sid w:val="00B34C6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34C6F"/>
    <w:rPr>
      <w:rFonts w:asciiTheme="majorHAnsi" w:eastAsiaTheme="majorEastAsia" w:hAnsiTheme="majorHAnsi" w:cstheme="majorBidi"/>
      <w:color w:val="17406D" w:themeColor="text2"/>
      <w:sz w:val="24"/>
      <w:szCs w:val="24"/>
    </w:rPr>
  </w:style>
  <w:style w:type="paragraph" w:styleId="Quote">
    <w:name w:val="Quote"/>
    <w:basedOn w:val="Normal"/>
    <w:next w:val="Normal"/>
    <w:link w:val="QuoteChar"/>
    <w:uiPriority w:val="29"/>
    <w:qFormat/>
    <w:rsid w:val="00B34C6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4C6F"/>
    <w:rPr>
      <w:i/>
      <w:iCs/>
      <w:color w:val="404040" w:themeColor="text1" w:themeTint="BF"/>
    </w:rPr>
  </w:style>
  <w:style w:type="character" w:customStyle="1" w:styleId="Heading4Char">
    <w:name w:val="Heading 4 Char"/>
    <w:basedOn w:val="DefaultParagraphFont"/>
    <w:link w:val="Heading4"/>
    <w:uiPriority w:val="9"/>
    <w:rsid w:val="00B34C6F"/>
    <w:rPr>
      <w:rFonts w:asciiTheme="majorHAnsi" w:eastAsiaTheme="majorEastAsia" w:hAnsiTheme="majorHAnsi" w:cstheme="majorBidi"/>
      <w:sz w:val="22"/>
      <w:szCs w:val="22"/>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0B5294"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0B5294" w:themeColor="accent1" w:themeShade="BF"/>
      <w:sz w:val="22"/>
    </w:rPr>
  </w:style>
  <w:style w:type="character" w:customStyle="1" w:styleId="Heading5Char">
    <w:name w:val="Heading 5 Char"/>
    <w:basedOn w:val="DefaultParagraphFont"/>
    <w:link w:val="Heading5"/>
    <w:uiPriority w:val="9"/>
    <w:rsid w:val="00B34C6F"/>
    <w:rPr>
      <w:rFonts w:asciiTheme="majorHAnsi" w:eastAsiaTheme="majorEastAsia" w:hAnsiTheme="majorHAnsi" w:cstheme="majorBidi"/>
      <w:color w:val="17406D" w:themeColor="text2"/>
      <w:sz w:val="22"/>
      <w:szCs w:val="22"/>
    </w:rPr>
  </w:style>
  <w:style w:type="character" w:styleId="IntenseEmphasis">
    <w:name w:val="Intense Emphasis"/>
    <w:basedOn w:val="DefaultParagraphFont"/>
    <w:uiPriority w:val="21"/>
    <w:qFormat/>
    <w:rsid w:val="00B34C6F"/>
    <w:rPr>
      <w:b/>
      <w:bCs/>
      <w:i/>
      <w:iCs/>
    </w:rPr>
  </w:style>
  <w:style w:type="paragraph" w:styleId="IntenseQuote">
    <w:name w:val="Intense Quote"/>
    <w:basedOn w:val="Normal"/>
    <w:next w:val="Normal"/>
    <w:link w:val="IntenseQuoteChar"/>
    <w:uiPriority w:val="30"/>
    <w:qFormat/>
    <w:rsid w:val="00B34C6F"/>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B34C6F"/>
    <w:rPr>
      <w:rFonts w:asciiTheme="majorHAnsi" w:eastAsiaTheme="majorEastAsia" w:hAnsiTheme="majorHAnsi" w:cstheme="majorBidi"/>
      <w:color w:val="0F6FC6" w:themeColor="accent1"/>
      <w:sz w:val="28"/>
      <w:szCs w:val="28"/>
    </w:rPr>
  </w:style>
  <w:style w:type="character" w:styleId="IntenseReference">
    <w:name w:val="Intense Reference"/>
    <w:basedOn w:val="DefaultParagraphFont"/>
    <w:uiPriority w:val="32"/>
    <w:qFormat/>
    <w:rsid w:val="00B34C6F"/>
    <w:rPr>
      <w:b/>
      <w:bCs/>
      <w:smallCaps/>
      <w:spacing w:val="5"/>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character" w:customStyle="1" w:styleId="Heading6Char">
    <w:name w:val="Heading 6 Char"/>
    <w:basedOn w:val="DefaultParagraphFont"/>
    <w:link w:val="Heading6"/>
    <w:uiPriority w:val="9"/>
    <w:semiHidden/>
    <w:rsid w:val="00B34C6F"/>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B34C6F"/>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B34C6F"/>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B34C6F"/>
    <w:rPr>
      <w:rFonts w:asciiTheme="majorHAnsi" w:eastAsiaTheme="majorEastAsia" w:hAnsiTheme="majorHAnsi" w:cstheme="majorBidi"/>
      <w:b/>
      <w:bCs/>
      <w:i/>
      <w:iCs/>
      <w:color w:val="17406D" w:themeColor="text2"/>
    </w:rPr>
  </w:style>
  <w:style w:type="character" w:styleId="Strong">
    <w:name w:val="Strong"/>
    <w:basedOn w:val="DefaultParagraphFont"/>
    <w:uiPriority w:val="22"/>
    <w:qFormat/>
    <w:rsid w:val="00B34C6F"/>
    <w:rPr>
      <w:b/>
      <w:bCs/>
    </w:rPr>
  </w:style>
  <w:style w:type="character" w:styleId="Emphasis">
    <w:name w:val="Emphasis"/>
    <w:basedOn w:val="DefaultParagraphFont"/>
    <w:uiPriority w:val="20"/>
    <w:qFormat/>
    <w:rsid w:val="00B34C6F"/>
    <w:rPr>
      <w:i/>
      <w:iCs/>
    </w:rPr>
  </w:style>
  <w:style w:type="paragraph" w:styleId="NoSpacing">
    <w:name w:val="No Spacing"/>
    <w:uiPriority w:val="1"/>
    <w:qFormat/>
    <w:rsid w:val="00B34C6F"/>
    <w:pPr>
      <w:spacing w:after="0" w:line="240" w:lineRule="auto"/>
    </w:pPr>
  </w:style>
  <w:style w:type="character" w:styleId="SubtleEmphasis">
    <w:name w:val="Subtle Emphasis"/>
    <w:basedOn w:val="DefaultParagraphFont"/>
    <w:uiPriority w:val="19"/>
    <w:qFormat/>
    <w:rsid w:val="00B34C6F"/>
    <w:rPr>
      <w:i/>
      <w:iCs/>
      <w:color w:val="404040" w:themeColor="text1" w:themeTint="BF"/>
    </w:rPr>
  </w:style>
  <w:style w:type="character" w:styleId="SubtleReference">
    <w:name w:val="Subtle Reference"/>
    <w:basedOn w:val="DefaultParagraphFont"/>
    <w:uiPriority w:val="31"/>
    <w:qFormat/>
    <w:rsid w:val="00B34C6F"/>
    <w:rPr>
      <w:smallCaps/>
      <w:color w:val="404040" w:themeColor="text1" w:themeTint="BF"/>
      <w:u w:val="single" w:color="7F7F7F" w:themeColor="text1" w:themeTint="80"/>
    </w:rPr>
  </w:style>
  <w:style w:type="character" w:styleId="BookTitle">
    <w:name w:val="Book Title"/>
    <w:basedOn w:val="DefaultParagraphFont"/>
    <w:uiPriority w:val="33"/>
    <w:qFormat/>
    <w:rsid w:val="00B34C6F"/>
    <w:rPr>
      <w:b/>
      <w:bCs/>
      <w:smallCaps/>
    </w:rPr>
  </w:style>
  <w:style w:type="paragraph" w:styleId="TOCHeading">
    <w:name w:val="TOC Heading"/>
    <w:basedOn w:val="Heading1"/>
    <w:next w:val="Normal"/>
    <w:uiPriority w:val="39"/>
    <w:semiHidden/>
    <w:unhideWhenUsed/>
    <w:qFormat/>
    <w:rsid w:val="00B34C6F"/>
    <w:pPr>
      <w:outlineLvl w:val="9"/>
    </w:pPr>
  </w:style>
  <w:style w:type="paragraph" w:styleId="ListParagraph">
    <w:name w:val="List Paragraph"/>
    <w:basedOn w:val="Normal"/>
    <w:uiPriority w:val="34"/>
    <w:qFormat/>
    <w:rsid w:val="007E6A42"/>
    <w:pPr>
      <w:ind w:left="720"/>
      <w:contextualSpacing/>
    </w:pPr>
  </w:style>
  <w:style w:type="character" w:styleId="Hyperlink">
    <w:name w:val="Hyperlink"/>
    <w:basedOn w:val="DefaultParagraphFont"/>
    <w:uiPriority w:val="99"/>
    <w:unhideWhenUsed/>
    <w:rsid w:val="00015C33"/>
    <w:rPr>
      <w:color w:val="0F6FC6" w:themeColor="accent1"/>
      <w:u w:val="single"/>
    </w:rPr>
  </w:style>
  <w:style w:type="paragraph" w:styleId="CommentSubject">
    <w:name w:val="annotation subject"/>
    <w:basedOn w:val="CommentText"/>
    <w:next w:val="CommentText"/>
    <w:link w:val="CommentSubjectChar"/>
    <w:uiPriority w:val="99"/>
    <w:semiHidden/>
    <w:unhideWhenUsed/>
    <w:rsid w:val="00614EFA"/>
    <w:pPr>
      <w:spacing w:after="120"/>
    </w:pPr>
    <w:rPr>
      <w:b/>
      <w:bCs/>
      <w:lang w:eastAsia="ja-JP"/>
    </w:rPr>
  </w:style>
  <w:style w:type="character" w:customStyle="1" w:styleId="CommentSubjectChar">
    <w:name w:val="Comment Subject Char"/>
    <w:basedOn w:val="CommentTextChar"/>
    <w:link w:val="CommentSubject"/>
    <w:uiPriority w:val="99"/>
    <w:semiHidden/>
    <w:rsid w:val="00614EFA"/>
    <w:rPr>
      <w:b/>
      <w:bCs/>
      <w:color w:val="auto"/>
      <w:kern w:val="0"/>
      <w:lang w:eastAsia="en-US"/>
      <w14:ligatures w14:val="none"/>
    </w:rPr>
  </w:style>
  <w:style w:type="paragraph" w:customStyle="1" w:styleId="Default">
    <w:name w:val="Default"/>
    <w:rsid w:val="00A3116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nresolvedMention1">
    <w:name w:val="Unresolved Mention1"/>
    <w:basedOn w:val="DefaultParagraphFont"/>
    <w:uiPriority w:val="99"/>
    <w:semiHidden/>
    <w:unhideWhenUsed/>
    <w:rsid w:val="00396240"/>
    <w:rPr>
      <w:color w:val="605E5C"/>
      <w:shd w:val="clear" w:color="auto" w:fill="E1DFDD"/>
    </w:rPr>
  </w:style>
  <w:style w:type="paragraph" w:styleId="NormalWeb">
    <w:name w:val="Normal (Web)"/>
    <w:basedOn w:val="Normal"/>
    <w:uiPriority w:val="99"/>
    <w:semiHidden/>
    <w:unhideWhenUsed/>
    <w:rsid w:val="000542C1"/>
    <w:pPr>
      <w:spacing w:after="150" w:line="240" w:lineRule="auto"/>
    </w:pPr>
    <w:rPr>
      <w:rFonts w:ascii="Times New Roman" w:eastAsia="Times New Roman" w:hAnsi="Times New Roman" w:cs="Times New Roman"/>
      <w:sz w:val="24"/>
      <w:szCs w:val="24"/>
      <w:lang w:eastAsia="en-US"/>
    </w:rPr>
  </w:style>
  <w:style w:type="character" w:customStyle="1" w:styleId="col-sm-121">
    <w:name w:val="col-sm-121"/>
    <w:basedOn w:val="DefaultParagraphFont"/>
    <w:rsid w:val="000542C1"/>
  </w:style>
  <w:style w:type="character" w:customStyle="1" w:styleId="pull-right">
    <w:name w:val="pull-right"/>
    <w:basedOn w:val="DefaultParagraphFont"/>
    <w:rsid w:val="000542C1"/>
  </w:style>
  <w:style w:type="character" w:styleId="FollowedHyperlink">
    <w:name w:val="FollowedHyperlink"/>
    <w:basedOn w:val="DefaultParagraphFont"/>
    <w:uiPriority w:val="99"/>
    <w:semiHidden/>
    <w:unhideWhenUsed/>
    <w:rsid w:val="00E236A7"/>
    <w:rPr>
      <w:color w:val="85DFD0" w:themeColor="followedHyperlink"/>
      <w:u w:val="single"/>
    </w:rPr>
  </w:style>
  <w:style w:type="character" w:customStyle="1" w:styleId="UnresolvedMention2">
    <w:name w:val="Unresolved Mention2"/>
    <w:basedOn w:val="DefaultParagraphFont"/>
    <w:uiPriority w:val="99"/>
    <w:semiHidden/>
    <w:unhideWhenUsed/>
    <w:rsid w:val="00DB6470"/>
    <w:rPr>
      <w:color w:val="605E5C"/>
      <w:shd w:val="clear" w:color="auto" w:fill="E1DFDD"/>
    </w:rPr>
  </w:style>
  <w:style w:type="character" w:customStyle="1" w:styleId="UnresolvedMention">
    <w:name w:val="Unresolved Mention"/>
    <w:basedOn w:val="DefaultParagraphFont"/>
    <w:uiPriority w:val="99"/>
    <w:semiHidden/>
    <w:unhideWhenUsed/>
    <w:rsid w:val="0067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6189">
      <w:bodyDiv w:val="1"/>
      <w:marLeft w:val="0"/>
      <w:marRight w:val="0"/>
      <w:marTop w:val="0"/>
      <w:marBottom w:val="0"/>
      <w:divBdr>
        <w:top w:val="none" w:sz="0" w:space="0" w:color="auto"/>
        <w:left w:val="none" w:sz="0" w:space="0" w:color="auto"/>
        <w:bottom w:val="none" w:sz="0" w:space="0" w:color="auto"/>
        <w:right w:val="none" w:sz="0" w:space="0" w:color="auto"/>
      </w:divBdr>
      <w:divsChild>
        <w:div w:id="846481406">
          <w:marLeft w:val="0"/>
          <w:marRight w:val="0"/>
          <w:marTop w:val="0"/>
          <w:marBottom w:val="0"/>
          <w:divBdr>
            <w:top w:val="none" w:sz="0" w:space="0" w:color="auto"/>
            <w:left w:val="none" w:sz="0" w:space="0" w:color="auto"/>
            <w:bottom w:val="none" w:sz="0" w:space="0" w:color="auto"/>
            <w:right w:val="none" w:sz="0" w:space="0" w:color="auto"/>
          </w:divBdr>
        </w:div>
        <w:div w:id="1732926095">
          <w:marLeft w:val="0"/>
          <w:marRight w:val="0"/>
          <w:marTop w:val="0"/>
          <w:marBottom w:val="0"/>
          <w:divBdr>
            <w:top w:val="none" w:sz="0" w:space="0" w:color="auto"/>
            <w:left w:val="none" w:sz="0" w:space="0" w:color="auto"/>
            <w:bottom w:val="none" w:sz="0" w:space="0" w:color="auto"/>
            <w:right w:val="none" w:sz="0" w:space="0" w:color="auto"/>
          </w:divBdr>
        </w:div>
        <w:div w:id="1196578418">
          <w:marLeft w:val="0"/>
          <w:marRight w:val="0"/>
          <w:marTop w:val="0"/>
          <w:marBottom w:val="0"/>
          <w:divBdr>
            <w:top w:val="none" w:sz="0" w:space="0" w:color="auto"/>
            <w:left w:val="none" w:sz="0" w:space="0" w:color="auto"/>
            <w:bottom w:val="none" w:sz="0" w:space="0" w:color="auto"/>
            <w:right w:val="none" w:sz="0" w:space="0" w:color="auto"/>
          </w:divBdr>
        </w:div>
        <w:div w:id="1828595528">
          <w:marLeft w:val="0"/>
          <w:marRight w:val="0"/>
          <w:marTop w:val="0"/>
          <w:marBottom w:val="0"/>
          <w:divBdr>
            <w:top w:val="none" w:sz="0" w:space="0" w:color="auto"/>
            <w:left w:val="none" w:sz="0" w:space="0" w:color="auto"/>
            <w:bottom w:val="none" w:sz="0" w:space="0" w:color="auto"/>
            <w:right w:val="none" w:sz="0" w:space="0" w:color="auto"/>
          </w:divBdr>
        </w:div>
        <w:div w:id="310909713">
          <w:marLeft w:val="0"/>
          <w:marRight w:val="0"/>
          <w:marTop w:val="0"/>
          <w:marBottom w:val="0"/>
          <w:divBdr>
            <w:top w:val="none" w:sz="0" w:space="0" w:color="auto"/>
            <w:left w:val="none" w:sz="0" w:space="0" w:color="auto"/>
            <w:bottom w:val="none" w:sz="0" w:space="0" w:color="auto"/>
            <w:right w:val="none" w:sz="0" w:space="0" w:color="auto"/>
          </w:divBdr>
        </w:div>
        <w:div w:id="1963146453">
          <w:marLeft w:val="0"/>
          <w:marRight w:val="0"/>
          <w:marTop w:val="0"/>
          <w:marBottom w:val="0"/>
          <w:divBdr>
            <w:top w:val="none" w:sz="0" w:space="0" w:color="auto"/>
            <w:left w:val="none" w:sz="0" w:space="0" w:color="auto"/>
            <w:bottom w:val="none" w:sz="0" w:space="0" w:color="auto"/>
            <w:right w:val="none" w:sz="0" w:space="0" w:color="auto"/>
          </w:divBdr>
        </w:div>
        <w:div w:id="1602764791">
          <w:marLeft w:val="0"/>
          <w:marRight w:val="0"/>
          <w:marTop w:val="0"/>
          <w:marBottom w:val="0"/>
          <w:divBdr>
            <w:top w:val="none" w:sz="0" w:space="0" w:color="auto"/>
            <w:left w:val="none" w:sz="0" w:space="0" w:color="auto"/>
            <w:bottom w:val="none" w:sz="0" w:space="0" w:color="auto"/>
            <w:right w:val="none" w:sz="0" w:space="0" w:color="auto"/>
          </w:divBdr>
        </w:div>
        <w:div w:id="172957188">
          <w:marLeft w:val="0"/>
          <w:marRight w:val="0"/>
          <w:marTop w:val="0"/>
          <w:marBottom w:val="0"/>
          <w:divBdr>
            <w:top w:val="none" w:sz="0" w:space="0" w:color="auto"/>
            <w:left w:val="none" w:sz="0" w:space="0" w:color="auto"/>
            <w:bottom w:val="none" w:sz="0" w:space="0" w:color="auto"/>
            <w:right w:val="none" w:sz="0" w:space="0" w:color="auto"/>
          </w:divBdr>
        </w:div>
      </w:divsChild>
    </w:div>
    <w:div w:id="164176873">
      <w:bodyDiv w:val="1"/>
      <w:marLeft w:val="0"/>
      <w:marRight w:val="0"/>
      <w:marTop w:val="0"/>
      <w:marBottom w:val="0"/>
      <w:divBdr>
        <w:top w:val="none" w:sz="0" w:space="0" w:color="auto"/>
        <w:left w:val="none" w:sz="0" w:space="0" w:color="auto"/>
        <w:bottom w:val="none" w:sz="0" w:space="0" w:color="auto"/>
        <w:right w:val="none" w:sz="0" w:space="0" w:color="auto"/>
      </w:divBdr>
    </w:div>
    <w:div w:id="488330381">
      <w:bodyDiv w:val="1"/>
      <w:marLeft w:val="0"/>
      <w:marRight w:val="0"/>
      <w:marTop w:val="0"/>
      <w:marBottom w:val="0"/>
      <w:divBdr>
        <w:top w:val="none" w:sz="0" w:space="0" w:color="auto"/>
        <w:left w:val="none" w:sz="0" w:space="0" w:color="auto"/>
        <w:bottom w:val="none" w:sz="0" w:space="0" w:color="auto"/>
        <w:right w:val="none" w:sz="0" w:space="0" w:color="auto"/>
      </w:divBdr>
    </w:div>
    <w:div w:id="1635409707">
      <w:bodyDiv w:val="1"/>
      <w:marLeft w:val="0"/>
      <w:marRight w:val="0"/>
      <w:marTop w:val="0"/>
      <w:marBottom w:val="0"/>
      <w:divBdr>
        <w:top w:val="none" w:sz="0" w:space="0" w:color="auto"/>
        <w:left w:val="none" w:sz="0" w:space="0" w:color="auto"/>
        <w:bottom w:val="none" w:sz="0" w:space="0" w:color="auto"/>
        <w:right w:val="none" w:sz="0" w:space="0" w:color="auto"/>
      </w:divBdr>
    </w:div>
    <w:div w:id="1747217781">
      <w:bodyDiv w:val="1"/>
      <w:marLeft w:val="0"/>
      <w:marRight w:val="0"/>
      <w:marTop w:val="0"/>
      <w:marBottom w:val="0"/>
      <w:divBdr>
        <w:top w:val="none" w:sz="0" w:space="0" w:color="auto"/>
        <w:left w:val="none" w:sz="0" w:space="0" w:color="auto"/>
        <w:bottom w:val="none" w:sz="0" w:space="0" w:color="auto"/>
        <w:right w:val="none" w:sz="0" w:space="0" w:color="auto"/>
      </w:divBdr>
      <w:divsChild>
        <w:div w:id="2081294890">
          <w:marLeft w:val="0"/>
          <w:marRight w:val="0"/>
          <w:marTop w:val="0"/>
          <w:marBottom w:val="1500"/>
          <w:divBdr>
            <w:top w:val="none" w:sz="0" w:space="0" w:color="auto"/>
            <w:left w:val="none" w:sz="0" w:space="0" w:color="auto"/>
            <w:bottom w:val="none" w:sz="0" w:space="0" w:color="auto"/>
            <w:right w:val="none" w:sz="0" w:space="0" w:color="auto"/>
          </w:divBdr>
          <w:divsChild>
            <w:div w:id="1758866018">
              <w:marLeft w:val="0"/>
              <w:marRight w:val="0"/>
              <w:marTop w:val="0"/>
              <w:marBottom w:val="0"/>
              <w:divBdr>
                <w:top w:val="none" w:sz="0" w:space="0" w:color="auto"/>
                <w:left w:val="none" w:sz="0" w:space="0" w:color="auto"/>
                <w:bottom w:val="none" w:sz="0" w:space="0" w:color="auto"/>
                <w:right w:val="none" w:sz="0" w:space="0" w:color="auto"/>
              </w:divBdr>
              <w:divsChild>
                <w:div w:id="1397627969">
                  <w:marLeft w:val="0"/>
                  <w:marRight w:val="0"/>
                  <w:marTop w:val="0"/>
                  <w:marBottom w:val="0"/>
                  <w:divBdr>
                    <w:top w:val="none" w:sz="0" w:space="0" w:color="auto"/>
                    <w:left w:val="none" w:sz="0" w:space="0" w:color="auto"/>
                    <w:bottom w:val="none" w:sz="0" w:space="0" w:color="auto"/>
                    <w:right w:val="none" w:sz="0" w:space="0" w:color="auto"/>
                  </w:divBdr>
                  <w:divsChild>
                    <w:div w:id="630019037">
                      <w:marLeft w:val="0"/>
                      <w:marRight w:val="0"/>
                      <w:marTop w:val="0"/>
                      <w:marBottom w:val="0"/>
                      <w:divBdr>
                        <w:top w:val="none" w:sz="0" w:space="0" w:color="auto"/>
                        <w:left w:val="none" w:sz="0" w:space="0" w:color="auto"/>
                        <w:bottom w:val="none" w:sz="0" w:space="0" w:color="auto"/>
                        <w:right w:val="none" w:sz="0" w:space="0" w:color="auto"/>
                      </w:divBdr>
                      <w:divsChild>
                        <w:div w:id="499778697">
                          <w:marLeft w:val="0"/>
                          <w:marRight w:val="0"/>
                          <w:marTop w:val="0"/>
                          <w:marBottom w:val="0"/>
                          <w:divBdr>
                            <w:top w:val="none" w:sz="0" w:space="0" w:color="auto"/>
                            <w:left w:val="none" w:sz="0" w:space="0" w:color="auto"/>
                            <w:bottom w:val="none" w:sz="0" w:space="0" w:color="auto"/>
                            <w:right w:val="none" w:sz="0" w:space="0" w:color="auto"/>
                          </w:divBdr>
                        </w:div>
                        <w:div w:id="47918347">
                          <w:marLeft w:val="-225"/>
                          <w:marRight w:val="-225"/>
                          <w:marTop w:val="0"/>
                          <w:marBottom w:val="0"/>
                          <w:divBdr>
                            <w:top w:val="none" w:sz="0" w:space="0" w:color="auto"/>
                            <w:left w:val="none" w:sz="0" w:space="0" w:color="auto"/>
                            <w:bottom w:val="none" w:sz="0" w:space="0" w:color="auto"/>
                            <w:right w:val="none" w:sz="0" w:space="0" w:color="auto"/>
                          </w:divBdr>
                          <w:divsChild>
                            <w:div w:id="395327131">
                              <w:marLeft w:val="0"/>
                              <w:marRight w:val="0"/>
                              <w:marTop w:val="0"/>
                              <w:marBottom w:val="0"/>
                              <w:divBdr>
                                <w:top w:val="none" w:sz="0" w:space="0" w:color="auto"/>
                                <w:left w:val="none" w:sz="0" w:space="0" w:color="auto"/>
                                <w:bottom w:val="none" w:sz="0" w:space="0" w:color="auto"/>
                                <w:right w:val="none" w:sz="0" w:space="0" w:color="auto"/>
                              </w:divBdr>
                              <w:divsChild>
                                <w:div w:id="152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athryn@mcedv.org" TargetMode="External"/><Relationship Id="rId26" Type="http://schemas.openxmlformats.org/officeDocument/2006/relationships/hyperlink" Target="mailto:DKelley@waldocap.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wa.conteh@bangormaine.gov" TargetMode="External"/><Relationship Id="rId34" Type="http://schemas.openxmlformats.org/officeDocument/2006/relationships/hyperlink" Target="mailto:stibbitts@mainehousing.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kelly@preblestreet.org" TargetMode="External"/><Relationship Id="rId25" Type="http://schemas.openxmlformats.org/officeDocument/2006/relationships/hyperlink" Target="mailto:katfreeman0364@gmail.com" TargetMode="External"/><Relationship Id="rId33" Type="http://schemas.openxmlformats.org/officeDocument/2006/relationships/hyperlink" Target="mailto:abagail.smith@pchc.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bustard@mainehousing.org" TargetMode="External"/><Relationship Id="rId29" Type="http://schemas.openxmlformats.org/officeDocument/2006/relationships/hyperlink" Target="mailto:vickey@chomhous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kf@portlandmaine.gov" TargetMode="External"/><Relationship Id="rId32" Type="http://schemas.openxmlformats.org/officeDocument/2006/relationships/hyperlink" Target="mailto:lpomeroy@preblestreet.org" TargetMode="External"/><Relationship Id="rId37" Type="http://schemas.openxmlformats.org/officeDocument/2006/relationships/hyperlink" Target="mailto:Sara.Wade@maine.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vdill@shalomhouseinc.org" TargetMode="External"/><Relationship Id="rId28" Type="http://schemas.openxmlformats.org/officeDocument/2006/relationships/hyperlink" Target="mailto:derek.morin@211maine.org" TargetMode="External"/><Relationship Id="rId36" Type="http://schemas.openxmlformats.org/officeDocument/2006/relationships/hyperlink" Target="mailto:mwade@mainehousing.org" TargetMode="External"/><Relationship Id="rId10" Type="http://schemas.openxmlformats.org/officeDocument/2006/relationships/endnotes" Target="endnotes.xml"/><Relationship Id="rId19" Type="http://schemas.openxmlformats.org/officeDocument/2006/relationships/hyperlink" Target="mailto:giff@tedfordhousing.org" TargetMode="External"/><Relationship Id="rId31" Type="http://schemas.openxmlformats.org/officeDocument/2006/relationships/hyperlink" Target="mailto:cullen@chomhous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dalessio@pchc.com" TargetMode="External"/><Relationship Id="rId27" Type="http://schemas.openxmlformats.org/officeDocument/2006/relationships/hyperlink" Target="mailto:nmaze@shalomhouseinc.org" TargetMode="External"/><Relationship Id="rId30" Type="http://schemas.openxmlformats.org/officeDocument/2006/relationships/hyperlink" Target="mailto:areed@mainehousing.org" TargetMode="External"/><Relationship Id="rId35" Type="http://schemas.openxmlformats.org/officeDocument/2006/relationships/hyperlink" Target="mailto:kwatson@mainehous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uns\application%20data\microsoft\templates\Company%20Newslett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498217EE8DA41846CB4E17B95D7FC" ma:contentTypeVersion="13" ma:contentTypeDescription="Create a new document." ma:contentTypeScope="" ma:versionID="69bbfb0461c2868aa07bb0d12a09a0e3">
  <xsd:schema xmlns:xsd="http://www.w3.org/2001/XMLSchema" xmlns:xs="http://www.w3.org/2001/XMLSchema" xmlns:p="http://schemas.microsoft.com/office/2006/metadata/properties" xmlns:ns3="4b719673-96f6-4a27-952a-bc1e85aad289" xmlns:ns4="9f366a3f-c411-4600-959b-2e2c3e47ee6a" targetNamespace="http://schemas.microsoft.com/office/2006/metadata/properties" ma:root="true" ma:fieldsID="157f5587dbfb7715cace7eacc7c092d4" ns3:_="" ns4:_="">
    <xsd:import namespace="4b719673-96f6-4a27-952a-bc1e85aad289"/>
    <xsd:import namespace="9f366a3f-c411-4600-959b-2e2c3e47e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19673-96f6-4a27-952a-bc1e85aa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66a3f-c411-4600-959b-2e2c3e47e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B1C7-9145-497A-A8F9-6377A631A981}">
  <ds:schemaRefs>
    <ds:schemaRef ds:uri="http://schemas.microsoft.com/sharepoint/v3/contenttype/forms"/>
  </ds:schemaRefs>
</ds:datastoreItem>
</file>

<file path=customXml/itemProps2.xml><?xml version="1.0" encoding="utf-8"?>
<ds:datastoreItem xmlns:ds="http://schemas.openxmlformats.org/officeDocument/2006/customXml" ds:itemID="{05178260-F2F8-4053-BB1C-F5A5C9EC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19673-96f6-4a27-952a-bc1e85aad289"/>
    <ds:schemaRef ds:uri="9f366a3f-c411-4600-959b-2e2c3e47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C3FEF-2256-4FBA-8EE8-628AACBE6CD8}">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9f366a3f-c411-4600-959b-2e2c3e47ee6a"/>
    <ds:schemaRef ds:uri="4b719673-96f6-4a27-952a-bc1e85aad289"/>
    <ds:schemaRef ds:uri="http://purl.org/dc/dcmitype/"/>
  </ds:schemaRefs>
</ds:datastoreItem>
</file>

<file path=customXml/itemProps4.xml><?xml version="1.0" encoding="utf-8"?>
<ds:datastoreItem xmlns:ds="http://schemas.openxmlformats.org/officeDocument/2006/customXml" ds:itemID="{BB1E795E-2AEE-4AE5-BB05-1EA8E81A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2</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Bruns</dc:creator>
  <cp:keywords/>
  <cp:lastModifiedBy>Scott Tibbitts</cp:lastModifiedBy>
  <cp:revision>2</cp:revision>
  <cp:lastPrinted>2019-07-11T19:15:00Z</cp:lastPrinted>
  <dcterms:created xsi:type="dcterms:W3CDTF">2020-11-18T18:40:00Z</dcterms:created>
  <dcterms:modified xsi:type="dcterms:W3CDTF">2020-11-18T18:40:00Z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0x0101004A2498217EE8DA41846CB4E17B95D7FC</vt:lpwstr>
  </property>
</Properties>
</file>