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EA7C0" w14:textId="77777777" w:rsidR="0014013F" w:rsidRPr="0061746D" w:rsidRDefault="0061746D" w:rsidP="0061746D">
      <w:pPr>
        <w:jc w:val="center"/>
        <w:rPr>
          <w:b/>
        </w:rPr>
      </w:pPr>
      <w:bookmarkStart w:id="0" w:name="_Hlk501117946"/>
      <w:r w:rsidRPr="0061746D">
        <w:rPr>
          <w:b/>
        </w:rPr>
        <w:t>Statewide Homeless Council</w:t>
      </w:r>
    </w:p>
    <w:bookmarkEnd w:id="0"/>
    <w:p w14:paraId="45A6298C" w14:textId="23185078" w:rsidR="0061746D" w:rsidRPr="0061746D" w:rsidRDefault="00E730A5" w:rsidP="0061746D">
      <w:pPr>
        <w:jc w:val="center"/>
        <w:rPr>
          <w:b/>
        </w:rPr>
      </w:pPr>
      <w:r>
        <w:rPr>
          <w:b/>
        </w:rPr>
        <w:t>April 10</w:t>
      </w:r>
      <w:r w:rsidR="00F105A2">
        <w:rPr>
          <w:b/>
        </w:rPr>
        <w:t>,</w:t>
      </w:r>
      <w:r w:rsidR="0009750C">
        <w:rPr>
          <w:b/>
        </w:rPr>
        <w:t xml:space="preserve"> 2018</w:t>
      </w:r>
    </w:p>
    <w:p w14:paraId="1294AD90" w14:textId="77777777" w:rsidR="0061746D" w:rsidRDefault="00E56A11" w:rsidP="0061746D">
      <w:pPr>
        <w:jc w:val="center"/>
        <w:rPr>
          <w:b/>
        </w:rPr>
      </w:pPr>
      <w:r>
        <w:rPr>
          <w:b/>
        </w:rPr>
        <w:t>9:30</w:t>
      </w:r>
      <w:r w:rsidR="0061746D" w:rsidRPr="0061746D">
        <w:rPr>
          <w:b/>
        </w:rPr>
        <w:t xml:space="preserve"> AM to 2:00 PM</w:t>
      </w:r>
    </w:p>
    <w:p w14:paraId="6CD32EA6" w14:textId="77777777" w:rsidR="0061746D" w:rsidRDefault="0061746D" w:rsidP="0061746D">
      <w:pPr>
        <w:rPr>
          <w:b/>
        </w:rPr>
      </w:pPr>
    </w:p>
    <w:p w14:paraId="7CB17F20" w14:textId="77777777" w:rsidR="0061746D" w:rsidRDefault="00B33F4D" w:rsidP="00B33F4D">
      <w:pPr>
        <w:rPr>
          <w:b/>
        </w:rPr>
      </w:pPr>
      <w:r>
        <w:rPr>
          <w:b/>
        </w:rPr>
        <w:t xml:space="preserve">Location: </w:t>
      </w:r>
      <w:r>
        <w:rPr>
          <w:b/>
        </w:rPr>
        <w:tab/>
      </w:r>
      <w:r w:rsidR="0009750C">
        <w:rPr>
          <w:b/>
        </w:rPr>
        <w:t>MaineHousing, 353 Water</w:t>
      </w:r>
      <w:r w:rsidR="00781D24">
        <w:rPr>
          <w:b/>
        </w:rPr>
        <w:t xml:space="preserve"> Street,</w:t>
      </w:r>
      <w:r w:rsidR="00A9458A">
        <w:rPr>
          <w:b/>
        </w:rPr>
        <w:t xml:space="preserve"> </w:t>
      </w:r>
      <w:r w:rsidR="00E56A11">
        <w:rPr>
          <w:b/>
        </w:rPr>
        <w:t>Augusta, Maine</w:t>
      </w:r>
    </w:p>
    <w:p w14:paraId="4066F353" w14:textId="77777777" w:rsidR="0061746D" w:rsidRDefault="0061746D" w:rsidP="0061746D">
      <w:pPr>
        <w:rPr>
          <w:b/>
        </w:rPr>
      </w:pPr>
      <w:r>
        <w:rPr>
          <w:b/>
        </w:rPr>
        <w:tab/>
      </w:r>
      <w:r>
        <w:rPr>
          <w:b/>
        </w:rPr>
        <w:tab/>
        <w:t>SHC meets regularly the second Tuesday of each month</w:t>
      </w:r>
    </w:p>
    <w:p w14:paraId="48918501" w14:textId="77777777" w:rsidR="00CC3764" w:rsidRDefault="00CC3764" w:rsidP="0061746D">
      <w:pPr>
        <w:rPr>
          <w:b/>
        </w:rPr>
      </w:pPr>
    </w:p>
    <w:p w14:paraId="09667743" w14:textId="7AAF71FC" w:rsidR="00F105A2" w:rsidRDefault="00F105A2" w:rsidP="0061746D">
      <w:r>
        <w:rPr>
          <w:b/>
        </w:rPr>
        <w:t>Members</w:t>
      </w:r>
      <w:r w:rsidR="0061746D">
        <w:rPr>
          <w:b/>
        </w:rPr>
        <w:t xml:space="preserve">: </w:t>
      </w:r>
      <w:r w:rsidR="00C419F2">
        <w:t>Cullen Ryan</w:t>
      </w:r>
      <w:r w:rsidR="003465D9">
        <w:t xml:space="preserve"> (</w:t>
      </w:r>
      <w:r w:rsidR="00581F10">
        <w:t>RII</w:t>
      </w:r>
      <w:r w:rsidR="003465D9">
        <w:t>)</w:t>
      </w:r>
      <w:r w:rsidR="00C419F2">
        <w:t xml:space="preserve">, </w:t>
      </w:r>
      <w:r w:rsidR="00581F10">
        <w:t xml:space="preserve">Melanie </w:t>
      </w:r>
      <w:proofErr w:type="spellStart"/>
      <w:r w:rsidR="00581F10">
        <w:t>Lamore</w:t>
      </w:r>
      <w:proofErr w:type="spellEnd"/>
      <w:r w:rsidR="00581F10">
        <w:t xml:space="preserve"> Gagnon (RII), Chet Barnes (DHHS-SAMHS), </w:t>
      </w:r>
      <w:r w:rsidR="00E56A11">
        <w:t xml:space="preserve">David </w:t>
      </w:r>
      <w:proofErr w:type="spellStart"/>
      <w:r w:rsidR="00E56A11">
        <w:t>McClusky</w:t>
      </w:r>
      <w:proofErr w:type="spellEnd"/>
      <w:r w:rsidR="00E56A11">
        <w:t xml:space="preserve"> (</w:t>
      </w:r>
      <w:r w:rsidR="00581F10">
        <w:t>RIII</w:t>
      </w:r>
      <w:r w:rsidR="00E56A11">
        <w:t>)</w:t>
      </w:r>
      <w:r w:rsidR="004664F6">
        <w:t xml:space="preserve">, </w:t>
      </w:r>
      <w:r w:rsidR="00B7502E">
        <w:t xml:space="preserve">Rob </w:t>
      </w:r>
      <w:r w:rsidR="005C2DC7">
        <w:t>Parritt (</w:t>
      </w:r>
      <w:r w:rsidR="00581F10">
        <w:t>RI</w:t>
      </w:r>
      <w:r w:rsidR="005C2DC7">
        <w:t>),</w:t>
      </w:r>
      <w:r w:rsidR="003834E8">
        <w:t xml:space="preserve"> </w:t>
      </w:r>
      <w:r w:rsidR="00581F10">
        <w:t xml:space="preserve">Bill Higgins (RI), </w:t>
      </w:r>
      <w:r w:rsidR="005C2DC7">
        <w:t>Elizabeth Szatkowski (</w:t>
      </w:r>
      <w:r w:rsidR="007242C1">
        <w:t>RI),</w:t>
      </w:r>
      <w:r w:rsidR="007242C1" w:rsidRPr="007242C1">
        <w:t xml:space="preserve"> </w:t>
      </w:r>
      <w:r w:rsidR="007242C1">
        <w:t>Dan Brennan (MaineHousing)</w:t>
      </w:r>
    </w:p>
    <w:p w14:paraId="20ABF40B" w14:textId="77777777" w:rsidR="00F105A2" w:rsidRDefault="00F105A2" w:rsidP="0061746D"/>
    <w:p w14:paraId="4512450C" w14:textId="6B4C7810" w:rsidR="00F105A2" w:rsidRPr="00F105A2" w:rsidRDefault="00F105A2" w:rsidP="0061746D">
      <w:r>
        <w:t xml:space="preserve">Members not able to attend: </w:t>
      </w:r>
      <w:r w:rsidR="007242C1">
        <w:t xml:space="preserve">Josh D’Alessio (RIII), </w:t>
      </w:r>
      <w:r>
        <w:t>Donna Kelley</w:t>
      </w:r>
      <w:r w:rsidR="007242C1">
        <w:t xml:space="preserve"> (RII),</w:t>
      </w:r>
      <w:r w:rsidR="007242C1" w:rsidRPr="007242C1">
        <w:t xml:space="preserve"> </w:t>
      </w:r>
      <w:r w:rsidR="007242C1">
        <w:t xml:space="preserve">Boyd </w:t>
      </w:r>
      <w:proofErr w:type="spellStart"/>
      <w:r w:rsidR="007242C1">
        <w:t>Kronholm</w:t>
      </w:r>
      <w:proofErr w:type="spellEnd"/>
      <w:r w:rsidR="007242C1">
        <w:t xml:space="preserve"> (RIII),</w:t>
      </w:r>
    </w:p>
    <w:p w14:paraId="7FAABBCB" w14:textId="77777777" w:rsidR="0061746D" w:rsidRPr="00D825B2" w:rsidRDefault="0061746D" w:rsidP="0061746D">
      <w:pPr>
        <w:rPr>
          <w:b/>
          <w:sz w:val="18"/>
        </w:rPr>
      </w:pPr>
    </w:p>
    <w:p w14:paraId="53F3601E" w14:textId="44DBB3B4" w:rsidR="0061746D" w:rsidRPr="0061746D" w:rsidRDefault="0061746D" w:rsidP="0061746D">
      <w:r>
        <w:rPr>
          <w:b/>
        </w:rPr>
        <w:t>Guests:</w:t>
      </w:r>
      <w:r w:rsidR="00B7502E" w:rsidRPr="00B7502E">
        <w:t xml:space="preserve"> </w:t>
      </w:r>
      <w:r w:rsidR="00B7502E">
        <w:t xml:space="preserve">Donna Yellen (Preble Street), </w:t>
      </w:r>
      <w:r w:rsidR="005C2DC7">
        <w:t xml:space="preserve">Alley Smith (Veterans, Inc.), </w:t>
      </w:r>
      <w:r w:rsidR="007242C1">
        <w:t>Fran Walsh</w:t>
      </w:r>
      <w:r w:rsidR="005C2DC7">
        <w:t xml:space="preserve"> (Families and Children Together), Allison Gallagher (MaineHousing), Ginny Dill (Shalom House), Mary Francis Bartlett (City of Augusta)</w:t>
      </w:r>
      <w:r w:rsidR="00F105A2">
        <w:t xml:space="preserve">, Mike Merrill (VOA), </w:t>
      </w:r>
      <w:r w:rsidR="0071252B">
        <w:t>Arwen Agee (VA), Cindy Namer (MaineHousing), Norm Maze (Shalom House)</w:t>
      </w:r>
      <w:r w:rsidR="009F0809">
        <w:t>, Clyde Barr (MaineHousing)</w:t>
      </w:r>
      <w:r w:rsidR="007242C1">
        <w:t xml:space="preserve">, Cheryl Harkins (HVJ), </w:t>
      </w:r>
      <w:r w:rsidR="007A32FD">
        <w:t>Ed Jordan (Citizen), Jenny Stasio (Through These Doors – formerly FCS), Melissa McEntee (RGH)</w:t>
      </w:r>
    </w:p>
    <w:p w14:paraId="3ABB4507" w14:textId="77777777" w:rsidR="0061746D" w:rsidRPr="00D825B2" w:rsidRDefault="0061746D" w:rsidP="0061746D">
      <w:pPr>
        <w:rPr>
          <w:b/>
          <w:sz w:val="18"/>
        </w:rPr>
      </w:pPr>
    </w:p>
    <w:p w14:paraId="3D53E71F" w14:textId="77777777" w:rsidR="0061746D" w:rsidRDefault="0061746D" w:rsidP="0061746D">
      <w:r>
        <w:rPr>
          <w:b/>
        </w:rPr>
        <w:t xml:space="preserve">Minutes: </w:t>
      </w:r>
      <w:r w:rsidR="0009750C">
        <w:t>Scott Tibbitts (MaineHousing)</w:t>
      </w:r>
    </w:p>
    <w:p w14:paraId="56D67856" w14:textId="77777777" w:rsidR="00107586" w:rsidRDefault="00107586" w:rsidP="0061746D"/>
    <w:p w14:paraId="38E22628" w14:textId="77777777" w:rsidR="007A32FD" w:rsidRDefault="00C419F2" w:rsidP="00680E04">
      <w:r>
        <w:rPr>
          <w:b/>
        </w:rPr>
        <w:t xml:space="preserve">Minutes </w:t>
      </w:r>
      <w:r w:rsidR="00D6669F">
        <w:t xml:space="preserve">of </w:t>
      </w:r>
      <w:r w:rsidR="007A32FD">
        <w:t>February 13</w:t>
      </w:r>
      <w:r w:rsidR="0071252B">
        <w:t>, 2018</w:t>
      </w:r>
      <w:r w:rsidR="00FA3A23">
        <w:t xml:space="preserve"> were </w:t>
      </w:r>
      <w:r w:rsidR="005C2DC7">
        <w:t>reviewed</w:t>
      </w:r>
      <w:r w:rsidR="0071252B">
        <w:t xml:space="preserve"> and approved as submitted.</w:t>
      </w:r>
    </w:p>
    <w:p w14:paraId="7CD3608B" w14:textId="7FFDD3AD" w:rsidR="002618C4" w:rsidRDefault="007A32FD" w:rsidP="00680E04">
      <w:r>
        <w:t>(There was no SHC meeting in March due to bad weather.)</w:t>
      </w:r>
    </w:p>
    <w:p w14:paraId="542BA483" w14:textId="77777777" w:rsidR="00697F98" w:rsidRDefault="00697F98" w:rsidP="00680E04"/>
    <w:p w14:paraId="295324B6" w14:textId="77777777" w:rsidR="00697F98" w:rsidRPr="00D825B2" w:rsidRDefault="00697F98" w:rsidP="00680E04">
      <w:pPr>
        <w:rPr>
          <w:b/>
          <w:sz w:val="18"/>
        </w:rPr>
      </w:pPr>
      <w:r w:rsidRPr="00697F98">
        <w:rPr>
          <w:b/>
        </w:rPr>
        <w:t>Announcements:</w:t>
      </w:r>
      <w:r>
        <w:t xml:space="preserve"> </w:t>
      </w:r>
      <w:r w:rsidR="00FA0C7B">
        <w:t>None.</w:t>
      </w:r>
    </w:p>
    <w:p w14:paraId="75B41BE7" w14:textId="77777777" w:rsidR="00974ACA" w:rsidRPr="00D825B2" w:rsidRDefault="00974ACA" w:rsidP="00680E04">
      <w:pPr>
        <w:rPr>
          <w:b/>
          <w:sz w:val="18"/>
        </w:rPr>
      </w:pPr>
    </w:p>
    <w:p w14:paraId="199F5931" w14:textId="77777777" w:rsidR="00F8542F" w:rsidRDefault="00A55F1D" w:rsidP="00680E04">
      <w:r w:rsidRPr="007E6311">
        <w:rPr>
          <w:b/>
        </w:rPr>
        <w:t xml:space="preserve">Policy Committee: </w:t>
      </w:r>
      <w:r w:rsidR="003E2DB3">
        <w:t>(</w:t>
      </w:r>
      <w:r w:rsidR="00DC1CFA" w:rsidRPr="00DC1CFA">
        <w:t>see P</w:t>
      </w:r>
      <w:r w:rsidR="003E2DB3">
        <w:t xml:space="preserve">olicy Committee notes posted on </w:t>
      </w:r>
      <w:hyperlink r:id="rId10" w:history="1">
        <w:r w:rsidR="00BD61EB" w:rsidRPr="00692056">
          <w:rPr>
            <w:rStyle w:val="Hyperlink"/>
          </w:rPr>
          <w:t>www.mainehomelessplanning.org</w:t>
        </w:r>
      </w:hyperlink>
      <w:r w:rsidR="00BD61EB">
        <w:t xml:space="preserve"> </w:t>
      </w:r>
      <w:r w:rsidR="00DC1CFA" w:rsidRPr="00DC1CFA">
        <w:t>for full details)</w:t>
      </w:r>
    </w:p>
    <w:p w14:paraId="112D726A" w14:textId="4E4788E3" w:rsidR="00E571A3" w:rsidRDefault="00102C31" w:rsidP="008B55F5">
      <w:r>
        <w:rPr>
          <w:b/>
          <w:bCs/>
        </w:rPr>
        <w:t>Federal:</w:t>
      </w:r>
      <w:r>
        <w:t> </w:t>
      </w:r>
      <w:r w:rsidR="008B0AB8">
        <w:t xml:space="preserve">The Omnibus Bill passed, which is generally good news for housing and homeless programs. Senator Collins worked very hard to protect housing related funding – Cullen has sent a letter of thanks on behalf of SHC. </w:t>
      </w:r>
      <w:r>
        <w:t xml:space="preserve"> </w:t>
      </w:r>
    </w:p>
    <w:p w14:paraId="4912A929" w14:textId="2F2EABC5" w:rsidR="000F3091" w:rsidRDefault="0047285A" w:rsidP="0047285A">
      <w:r w:rsidRPr="003F4B70">
        <w:rPr>
          <w:b/>
        </w:rPr>
        <w:t>State:</w:t>
      </w:r>
      <w:r>
        <w:t xml:space="preserve"> </w:t>
      </w:r>
      <w:r w:rsidR="00E573A6">
        <w:t xml:space="preserve"> </w:t>
      </w:r>
      <w:r w:rsidR="008B0AB8">
        <w:t xml:space="preserve">The Bill proposing to reduce the tenant portion of BRAP rent from 51% to 30% was passed. It includes a provision that tenants must accept Section 8/HCV if offered. LD-1771 </w:t>
      </w:r>
      <w:r w:rsidR="00B5788B">
        <w:t>was amended, LD-1711 received a ‘divided report’, and LD-1682 now includes language from the SHC ‘ideal subsidy’ list. The state also approved an additional $6.6M to address the opioid crisis.</w:t>
      </w:r>
    </w:p>
    <w:p w14:paraId="2C8069A7" w14:textId="77777777" w:rsidR="00B5788B" w:rsidRDefault="00B5788B" w:rsidP="0047285A">
      <w:pPr>
        <w:rPr>
          <w:b/>
        </w:rPr>
      </w:pPr>
    </w:p>
    <w:p w14:paraId="6BF0660E" w14:textId="7497A726" w:rsidR="0047285A" w:rsidRDefault="00CC414C" w:rsidP="0047285A">
      <w:r>
        <w:rPr>
          <w:b/>
        </w:rPr>
        <w:t>Continuum</w:t>
      </w:r>
      <w:r w:rsidR="0047285A">
        <w:rPr>
          <w:b/>
        </w:rPr>
        <w:t xml:space="preserve"> Updates:</w:t>
      </w:r>
      <w:r w:rsidR="0047285A">
        <w:t xml:space="preserve"> </w:t>
      </w:r>
      <w:r w:rsidR="00B5788B">
        <w:t>The Coordinated Entry Implementation Committee</w:t>
      </w:r>
      <w:r w:rsidR="00ED3A72">
        <w:t xml:space="preserve"> is in the process of developing trainings, Policies and Procedures, and Written Stan</w:t>
      </w:r>
      <w:r w:rsidR="00DC64AF">
        <w:t>dards, and plans to launch in</w:t>
      </w:r>
      <w:r w:rsidR="00ED3A72">
        <w:t xml:space="preserve"> early May, before the NOFA comes out.</w:t>
      </w:r>
    </w:p>
    <w:p w14:paraId="008810F7" w14:textId="77777777" w:rsidR="008A1B52" w:rsidRDefault="008A1B52" w:rsidP="0047285A"/>
    <w:p w14:paraId="7EFF7A2A" w14:textId="75F5B2DE" w:rsidR="008A1B52" w:rsidRDefault="008A1B52" w:rsidP="0047285A">
      <w:r w:rsidRPr="00107586">
        <w:rPr>
          <w:b/>
        </w:rPr>
        <w:t>RHC’s:</w:t>
      </w:r>
      <w:r w:rsidR="00581F10">
        <w:t xml:space="preserve">  </w:t>
      </w:r>
      <w:r w:rsidR="00ED3A72">
        <w:t xml:space="preserve">R1: standard review/updates. R2: Discussed Resource Trainings &amp; CE. R3: No meeting. </w:t>
      </w:r>
    </w:p>
    <w:p w14:paraId="29FEA46E" w14:textId="77777777" w:rsidR="001C5FD8" w:rsidRDefault="001C5FD8" w:rsidP="004664F6">
      <w:pPr>
        <w:rPr>
          <w:b/>
        </w:rPr>
      </w:pPr>
    </w:p>
    <w:p w14:paraId="28F6E90D" w14:textId="03540079" w:rsidR="00A12555" w:rsidRDefault="003728F3" w:rsidP="00CE2806">
      <w:r>
        <w:rPr>
          <w:b/>
        </w:rPr>
        <w:t>LTS</w:t>
      </w:r>
      <w:r w:rsidR="001C5FD8">
        <w:rPr>
          <w:b/>
        </w:rPr>
        <w:t xml:space="preserve">: </w:t>
      </w:r>
      <w:r w:rsidR="00264752">
        <w:t xml:space="preserve"> </w:t>
      </w:r>
      <w:r w:rsidR="00ED3A72">
        <w:t>Brunswick has started a By-Name List and has already house 3 individuals and 3 families. Portland is working from 6 lists now. The newest list has 65 people, 33 of them with over 180 days, and 32 with less than 180. The Average Length of Time at Oxford Street Shelter is now down to 7 days.</w:t>
      </w:r>
    </w:p>
    <w:p w14:paraId="23577071" w14:textId="77777777" w:rsidR="002B20D6" w:rsidRPr="002B20D6" w:rsidRDefault="002B20D6" w:rsidP="004664F6"/>
    <w:p w14:paraId="6DEA6A8A" w14:textId="6A39BC66" w:rsidR="006F12A5" w:rsidRDefault="001C5FD8" w:rsidP="00953AEF">
      <w:r>
        <w:rPr>
          <w:b/>
        </w:rPr>
        <w:t>D</w:t>
      </w:r>
      <w:r w:rsidR="00866AC5">
        <w:rPr>
          <w:b/>
        </w:rPr>
        <w:t>HHS Updates:</w:t>
      </w:r>
      <w:r w:rsidR="00FB1BE2">
        <w:rPr>
          <w:b/>
        </w:rPr>
        <w:t xml:space="preserve"> </w:t>
      </w:r>
      <w:r w:rsidR="002E7BEF">
        <w:t xml:space="preserve"> </w:t>
      </w:r>
      <w:r w:rsidR="006F12A5" w:rsidRPr="006F12A5">
        <w:rPr>
          <w:b/>
        </w:rPr>
        <w:t>SUD:</w:t>
      </w:r>
      <w:r w:rsidR="006F12A5">
        <w:t xml:space="preserve"> </w:t>
      </w:r>
      <w:r w:rsidR="00ED3A72">
        <w:t>As mentioned earlier the state approved a $6.6 Million package to address the opioid crisis. DHHS is putting together an RFP, looking at best practices and data driven models.</w:t>
      </w:r>
      <w:r w:rsidR="00D15B94">
        <w:t xml:space="preserve"> PATH is currently under contract, for 9 months. Another RFP is likely with new contracts starting in October. </w:t>
      </w:r>
    </w:p>
    <w:p w14:paraId="43FD74D0" w14:textId="77853983" w:rsidR="006F12A5" w:rsidRDefault="00D15B94" w:rsidP="00953AEF">
      <w:r w:rsidRPr="006F12A5">
        <w:rPr>
          <w:b/>
        </w:rPr>
        <w:t>BRAP</w:t>
      </w:r>
      <w:r>
        <w:t xml:space="preserve"> will be limited to Priority 1 applicants until the program is able to level out from the adjustment to tenant rent changes – maybe by September.</w:t>
      </w:r>
      <w:r w:rsidR="00A6235A">
        <w:t xml:space="preserve"> </w:t>
      </w:r>
      <w:r w:rsidR="007D6B55">
        <w:t>For Priority 1, hospit</w:t>
      </w:r>
      <w:r w:rsidR="00DC64AF">
        <w:t>als typically consider someone “</w:t>
      </w:r>
      <w:r w:rsidR="007D6B55">
        <w:t>stabilized” after 3 days, but if they were homeless when they arrived, they wil</w:t>
      </w:r>
      <w:r w:rsidR="00DC64AF">
        <w:t>l be homeless when they leave. T</w:t>
      </w:r>
      <w:r w:rsidR="00E30D49">
        <w:t xml:space="preserve">he BRAP </w:t>
      </w:r>
      <w:r w:rsidR="00E30D49">
        <w:lastRenderedPageBreak/>
        <w:t>threshold is a psychia</w:t>
      </w:r>
      <w:r w:rsidR="007D6B55">
        <w:t>tric stay of at least 72 hours</w:t>
      </w:r>
      <w:r w:rsidR="00DC64AF">
        <w:t xml:space="preserve"> (3 days)</w:t>
      </w:r>
      <w:r w:rsidR="007D6B55">
        <w:t>. Occasionally someone can be discharged directly to a new housing option, but that is rare, so BRAP</w:t>
      </w:r>
      <w:r w:rsidR="00E30D49">
        <w:t xml:space="preserve"> can accept applications within 30 days after discharge. </w:t>
      </w:r>
    </w:p>
    <w:p w14:paraId="4CFC4C87" w14:textId="77777777" w:rsidR="00DC64AF" w:rsidRDefault="006F12A5" w:rsidP="00953AEF">
      <w:r w:rsidRPr="006F12A5">
        <w:rPr>
          <w:b/>
        </w:rPr>
        <w:t>PNMI:</w:t>
      </w:r>
      <w:r>
        <w:t xml:space="preserve"> </w:t>
      </w:r>
      <w:r w:rsidR="00D15B94">
        <w:t>The Department continues to work to develop PNMI units.</w:t>
      </w:r>
      <w:r w:rsidR="007D6B55">
        <w:t xml:space="preserve"> PNMI can tie services to housing. It is less restrictive than hospitalization. </w:t>
      </w:r>
    </w:p>
    <w:p w14:paraId="48D4A5FB" w14:textId="77777777" w:rsidR="00DC64AF" w:rsidRDefault="007D6B55" w:rsidP="00953AEF">
      <w:r w:rsidRPr="00DC64AF">
        <w:rPr>
          <w:b/>
        </w:rPr>
        <w:t xml:space="preserve">PATH </w:t>
      </w:r>
      <w:r>
        <w:t xml:space="preserve">has been recognized as a best practice. </w:t>
      </w:r>
    </w:p>
    <w:p w14:paraId="7FD24084" w14:textId="20F06D92" w:rsidR="0065162B" w:rsidRDefault="007D6B55" w:rsidP="00953AEF">
      <w:r w:rsidRPr="00DC64AF">
        <w:rPr>
          <w:b/>
        </w:rPr>
        <w:t xml:space="preserve">Shelter </w:t>
      </w:r>
      <w:proofErr w:type="gramStart"/>
      <w:r w:rsidRPr="00DC64AF">
        <w:rPr>
          <w:b/>
        </w:rPr>
        <w:t>Plus</w:t>
      </w:r>
      <w:proofErr w:type="gramEnd"/>
      <w:r w:rsidRPr="00DC64AF">
        <w:rPr>
          <w:b/>
        </w:rPr>
        <w:t xml:space="preserve"> Care</w:t>
      </w:r>
      <w:r>
        <w:t xml:space="preserve"> is now level, in terms of funding, and needs to remain stable to be sustainable. There are over 200 vouchers out right now with people seeking housing. Not all of those will lease up. Folks can request a waiver if they need more time. </w:t>
      </w:r>
    </w:p>
    <w:p w14:paraId="6EF955EE" w14:textId="77777777" w:rsidR="007D6B55" w:rsidRDefault="007D6B55" w:rsidP="00953AEF"/>
    <w:p w14:paraId="52AF2BDF" w14:textId="694A8C35" w:rsidR="007D6B55" w:rsidRDefault="007D6B55" w:rsidP="00953AEF">
      <w:r w:rsidRPr="00C16156">
        <w:rPr>
          <w:b/>
        </w:rPr>
        <w:t>Ending Chronic Homelessness:</w:t>
      </w:r>
      <w:r>
        <w:t xml:space="preserve"> </w:t>
      </w:r>
      <w:r w:rsidR="00C16156">
        <w:t xml:space="preserve">Chet pointed out that </w:t>
      </w:r>
      <w:r>
        <w:t xml:space="preserve">STEP (the TBRA portion) is now funded though the CoC and needs to be looked at as part of the Continuum. If someone gets on STEP and </w:t>
      </w:r>
      <w:r w:rsidR="00C16156">
        <w:t>it becomes clear the program is not working for them, there needs to be a way to move them to S+C or BRAP – but that needs to happen much sooner than at the last minute after 24 months o</w:t>
      </w:r>
      <w:r w:rsidR="00DC64AF">
        <w:t>n STEP.  Dan said he appreciates</w:t>
      </w:r>
      <w:r w:rsidR="00C16156">
        <w:t xml:space="preserve"> that and agrees this sort of transfer would make sense for some, but he has done outreach with shelters across the state in regard to SHC’s concerns about STEP and he did not hear that the program is fatally flawed. There are places/populations – like low barrier shelters - where it does not work</w:t>
      </w:r>
      <w:r w:rsidR="00DC64AF">
        <w:t xml:space="preserve"> well</w:t>
      </w:r>
      <w:r w:rsidR="00C16156">
        <w:t xml:space="preserve">, but most general shelters say it works for them. There are things we can look at to improve it, like reducing the volume of paperwork, and making transfers easier when needed. As for SUD, </w:t>
      </w:r>
      <w:r w:rsidR="00DC64AF">
        <w:t>Maine</w:t>
      </w:r>
      <w:r w:rsidR="00C16156">
        <w:t xml:space="preserve"> as a state need</w:t>
      </w:r>
      <w:r w:rsidR="00DC64AF">
        <w:t>s</w:t>
      </w:r>
      <w:r w:rsidR="00C16156">
        <w:t xml:space="preserve"> a solution that will work for that population, but let’s not destroy STEP to make that happen – too many shelters do not want it to go away. We do not need to take money away from STEP in order to address the SUD crisis. </w:t>
      </w:r>
    </w:p>
    <w:p w14:paraId="448ADE66" w14:textId="77777777" w:rsidR="006F12A5" w:rsidRDefault="006F12A5" w:rsidP="006F12A5">
      <w:r>
        <w:t xml:space="preserve">- </w:t>
      </w:r>
      <w:r w:rsidR="00E238A8">
        <w:t xml:space="preserve">People get a VI-SPDAT at the shelter and it’s determined that they need S+C or BRAP – but what if there isn’t any available? If we can determine that there are X number of people who need BRAP, that data could help us argue for more BRAP funding. Giving someone STEP now is better than putting them on a waitlist for BRAP and keeping them in the shelter. But that is not a flaw of the STEP program! </w:t>
      </w:r>
    </w:p>
    <w:p w14:paraId="0F07D742" w14:textId="384FC36A" w:rsidR="006F12A5" w:rsidRDefault="006F12A5" w:rsidP="006F12A5">
      <w:r>
        <w:t xml:space="preserve">- </w:t>
      </w:r>
      <w:r w:rsidR="00E238A8">
        <w:t>Appropriate referral begins with appropriate assessment.  Can HMIS track why a particular referral was made – why someone with a score indicating S+C was</w:t>
      </w:r>
      <w:r w:rsidR="006B10F9">
        <w:t xml:space="preserve"> the best options,</w:t>
      </w:r>
      <w:r w:rsidR="00E238A8">
        <w:t xml:space="preserve"> instead </w:t>
      </w:r>
      <w:r w:rsidR="006B10F9">
        <w:t xml:space="preserve">was </w:t>
      </w:r>
      <w:r w:rsidR="00E238A8">
        <w:t>given STEP? STEP does require a letter from the Navigator for referrals that are outside the typical VI-SPDAT range, and</w:t>
      </w:r>
      <w:r>
        <w:t xml:space="preserve"> a note could be added in HMIS,</w:t>
      </w:r>
      <w:r w:rsidR="00E238A8">
        <w:t xml:space="preserve"> but it is not a ‘data element’ that could easily be tracked or reported on. </w:t>
      </w:r>
    </w:p>
    <w:p w14:paraId="02AEDAAD" w14:textId="77777777" w:rsidR="00C41770" w:rsidRDefault="006F12A5" w:rsidP="006F12A5">
      <w:r>
        <w:t xml:space="preserve">- </w:t>
      </w:r>
      <w:r w:rsidR="00E238A8">
        <w:t xml:space="preserve">People can go from STEP </w:t>
      </w:r>
      <w:r>
        <w:t>(as RRH) to other forms of PSH, including S+C,</w:t>
      </w:r>
      <w:r w:rsidR="00E238A8">
        <w:t xml:space="preserve"> if they were Chronically Homeless upon entry to RRH. HUD allows that.  Do we want STEP to be a way to get to other PSH, or do we want STEP to target a different population? We do </w:t>
      </w:r>
      <w:r w:rsidR="00E238A8" w:rsidRPr="006F12A5">
        <w:rPr>
          <w:u w:val="single"/>
        </w:rPr>
        <w:t xml:space="preserve">not </w:t>
      </w:r>
      <w:r w:rsidR="00E238A8">
        <w:t xml:space="preserve">want to use STEP simply as a </w:t>
      </w:r>
      <w:r w:rsidR="0059777C">
        <w:t>strategy</w:t>
      </w:r>
      <w:r w:rsidR="00E238A8">
        <w:t xml:space="preserve"> to get</w:t>
      </w:r>
      <w:r w:rsidR="0059777C">
        <w:t xml:space="preserve"> to</w:t>
      </w:r>
      <w:r w:rsidR="00E238A8">
        <w:t xml:space="preserve"> </w:t>
      </w:r>
      <w:r w:rsidR="00C41770">
        <w:t>S+C. W</w:t>
      </w:r>
      <w:r w:rsidR="0059777C">
        <w:t xml:space="preserve">e have BRAP for that. It can be done, under particular circumstances, but that should not be the plan from the start. </w:t>
      </w:r>
    </w:p>
    <w:p w14:paraId="52CB982E" w14:textId="544D61B2" w:rsidR="00E238A8" w:rsidRDefault="00C41770" w:rsidP="006F12A5">
      <w:r>
        <w:t xml:space="preserve">- </w:t>
      </w:r>
      <w:r w:rsidR="0059777C">
        <w:t>The strategy should be to help everyone get the most appropriate assistance from the start. But there are not eno</w:t>
      </w:r>
      <w:r>
        <w:t>ugh resources to help everyone, so</w:t>
      </w:r>
      <w:r w:rsidR="0059777C">
        <w:t xml:space="preserve"> we have to focus on helping where those resources will have the biggest impact – on long term stayers – and not dilute them over other populations. </w:t>
      </w:r>
      <w:r>
        <w:t xml:space="preserve">Many people just need a referral, but others will need lots of help for a long time. </w:t>
      </w:r>
      <w:r w:rsidR="0059777C">
        <w:t>But different resources are desi</w:t>
      </w:r>
      <w:r>
        <w:t>gned for different populations,</w:t>
      </w:r>
      <w:r w:rsidR="0059777C">
        <w:t xml:space="preserve"> and anyone who is homeless deserves to be helped. People showing up at shelters have likely exhausted all their other resource. They need help. There has been great progress on LTS’s but it took lots of resources to do it. </w:t>
      </w:r>
      <w:bookmarkStart w:id="1" w:name="_GoBack"/>
      <w:bookmarkEnd w:id="1"/>
      <w:r w:rsidR="0059777C">
        <w:t>When do we say we have achieved “Functional Zero” for this group and allow resources to go to other populations that need help?</w:t>
      </w:r>
      <w:r w:rsidR="00C61E69">
        <w:t xml:space="preserve"> </w:t>
      </w:r>
    </w:p>
    <w:p w14:paraId="40021678" w14:textId="77777777" w:rsidR="004D050E" w:rsidRPr="002B0670" w:rsidRDefault="004D050E" w:rsidP="003465D9"/>
    <w:p w14:paraId="1F51E579" w14:textId="39125AEF" w:rsidR="006F12A5" w:rsidRDefault="008F482B" w:rsidP="008F482B">
      <w:r w:rsidRPr="006C5B93">
        <w:rPr>
          <w:b/>
        </w:rPr>
        <w:t>MaineHousing Updates</w:t>
      </w:r>
      <w:r>
        <w:rPr>
          <w:b/>
        </w:rPr>
        <w:t xml:space="preserve">: </w:t>
      </w:r>
      <w:r w:rsidR="006F12A5">
        <w:rPr>
          <w:b/>
        </w:rPr>
        <w:t xml:space="preserve">NHTF: </w:t>
      </w:r>
      <w:r w:rsidR="00B9369E" w:rsidRPr="00B9369E">
        <w:t>There will</w:t>
      </w:r>
      <w:r w:rsidR="00B9369E">
        <w:t xml:space="preserve"> be a meeting May 2</w:t>
      </w:r>
      <w:r w:rsidR="00B9369E" w:rsidRPr="00B9369E">
        <w:rPr>
          <w:vertAlign w:val="superscript"/>
        </w:rPr>
        <w:t>nd</w:t>
      </w:r>
      <w:r w:rsidR="00B9369E">
        <w:t xml:space="preserve"> at 2:00 to go over the Draft RFP for the National Housing Trust Fund allocation. The application includes points for serving Homeless or Other Special Needs populations. The awards will be for Capital funds to acquire or build housing units. The Draft QAP (Quality Assurance Plan) will go to the MaineHousing B</w:t>
      </w:r>
      <w:r w:rsidR="006B10F9">
        <w:t>o</w:t>
      </w:r>
      <w:r w:rsidR="00B9369E">
        <w:t xml:space="preserve">ard next week. If approved it will go out for public comment soon after. It also includes points for projects with a 20% homeless preference. </w:t>
      </w:r>
    </w:p>
    <w:p w14:paraId="7E38256B" w14:textId="24985E52" w:rsidR="006F12A5" w:rsidRDefault="006F12A5" w:rsidP="008F482B">
      <w:r w:rsidRPr="006F12A5">
        <w:rPr>
          <w:b/>
        </w:rPr>
        <w:t>VASH:</w:t>
      </w:r>
      <w:r>
        <w:t xml:space="preserve"> </w:t>
      </w:r>
      <w:r w:rsidR="00B9369E">
        <w:t>MaineHousing has received 7 additional VASH vouchers – Augusta Housing, Westbrook Housing, and Bangor Housing also each recei</w:t>
      </w:r>
      <w:r w:rsidR="006B10F9">
        <w:t>ved</w:t>
      </w:r>
      <w:r w:rsidR="00B9369E">
        <w:t xml:space="preserve"> 5 VASH vouchers. We will need to connect those agencies to HMIS, as data entry in HMIS is a requirement. </w:t>
      </w:r>
    </w:p>
    <w:p w14:paraId="390AACE1" w14:textId="4B008490" w:rsidR="00330D86" w:rsidRDefault="006F12A5" w:rsidP="008F482B">
      <w:r w:rsidRPr="006F12A5">
        <w:rPr>
          <w:b/>
        </w:rPr>
        <w:lastRenderedPageBreak/>
        <w:t>HCV</w:t>
      </w:r>
      <w:r>
        <w:t xml:space="preserve">: </w:t>
      </w:r>
      <w:r w:rsidR="00B9369E">
        <w:t>The recent omnibus</w:t>
      </w:r>
      <w:r>
        <w:t xml:space="preserve"> bill that was</w:t>
      </w:r>
      <w:r w:rsidR="00B9369E">
        <w:t xml:space="preserve"> </w:t>
      </w:r>
      <w:r>
        <w:t xml:space="preserve">passed included increases to HCV funds, but until those funds arrive we will need to keep doing what we have been doing in terms of voucher turnover. As of next month, all of the Housing Authorities in Maine will be using one centralized waitlist. </w:t>
      </w:r>
    </w:p>
    <w:p w14:paraId="73444BC9" w14:textId="3161B211" w:rsidR="008D27B7" w:rsidRDefault="006F12A5" w:rsidP="008F482B">
      <w:r w:rsidRPr="006F12A5">
        <w:rPr>
          <w:b/>
        </w:rPr>
        <w:t>DATA:</w:t>
      </w:r>
      <w:r>
        <w:t xml:space="preserve"> Clyde provided updated </w:t>
      </w:r>
      <w:r w:rsidR="00C25D7F">
        <w:t xml:space="preserve">STEP </w:t>
      </w:r>
      <w:r>
        <w:t xml:space="preserve">data and additional information based on questions from the previous </w:t>
      </w:r>
      <w:r w:rsidR="00C25D7F">
        <w:t xml:space="preserve">SHC </w:t>
      </w:r>
      <w:r>
        <w:t>meeting.</w:t>
      </w:r>
      <w:r w:rsidR="00C41770">
        <w:t xml:space="preserve"> One of the concerns was that the initial report only included people who returned to shelters within 3 months of exiting STEP</w:t>
      </w:r>
      <w:r w:rsidR="00C25D7F">
        <w:t>. S</w:t>
      </w:r>
      <w:r w:rsidR="00C41770">
        <w:t xml:space="preserve">ome SHC members felt that we needed to look at a longer time frame because people might be able to </w:t>
      </w:r>
      <w:r w:rsidR="00C25D7F">
        <w:t>cobble something together for</w:t>
      </w:r>
      <w:r w:rsidR="00C41770">
        <w:t xml:space="preserve"> that short a period of time before exhausting all resources and ending up back in a shelter. The updated report examined </w:t>
      </w:r>
      <w:r w:rsidR="008B7379">
        <w:t>a</w:t>
      </w:r>
      <w:r w:rsidR="00C41770">
        <w:t xml:space="preserve"> year’s worth of data and found that of the 169 Households who exited STEP in </w:t>
      </w:r>
      <w:r w:rsidR="00C25D7F">
        <w:t xml:space="preserve">2016 to </w:t>
      </w:r>
      <w:r w:rsidR="00C41770">
        <w:t xml:space="preserve">2017, </w:t>
      </w:r>
      <w:r w:rsidR="008B7379">
        <w:t xml:space="preserve">77% were listed at exit as remaining in housing with no ongoing subsidy, 7% had another form of subsidy, 8% found some other type of housing, and 7% had no data entered. Only 1% (2 households) returned directly to shelter upon exit, and 8% (14 households) returned to shelter within a year. All but 2 </w:t>
      </w:r>
      <w:r w:rsidR="00C25D7F">
        <w:t xml:space="preserve">of those </w:t>
      </w:r>
      <w:r w:rsidR="008B7379">
        <w:t>r</w:t>
      </w:r>
      <w:r w:rsidR="00C25D7F">
        <w:t>eturns</w:t>
      </w:r>
      <w:r w:rsidR="008B7379">
        <w:t xml:space="preserve"> occurred within </w:t>
      </w:r>
      <w:r w:rsidR="00C25D7F">
        <w:t xml:space="preserve">90 days of exit from STEP. Of the 14 households who did return to shelter, </w:t>
      </w:r>
      <w:r w:rsidR="00FD4752">
        <w:t>11 were from ‘low barrier’ shelters, and the</w:t>
      </w:r>
      <w:r w:rsidR="008D27B7">
        <w:t>ir</w:t>
      </w:r>
      <w:r w:rsidR="00FD4752">
        <w:t xml:space="preserve"> average cumulative length of stay in shelter was 215 days</w:t>
      </w:r>
      <w:r w:rsidR="006B10F9">
        <w:t>, indicating that many were Long Term Stayers and were likely given STEP because S+C or BRAP was not available at the time</w:t>
      </w:r>
      <w:r w:rsidR="00FD4752">
        <w:t>.</w:t>
      </w:r>
      <w:r w:rsidR="008D27B7">
        <w:t xml:space="preserve"> While the actual number of people who return to shelter after exiting STEP is fairly low, it is obviously not the sort of outcome we want. Navigators should work to identify STEP clients who could potentially wind up in this situation and begin exit planning much earlier – including exploring other subsidy options.</w:t>
      </w:r>
    </w:p>
    <w:p w14:paraId="00A42171" w14:textId="77777777" w:rsidR="00C25D7F" w:rsidRDefault="00C25D7F" w:rsidP="008F482B">
      <w:pPr>
        <w:rPr>
          <w:b/>
        </w:rPr>
      </w:pPr>
    </w:p>
    <w:p w14:paraId="47D7EADD" w14:textId="12952FD1" w:rsidR="00CC3E70" w:rsidRDefault="00CC3E70" w:rsidP="008F482B">
      <w:r w:rsidRPr="00CC3E70">
        <w:rPr>
          <w:b/>
        </w:rPr>
        <w:t>Prioritization Chart:</w:t>
      </w:r>
      <w:r>
        <w:t xml:space="preserve"> </w:t>
      </w:r>
      <w:r w:rsidR="008D27B7">
        <w:t xml:space="preserve">Cullen reviewed the latest version and some of the additional feedback he has received. While this was initially a SHC effort, if the CoC is going to be using this chart in the Coordinated Entry process, it must </w:t>
      </w:r>
      <w:r w:rsidR="0021189A">
        <w:t>speak to HUD priorities. Recovery Housing opportunities are likely to become available soon, and we need to be in a position to access the funding</w:t>
      </w:r>
      <w:r w:rsidR="006B10F9">
        <w:t>. I</w:t>
      </w:r>
      <w:r w:rsidR="0021189A">
        <w:t>t was recommended that Recovery Housing be added to the chart. “Recovery Housing” is not a specific project type, like “Transitional Housing”. There are many different models, but we should include it as a placeholder until we have developed something more specific. If we are designating a resource specifically for the SUD population, shouldn’t we also specify resources (including existing ones) that are targeted for MH populations? Youth remains “P3” but has been highlighted in red to emphasis using Youth specific resources for homeless youth immediately. Since many youth only qualify for youth resources, and all youth resources can only serve Youth, why not add it to P1 with the same emphasis?</w:t>
      </w:r>
    </w:p>
    <w:p w14:paraId="12101E95" w14:textId="36297709" w:rsidR="00214F7B" w:rsidRDefault="0021189A" w:rsidP="008F482B">
      <w:r>
        <w:t>This chart prioritizes the population</w:t>
      </w:r>
      <w:r w:rsidR="00214F7B">
        <w:t>s</w:t>
      </w:r>
      <w:r>
        <w:t xml:space="preserve"> – </w:t>
      </w:r>
      <w:r w:rsidR="00214F7B">
        <w:t xml:space="preserve">but </w:t>
      </w:r>
      <w:r>
        <w:t xml:space="preserve">not the resource. The first six boxes in the last column all list the same resources: PSH, </w:t>
      </w:r>
      <w:r w:rsidR="00214F7B">
        <w:t xml:space="preserve">S+C, BRAP, GA, VASH </w:t>
      </w:r>
      <w:r>
        <w:t xml:space="preserve">… </w:t>
      </w:r>
      <w:r w:rsidR="00214F7B">
        <w:t>it does not prioritize the resource at all – this is the same old shotgun approach that has been used for years where everyone applies for everything and waits to see what opens up first. Can we at least organize the Resources in a way that show</w:t>
      </w:r>
      <w:r w:rsidR="006B10F9">
        <w:t>s who should get what first, b</w:t>
      </w:r>
      <w:r w:rsidR="00214F7B">
        <w:t xml:space="preserve">ased on their individual assessment. This chart is not self-explanatory. There is a lot of information here, but the actual programs and process are even more complicated. We need a tool that is easy to understand, easy to explain, and easy to use. Cullen will incorporate this additional feedback into another draft. </w:t>
      </w:r>
    </w:p>
    <w:p w14:paraId="75636A9A" w14:textId="77777777" w:rsidR="008B55F5" w:rsidRDefault="008B55F5" w:rsidP="008B55F5"/>
    <w:p w14:paraId="3979ADCF" w14:textId="6FC85DEC" w:rsidR="001F5D4A" w:rsidRPr="00D825B2" w:rsidRDefault="001F5D4A" w:rsidP="001F5D4A">
      <w:pPr>
        <w:rPr>
          <w:sz w:val="20"/>
        </w:rPr>
      </w:pPr>
      <w:r>
        <w:rPr>
          <w:b/>
        </w:rPr>
        <w:t xml:space="preserve">Possible Press Release Topics: </w:t>
      </w:r>
      <w:r w:rsidRPr="001F5D4A">
        <w:t>Celebrating the work of the legislature</w:t>
      </w:r>
      <w:r>
        <w:t xml:space="preserve">. Update on the Cost of Homelessness. Journey of Recovery. Success of other communities using Housing First strategies. What about combining a few of these: Success and cost savings of </w:t>
      </w:r>
      <w:r w:rsidR="006B10F9">
        <w:t xml:space="preserve">a </w:t>
      </w:r>
      <w:r>
        <w:t>Housing First Recovery program somewhere?</w:t>
      </w:r>
    </w:p>
    <w:p w14:paraId="0C0DA7DB" w14:textId="77777777" w:rsidR="001F5D4A" w:rsidRDefault="001F5D4A" w:rsidP="00F536AA">
      <w:pPr>
        <w:rPr>
          <w:b/>
        </w:rPr>
      </w:pPr>
    </w:p>
    <w:p w14:paraId="01FD9C5F" w14:textId="77777777" w:rsidR="00F536AA" w:rsidRDefault="00F536AA" w:rsidP="00F536AA">
      <w:r w:rsidRPr="002D67C1">
        <w:rPr>
          <w:b/>
        </w:rPr>
        <w:t>Populations:</w:t>
      </w:r>
      <w:r>
        <w:t xml:space="preserve"> </w:t>
      </w:r>
    </w:p>
    <w:p w14:paraId="6D6F703E" w14:textId="07A478B1" w:rsidR="00331F6A" w:rsidRDefault="00331F6A" w:rsidP="00A405FA">
      <w:r>
        <w:rPr>
          <w:b/>
        </w:rPr>
        <w:t xml:space="preserve">Veterans: </w:t>
      </w:r>
      <w:r w:rsidR="001F5D4A" w:rsidRPr="001F5D4A">
        <w:t>Maine now has an additional 22 VASH vouchers.</w:t>
      </w:r>
      <w:r w:rsidR="001F5D4A">
        <w:t xml:space="preserve"> The Cabin in the Woods will start moving people in in June – there are 21 Cabins, </w:t>
      </w:r>
      <w:r w:rsidR="00DC64AF">
        <w:t>They are furnished, and 16 come with</w:t>
      </w:r>
      <w:r w:rsidR="001F5D4A">
        <w:t xml:space="preserve"> VASH</w:t>
      </w:r>
      <w:r w:rsidR="00DC64AF">
        <w:t>. Maybe we could have a presentation about it at an upcoming SHC?</w:t>
      </w:r>
    </w:p>
    <w:p w14:paraId="64FAE15C" w14:textId="77777777" w:rsidR="00DC64AF" w:rsidRDefault="00DC64AF" w:rsidP="00A405FA"/>
    <w:p w14:paraId="21D0BFD5" w14:textId="63D3562A" w:rsidR="00331F6A" w:rsidRDefault="00331F6A" w:rsidP="00331F6A">
      <w:r w:rsidRPr="00E27D66">
        <w:rPr>
          <w:b/>
        </w:rPr>
        <w:t>DV:</w:t>
      </w:r>
      <w:r>
        <w:t xml:space="preserve">  </w:t>
      </w:r>
      <w:r w:rsidR="00DC64AF">
        <w:t>Still working on the new database, hope to be up and running soon. Safe Voices will be opening a safe house for victims of trafficking. D</w:t>
      </w:r>
      <w:r w:rsidR="006B10F9">
        <w:t xml:space="preserve">V shelters are seeing more SUD, including some </w:t>
      </w:r>
      <w:r w:rsidR="00DC64AF">
        <w:t xml:space="preserve">overdoses, and MH issues. </w:t>
      </w:r>
    </w:p>
    <w:p w14:paraId="6A09BF39" w14:textId="77777777" w:rsidR="00331F6A" w:rsidRPr="00953AEF" w:rsidRDefault="00331F6A" w:rsidP="00331F6A"/>
    <w:p w14:paraId="2529A2FE" w14:textId="6C90805F" w:rsidR="003F0659" w:rsidRDefault="00331F6A" w:rsidP="00331F6A">
      <w:r w:rsidRPr="00F536AA">
        <w:rPr>
          <w:b/>
        </w:rPr>
        <w:lastRenderedPageBreak/>
        <w:t>Families:</w:t>
      </w:r>
      <w:r>
        <w:t xml:space="preserve"> </w:t>
      </w:r>
      <w:r w:rsidR="00DC64AF">
        <w:t>Nothing new.</w:t>
      </w:r>
    </w:p>
    <w:p w14:paraId="1BCC3331" w14:textId="495EBA39" w:rsidR="00331F6A" w:rsidRDefault="003F0659" w:rsidP="00331F6A">
      <w:r>
        <w:t xml:space="preserve">  </w:t>
      </w:r>
      <w:r w:rsidR="00331F6A">
        <w:t xml:space="preserve"> </w:t>
      </w:r>
    </w:p>
    <w:p w14:paraId="5FB8F9EB" w14:textId="314503E5" w:rsidR="00E27D66" w:rsidRPr="001F5D4A" w:rsidRDefault="00902D97" w:rsidP="00902D97">
      <w:r w:rsidRPr="00B7416A">
        <w:rPr>
          <w:b/>
        </w:rPr>
        <w:t>Youth:</w:t>
      </w:r>
      <w:r>
        <w:rPr>
          <w:b/>
        </w:rPr>
        <w:t xml:space="preserve"> </w:t>
      </w:r>
      <w:r w:rsidR="001F5D4A" w:rsidRPr="001F5D4A">
        <w:t xml:space="preserve">Copies of the Kennebec County Homeless Voices for </w:t>
      </w:r>
      <w:r w:rsidR="001F5D4A">
        <w:t>Youth Cou</w:t>
      </w:r>
      <w:r w:rsidR="001F5D4A" w:rsidRPr="001F5D4A">
        <w:t>n</w:t>
      </w:r>
      <w:r w:rsidR="001F5D4A">
        <w:t>t</w:t>
      </w:r>
      <w:r w:rsidR="001F5D4A" w:rsidRPr="001F5D4A">
        <w:t xml:space="preserve"> </w:t>
      </w:r>
      <w:r w:rsidR="001F5D4A">
        <w:t>w</w:t>
      </w:r>
      <w:r w:rsidR="001F5D4A" w:rsidRPr="001F5D4A">
        <w:t>ere shared.</w:t>
      </w:r>
      <w:r w:rsidR="001F5D4A">
        <w:t xml:space="preserve"> The Youth Homelessness Demonstration Program Grant Application is due next week. The 100 Day Challenge is more than half way done.</w:t>
      </w:r>
    </w:p>
    <w:p w14:paraId="1EE6072E" w14:textId="77777777" w:rsidR="003F0659" w:rsidRDefault="003F0659" w:rsidP="00902D97"/>
    <w:p w14:paraId="09B29C93" w14:textId="7E99B751" w:rsidR="00F536AA" w:rsidRDefault="005A7931" w:rsidP="00902D97">
      <w:pPr>
        <w:rPr>
          <w:b/>
        </w:rPr>
      </w:pPr>
      <w:r w:rsidRPr="005A7931">
        <w:rPr>
          <w:b/>
        </w:rPr>
        <w:t>Single Adults:</w:t>
      </w:r>
      <w:r w:rsidR="003F0659">
        <w:rPr>
          <w:b/>
        </w:rPr>
        <w:t xml:space="preserve"> </w:t>
      </w:r>
      <w:r w:rsidR="00DC64AF" w:rsidRPr="00DC64AF">
        <w:t>Nothing new.</w:t>
      </w:r>
    </w:p>
    <w:p w14:paraId="782F7715" w14:textId="77777777" w:rsidR="001F5D4A" w:rsidRDefault="001F5D4A" w:rsidP="00902D97">
      <w:pPr>
        <w:rPr>
          <w:b/>
        </w:rPr>
      </w:pPr>
    </w:p>
    <w:p w14:paraId="4FF86481" w14:textId="02BB19C2" w:rsidR="001F5D4A" w:rsidRDefault="001F5D4A" w:rsidP="00902D97">
      <w:pPr>
        <w:rPr>
          <w:b/>
        </w:rPr>
      </w:pPr>
      <w:r>
        <w:rPr>
          <w:b/>
        </w:rPr>
        <w:t xml:space="preserve">MH: </w:t>
      </w:r>
      <w:r w:rsidRPr="001F5D4A">
        <w:t>Who can conduct ANSA screenings for possible PNMI placement?</w:t>
      </w:r>
      <w:r>
        <w:t xml:space="preserve"> Should shelter staff be trained in this or should they refer to PATH or MH provider agencies? Need to find out.</w:t>
      </w:r>
    </w:p>
    <w:p w14:paraId="592193C9" w14:textId="77777777" w:rsidR="001F5D4A" w:rsidRPr="005A7931" w:rsidRDefault="001F5D4A" w:rsidP="00902D97">
      <w:pPr>
        <w:rPr>
          <w:b/>
        </w:rPr>
      </w:pPr>
    </w:p>
    <w:p w14:paraId="12584295" w14:textId="6A1A9389" w:rsidR="00F536AA" w:rsidRDefault="00F536AA" w:rsidP="00F536AA">
      <w:r w:rsidRPr="00C57BF8">
        <w:rPr>
          <w:b/>
        </w:rPr>
        <w:t>Age 55+</w:t>
      </w:r>
      <w:r>
        <w:rPr>
          <w:b/>
        </w:rPr>
        <w:t xml:space="preserve"> and Medically Compromised</w:t>
      </w:r>
      <w:r w:rsidRPr="00C57BF8">
        <w:rPr>
          <w:b/>
        </w:rPr>
        <w:t>:</w:t>
      </w:r>
      <w:r>
        <w:t xml:space="preserve">  </w:t>
      </w:r>
      <w:r w:rsidR="00DC64AF">
        <w:t>Nothing new.</w:t>
      </w:r>
    </w:p>
    <w:p w14:paraId="3FB335BE" w14:textId="77777777" w:rsidR="001F5D4A" w:rsidRDefault="001F5D4A" w:rsidP="00F536AA"/>
    <w:p w14:paraId="78BC5FAA" w14:textId="67177B2E" w:rsidR="00F536AA" w:rsidRDefault="00F536AA" w:rsidP="00F536AA">
      <w:r>
        <w:rPr>
          <w:b/>
        </w:rPr>
        <w:t>Substance Use Disorder</w:t>
      </w:r>
      <w:r w:rsidRPr="00D01E7B">
        <w:t xml:space="preserve">: </w:t>
      </w:r>
      <w:r>
        <w:t xml:space="preserve"> </w:t>
      </w:r>
      <w:r w:rsidR="008D27B7">
        <w:t>The language SHC developed around a SUD Subsidy was included in a bill proposed by Representative Shanna Bellows. Both DHHS and MaineHousing appear willing to explore possibilities around this.</w:t>
      </w:r>
    </w:p>
    <w:p w14:paraId="6DAF06B3" w14:textId="77777777" w:rsidR="00991659" w:rsidRPr="00D825B2" w:rsidRDefault="00991659" w:rsidP="00F536AA">
      <w:pPr>
        <w:rPr>
          <w:b/>
          <w:sz w:val="18"/>
        </w:rPr>
      </w:pPr>
    </w:p>
    <w:p w14:paraId="60DAAF56" w14:textId="77777777" w:rsidR="00D01E7B" w:rsidRPr="00576969" w:rsidRDefault="00D01E7B" w:rsidP="00A2740B"/>
    <w:p w14:paraId="58E77E90" w14:textId="189AEB61" w:rsidR="00D83ABF" w:rsidRDefault="00FA0BF2" w:rsidP="005165F8">
      <w:r w:rsidRPr="00DD377B">
        <w:rPr>
          <w:b/>
        </w:rPr>
        <w:t>Other Business</w:t>
      </w:r>
      <w:r w:rsidR="00F3730A">
        <w:rPr>
          <w:b/>
        </w:rPr>
        <w:t xml:space="preserve">/Announcements:  </w:t>
      </w:r>
      <w:r w:rsidR="00DC64AF" w:rsidRPr="00DC64AF">
        <w:t>None</w:t>
      </w:r>
    </w:p>
    <w:p w14:paraId="0A449E57" w14:textId="77777777" w:rsidR="00DC64AF" w:rsidRDefault="00DC64AF" w:rsidP="005165F8"/>
    <w:p w14:paraId="057B28A1" w14:textId="77777777" w:rsidR="00DC64AF" w:rsidRDefault="00DC64AF" w:rsidP="005165F8">
      <w:pPr>
        <w:rPr>
          <w:b/>
        </w:rPr>
      </w:pPr>
    </w:p>
    <w:p w14:paraId="43EF39EC" w14:textId="32B6B5BC" w:rsidR="005C1764" w:rsidRPr="005C1764" w:rsidRDefault="00197CEE">
      <w:pPr>
        <w:rPr>
          <w:b/>
          <w:szCs w:val="24"/>
        </w:rPr>
      </w:pPr>
      <w:r w:rsidRPr="00781D24">
        <w:rPr>
          <w:b/>
          <w:szCs w:val="24"/>
        </w:rPr>
        <w:t>Next Meeting:</w:t>
      </w:r>
      <w:r w:rsidR="001A1B79" w:rsidRPr="00781D24">
        <w:rPr>
          <w:b/>
          <w:szCs w:val="24"/>
        </w:rPr>
        <w:t xml:space="preserve"> </w:t>
      </w:r>
      <w:r w:rsidR="005165F8">
        <w:rPr>
          <w:b/>
          <w:szCs w:val="24"/>
        </w:rPr>
        <w:t xml:space="preserve"> </w:t>
      </w:r>
      <w:r w:rsidR="00A405FA">
        <w:rPr>
          <w:b/>
          <w:szCs w:val="24"/>
        </w:rPr>
        <w:t>May 8</w:t>
      </w:r>
      <w:r w:rsidR="00781D24">
        <w:rPr>
          <w:b/>
          <w:szCs w:val="24"/>
        </w:rPr>
        <w:t>, 2018</w:t>
      </w:r>
      <w:r w:rsidR="00E62DF0" w:rsidRPr="00781D24">
        <w:rPr>
          <w:b/>
          <w:szCs w:val="24"/>
        </w:rPr>
        <w:t xml:space="preserve"> </w:t>
      </w:r>
    </w:p>
    <w:sectPr w:rsidR="005C1764" w:rsidRPr="005C1764" w:rsidSect="00670F1A">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80B0" w14:textId="77777777" w:rsidR="00B73D5E" w:rsidRDefault="00B73D5E" w:rsidP="002A74BD">
      <w:r>
        <w:separator/>
      </w:r>
    </w:p>
  </w:endnote>
  <w:endnote w:type="continuationSeparator" w:id="0">
    <w:p w14:paraId="33EB7454" w14:textId="77777777" w:rsidR="00B73D5E" w:rsidRDefault="00B73D5E" w:rsidP="002A74BD">
      <w:r>
        <w:continuationSeparator/>
      </w:r>
    </w:p>
  </w:endnote>
  <w:endnote w:type="continuationNotice" w:id="1">
    <w:p w14:paraId="5A6C876A" w14:textId="77777777" w:rsidR="00B73D5E" w:rsidRDefault="00B73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569566"/>
      <w:docPartObj>
        <w:docPartGallery w:val="Page Numbers (Bottom of Page)"/>
        <w:docPartUnique/>
      </w:docPartObj>
    </w:sdtPr>
    <w:sdtEndPr>
      <w:rPr>
        <w:color w:val="808080" w:themeColor="background1" w:themeShade="80"/>
        <w:spacing w:val="60"/>
      </w:rPr>
    </w:sdtEndPr>
    <w:sdtContent>
      <w:p w14:paraId="14C0000D" w14:textId="20D6D958" w:rsidR="006303E3" w:rsidRDefault="006303E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20F9" w:rsidRPr="00BB20F9">
          <w:rPr>
            <w:b/>
            <w:bCs/>
            <w:noProof/>
          </w:rPr>
          <w:t>4</w:t>
        </w:r>
        <w:r>
          <w:rPr>
            <w:b/>
            <w:bCs/>
            <w:noProof/>
          </w:rPr>
          <w:fldChar w:fldCharType="end"/>
        </w:r>
        <w:r>
          <w:rPr>
            <w:b/>
            <w:bCs/>
          </w:rPr>
          <w:t xml:space="preserve"> | </w:t>
        </w:r>
        <w:r>
          <w:rPr>
            <w:color w:val="808080" w:themeColor="background1" w:themeShade="80"/>
            <w:spacing w:val="60"/>
          </w:rPr>
          <w:t>Page</w:t>
        </w:r>
      </w:p>
    </w:sdtContent>
  </w:sdt>
  <w:p w14:paraId="24CEBFAD" w14:textId="77777777" w:rsidR="006303E3" w:rsidRDefault="006303E3">
    <w:pPr>
      <w:pStyle w:val="Footer"/>
    </w:pPr>
  </w:p>
  <w:p w14:paraId="2A9C183B" w14:textId="77777777" w:rsidR="006303E3" w:rsidRDefault="00630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DE3E2" w14:textId="77777777" w:rsidR="00B73D5E" w:rsidRDefault="00B73D5E" w:rsidP="002A74BD">
      <w:r>
        <w:separator/>
      </w:r>
    </w:p>
  </w:footnote>
  <w:footnote w:type="continuationSeparator" w:id="0">
    <w:p w14:paraId="58B0D7F9" w14:textId="77777777" w:rsidR="00B73D5E" w:rsidRDefault="00B73D5E" w:rsidP="002A74BD">
      <w:r>
        <w:continuationSeparator/>
      </w:r>
    </w:p>
  </w:footnote>
  <w:footnote w:type="continuationNotice" w:id="1">
    <w:p w14:paraId="0C6000E9" w14:textId="77777777" w:rsidR="00B73D5E" w:rsidRDefault="00B73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CA5"/>
    <w:multiLevelType w:val="hybridMultilevel"/>
    <w:tmpl w:val="7FD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694"/>
    <w:multiLevelType w:val="hybridMultilevel"/>
    <w:tmpl w:val="D3D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7BAA"/>
    <w:multiLevelType w:val="hybridMultilevel"/>
    <w:tmpl w:val="B6CE9FF0"/>
    <w:lvl w:ilvl="0" w:tplc="2A4E53F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5C47"/>
    <w:multiLevelType w:val="hybridMultilevel"/>
    <w:tmpl w:val="73E81D24"/>
    <w:lvl w:ilvl="0" w:tplc="1848F58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5AD8"/>
    <w:multiLevelType w:val="hybridMultilevel"/>
    <w:tmpl w:val="984072A2"/>
    <w:lvl w:ilvl="0" w:tplc="2BBC2EE6">
      <w:numFmt w:val="bullet"/>
      <w:lvlText w:val=""/>
      <w:lvlJc w:val="left"/>
      <w:pPr>
        <w:ind w:left="920" w:hanging="360"/>
      </w:pPr>
      <w:rPr>
        <w:rFonts w:ascii="Symbol" w:eastAsia="Symbol" w:hAnsi="Symbol" w:cs="Symbol" w:hint="default"/>
        <w:w w:val="100"/>
        <w:sz w:val="24"/>
        <w:szCs w:val="24"/>
      </w:rPr>
    </w:lvl>
    <w:lvl w:ilvl="1" w:tplc="7AC8EBD6">
      <w:numFmt w:val="bullet"/>
      <w:lvlText w:val="•"/>
      <w:lvlJc w:val="left"/>
      <w:pPr>
        <w:ind w:left="1281" w:hanging="360"/>
      </w:pPr>
      <w:rPr>
        <w:rFonts w:hint="default"/>
      </w:rPr>
    </w:lvl>
    <w:lvl w:ilvl="2" w:tplc="10EEFC16">
      <w:numFmt w:val="bullet"/>
      <w:lvlText w:val="•"/>
      <w:lvlJc w:val="left"/>
      <w:pPr>
        <w:ind w:left="1642" w:hanging="360"/>
      </w:pPr>
      <w:rPr>
        <w:rFonts w:hint="default"/>
      </w:rPr>
    </w:lvl>
    <w:lvl w:ilvl="3" w:tplc="810C1F26">
      <w:numFmt w:val="bullet"/>
      <w:lvlText w:val="•"/>
      <w:lvlJc w:val="left"/>
      <w:pPr>
        <w:ind w:left="2003" w:hanging="360"/>
      </w:pPr>
      <w:rPr>
        <w:rFonts w:hint="default"/>
      </w:rPr>
    </w:lvl>
    <w:lvl w:ilvl="4" w:tplc="52088CAC">
      <w:numFmt w:val="bullet"/>
      <w:lvlText w:val="•"/>
      <w:lvlJc w:val="left"/>
      <w:pPr>
        <w:ind w:left="2365" w:hanging="360"/>
      </w:pPr>
      <w:rPr>
        <w:rFonts w:hint="default"/>
      </w:rPr>
    </w:lvl>
    <w:lvl w:ilvl="5" w:tplc="3396764E">
      <w:numFmt w:val="bullet"/>
      <w:lvlText w:val="•"/>
      <w:lvlJc w:val="left"/>
      <w:pPr>
        <w:ind w:left="2726" w:hanging="360"/>
      </w:pPr>
      <w:rPr>
        <w:rFonts w:hint="default"/>
      </w:rPr>
    </w:lvl>
    <w:lvl w:ilvl="6" w:tplc="0C102CA2">
      <w:numFmt w:val="bullet"/>
      <w:lvlText w:val="•"/>
      <w:lvlJc w:val="left"/>
      <w:pPr>
        <w:ind w:left="3087" w:hanging="360"/>
      </w:pPr>
      <w:rPr>
        <w:rFonts w:hint="default"/>
      </w:rPr>
    </w:lvl>
    <w:lvl w:ilvl="7" w:tplc="95DC979A">
      <w:numFmt w:val="bullet"/>
      <w:lvlText w:val="•"/>
      <w:lvlJc w:val="left"/>
      <w:pPr>
        <w:ind w:left="3448" w:hanging="360"/>
      </w:pPr>
      <w:rPr>
        <w:rFonts w:hint="default"/>
      </w:rPr>
    </w:lvl>
    <w:lvl w:ilvl="8" w:tplc="922AF7A6">
      <w:numFmt w:val="bullet"/>
      <w:lvlText w:val="•"/>
      <w:lvlJc w:val="left"/>
      <w:pPr>
        <w:ind w:left="3810" w:hanging="360"/>
      </w:pPr>
      <w:rPr>
        <w:rFonts w:hint="default"/>
      </w:rPr>
    </w:lvl>
  </w:abstractNum>
  <w:abstractNum w:abstractNumId="5" w15:restartNumberingAfterBreak="0">
    <w:nsid w:val="0CC76B0D"/>
    <w:multiLevelType w:val="hybridMultilevel"/>
    <w:tmpl w:val="14F69B8A"/>
    <w:lvl w:ilvl="0" w:tplc="9F8C62D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044"/>
    <w:multiLevelType w:val="hybridMultilevel"/>
    <w:tmpl w:val="46E87E92"/>
    <w:lvl w:ilvl="0" w:tplc="25E4F094">
      <w:numFmt w:val="bullet"/>
      <w:lvlText w:val=""/>
      <w:lvlJc w:val="left"/>
      <w:pPr>
        <w:ind w:left="880" w:hanging="361"/>
      </w:pPr>
      <w:rPr>
        <w:rFonts w:ascii="Symbol" w:eastAsia="Symbol" w:hAnsi="Symbol" w:cs="Symbol" w:hint="default"/>
        <w:w w:val="100"/>
        <w:sz w:val="24"/>
        <w:szCs w:val="24"/>
      </w:rPr>
    </w:lvl>
    <w:lvl w:ilvl="1" w:tplc="F9E434EA">
      <w:numFmt w:val="bullet"/>
      <w:lvlText w:val="•"/>
      <w:lvlJc w:val="left"/>
      <w:pPr>
        <w:ind w:left="1906" w:hanging="361"/>
      </w:pPr>
      <w:rPr>
        <w:rFonts w:hint="default"/>
      </w:rPr>
    </w:lvl>
    <w:lvl w:ilvl="2" w:tplc="444A58DE">
      <w:numFmt w:val="bullet"/>
      <w:lvlText w:val="•"/>
      <w:lvlJc w:val="left"/>
      <w:pPr>
        <w:ind w:left="2932" w:hanging="361"/>
      </w:pPr>
      <w:rPr>
        <w:rFonts w:hint="default"/>
      </w:rPr>
    </w:lvl>
    <w:lvl w:ilvl="3" w:tplc="BFB0487E">
      <w:numFmt w:val="bullet"/>
      <w:lvlText w:val="•"/>
      <w:lvlJc w:val="left"/>
      <w:pPr>
        <w:ind w:left="3958" w:hanging="361"/>
      </w:pPr>
      <w:rPr>
        <w:rFonts w:hint="default"/>
      </w:rPr>
    </w:lvl>
    <w:lvl w:ilvl="4" w:tplc="9DBEF1F4">
      <w:numFmt w:val="bullet"/>
      <w:lvlText w:val="•"/>
      <w:lvlJc w:val="left"/>
      <w:pPr>
        <w:ind w:left="4984" w:hanging="361"/>
      </w:pPr>
      <w:rPr>
        <w:rFonts w:hint="default"/>
      </w:rPr>
    </w:lvl>
    <w:lvl w:ilvl="5" w:tplc="B1F6B118">
      <w:numFmt w:val="bullet"/>
      <w:lvlText w:val="•"/>
      <w:lvlJc w:val="left"/>
      <w:pPr>
        <w:ind w:left="6010" w:hanging="361"/>
      </w:pPr>
      <w:rPr>
        <w:rFonts w:hint="default"/>
      </w:rPr>
    </w:lvl>
    <w:lvl w:ilvl="6" w:tplc="58E009B6">
      <w:numFmt w:val="bullet"/>
      <w:lvlText w:val="•"/>
      <w:lvlJc w:val="left"/>
      <w:pPr>
        <w:ind w:left="7036" w:hanging="361"/>
      </w:pPr>
      <w:rPr>
        <w:rFonts w:hint="default"/>
      </w:rPr>
    </w:lvl>
    <w:lvl w:ilvl="7" w:tplc="076040E8">
      <w:numFmt w:val="bullet"/>
      <w:lvlText w:val="•"/>
      <w:lvlJc w:val="left"/>
      <w:pPr>
        <w:ind w:left="8062" w:hanging="361"/>
      </w:pPr>
      <w:rPr>
        <w:rFonts w:hint="default"/>
      </w:rPr>
    </w:lvl>
    <w:lvl w:ilvl="8" w:tplc="7F5A31E8">
      <w:numFmt w:val="bullet"/>
      <w:lvlText w:val="•"/>
      <w:lvlJc w:val="left"/>
      <w:pPr>
        <w:ind w:left="9088" w:hanging="361"/>
      </w:pPr>
      <w:rPr>
        <w:rFonts w:hint="default"/>
      </w:rPr>
    </w:lvl>
  </w:abstractNum>
  <w:abstractNum w:abstractNumId="7" w15:restartNumberingAfterBreak="0">
    <w:nsid w:val="1DE356E4"/>
    <w:multiLevelType w:val="hybridMultilevel"/>
    <w:tmpl w:val="92925E22"/>
    <w:lvl w:ilvl="0" w:tplc="139C9E82">
      <w:start w:val="2017"/>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70F"/>
    <w:multiLevelType w:val="hybridMultilevel"/>
    <w:tmpl w:val="8954DA48"/>
    <w:lvl w:ilvl="0" w:tplc="83A82446">
      <w:numFmt w:val="bullet"/>
      <w:lvlText w:val=""/>
      <w:lvlJc w:val="left"/>
      <w:pPr>
        <w:ind w:left="1428" w:hanging="360"/>
      </w:pPr>
      <w:rPr>
        <w:rFonts w:ascii="Symbol" w:eastAsia="Symbol" w:hAnsi="Symbol" w:cs="Symbol" w:hint="default"/>
        <w:w w:val="100"/>
        <w:sz w:val="24"/>
        <w:szCs w:val="24"/>
      </w:rPr>
    </w:lvl>
    <w:lvl w:ilvl="1" w:tplc="E5CE8BFA">
      <w:numFmt w:val="bullet"/>
      <w:lvlText w:val="•"/>
      <w:lvlJc w:val="left"/>
      <w:pPr>
        <w:ind w:left="1798" w:hanging="360"/>
      </w:pPr>
      <w:rPr>
        <w:rFonts w:hint="default"/>
      </w:rPr>
    </w:lvl>
    <w:lvl w:ilvl="2" w:tplc="99A612B8">
      <w:numFmt w:val="bullet"/>
      <w:lvlText w:val="•"/>
      <w:lvlJc w:val="left"/>
      <w:pPr>
        <w:ind w:left="2177" w:hanging="360"/>
      </w:pPr>
      <w:rPr>
        <w:rFonts w:hint="default"/>
      </w:rPr>
    </w:lvl>
    <w:lvl w:ilvl="3" w:tplc="9AA2D3AE">
      <w:numFmt w:val="bullet"/>
      <w:lvlText w:val="•"/>
      <w:lvlJc w:val="left"/>
      <w:pPr>
        <w:ind w:left="2556" w:hanging="360"/>
      </w:pPr>
      <w:rPr>
        <w:rFonts w:hint="default"/>
      </w:rPr>
    </w:lvl>
    <w:lvl w:ilvl="4" w:tplc="6C1E4CB0">
      <w:numFmt w:val="bullet"/>
      <w:lvlText w:val="•"/>
      <w:lvlJc w:val="left"/>
      <w:pPr>
        <w:ind w:left="2935" w:hanging="360"/>
      </w:pPr>
      <w:rPr>
        <w:rFonts w:hint="default"/>
      </w:rPr>
    </w:lvl>
    <w:lvl w:ilvl="5" w:tplc="54C0C6E2">
      <w:numFmt w:val="bullet"/>
      <w:lvlText w:val="•"/>
      <w:lvlJc w:val="left"/>
      <w:pPr>
        <w:ind w:left="3313" w:hanging="360"/>
      </w:pPr>
      <w:rPr>
        <w:rFonts w:hint="default"/>
      </w:rPr>
    </w:lvl>
    <w:lvl w:ilvl="6" w:tplc="489CDDCE">
      <w:numFmt w:val="bullet"/>
      <w:lvlText w:val="•"/>
      <w:lvlJc w:val="left"/>
      <w:pPr>
        <w:ind w:left="3692" w:hanging="360"/>
      </w:pPr>
      <w:rPr>
        <w:rFonts w:hint="default"/>
      </w:rPr>
    </w:lvl>
    <w:lvl w:ilvl="7" w:tplc="D09ED3BE">
      <w:numFmt w:val="bullet"/>
      <w:lvlText w:val="•"/>
      <w:lvlJc w:val="left"/>
      <w:pPr>
        <w:ind w:left="4071" w:hanging="360"/>
      </w:pPr>
      <w:rPr>
        <w:rFonts w:hint="default"/>
      </w:rPr>
    </w:lvl>
    <w:lvl w:ilvl="8" w:tplc="CE04E906">
      <w:numFmt w:val="bullet"/>
      <w:lvlText w:val="•"/>
      <w:lvlJc w:val="left"/>
      <w:pPr>
        <w:ind w:left="4450" w:hanging="360"/>
      </w:pPr>
      <w:rPr>
        <w:rFonts w:hint="default"/>
      </w:rPr>
    </w:lvl>
  </w:abstractNum>
  <w:abstractNum w:abstractNumId="9" w15:restartNumberingAfterBreak="0">
    <w:nsid w:val="21806163"/>
    <w:multiLevelType w:val="hybridMultilevel"/>
    <w:tmpl w:val="61CAF9F6"/>
    <w:lvl w:ilvl="0" w:tplc="22C06E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687"/>
    <w:multiLevelType w:val="hybridMultilevel"/>
    <w:tmpl w:val="EB885E5C"/>
    <w:lvl w:ilvl="0" w:tplc="49746238">
      <w:numFmt w:val="bullet"/>
      <w:lvlText w:val=""/>
      <w:lvlJc w:val="left"/>
      <w:pPr>
        <w:ind w:left="880" w:hanging="361"/>
      </w:pPr>
      <w:rPr>
        <w:rFonts w:ascii="Symbol" w:eastAsia="Symbol" w:hAnsi="Symbol" w:cs="Symbol" w:hint="default"/>
        <w:w w:val="100"/>
        <w:sz w:val="24"/>
        <w:szCs w:val="24"/>
      </w:rPr>
    </w:lvl>
    <w:lvl w:ilvl="1" w:tplc="57A25BBC">
      <w:numFmt w:val="bullet"/>
      <w:lvlText w:val="•"/>
      <w:lvlJc w:val="left"/>
      <w:pPr>
        <w:ind w:left="1906" w:hanging="361"/>
      </w:pPr>
      <w:rPr>
        <w:rFonts w:hint="default"/>
      </w:rPr>
    </w:lvl>
    <w:lvl w:ilvl="2" w:tplc="CDD87AB8">
      <w:numFmt w:val="bullet"/>
      <w:lvlText w:val="•"/>
      <w:lvlJc w:val="left"/>
      <w:pPr>
        <w:ind w:left="2932" w:hanging="361"/>
      </w:pPr>
      <w:rPr>
        <w:rFonts w:hint="default"/>
      </w:rPr>
    </w:lvl>
    <w:lvl w:ilvl="3" w:tplc="776022D6">
      <w:numFmt w:val="bullet"/>
      <w:lvlText w:val="•"/>
      <w:lvlJc w:val="left"/>
      <w:pPr>
        <w:ind w:left="3958" w:hanging="361"/>
      </w:pPr>
      <w:rPr>
        <w:rFonts w:hint="default"/>
      </w:rPr>
    </w:lvl>
    <w:lvl w:ilvl="4" w:tplc="F552007C">
      <w:numFmt w:val="bullet"/>
      <w:lvlText w:val="•"/>
      <w:lvlJc w:val="left"/>
      <w:pPr>
        <w:ind w:left="4984" w:hanging="361"/>
      </w:pPr>
      <w:rPr>
        <w:rFonts w:hint="default"/>
      </w:rPr>
    </w:lvl>
    <w:lvl w:ilvl="5" w:tplc="035ADE5A">
      <w:numFmt w:val="bullet"/>
      <w:lvlText w:val="•"/>
      <w:lvlJc w:val="left"/>
      <w:pPr>
        <w:ind w:left="6010" w:hanging="361"/>
      </w:pPr>
      <w:rPr>
        <w:rFonts w:hint="default"/>
      </w:rPr>
    </w:lvl>
    <w:lvl w:ilvl="6" w:tplc="BF9AF124">
      <w:numFmt w:val="bullet"/>
      <w:lvlText w:val="•"/>
      <w:lvlJc w:val="left"/>
      <w:pPr>
        <w:ind w:left="7036" w:hanging="361"/>
      </w:pPr>
      <w:rPr>
        <w:rFonts w:hint="default"/>
      </w:rPr>
    </w:lvl>
    <w:lvl w:ilvl="7" w:tplc="759A324E">
      <w:numFmt w:val="bullet"/>
      <w:lvlText w:val="•"/>
      <w:lvlJc w:val="left"/>
      <w:pPr>
        <w:ind w:left="8062" w:hanging="361"/>
      </w:pPr>
      <w:rPr>
        <w:rFonts w:hint="default"/>
      </w:rPr>
    </w:lvl>
    <w:lvl w:ilvl="8" w:tplc="3ABCCF02">
      <w:numFmt w:val="bullet"/>
      <w:lvlText w:val="•"/>
      <w:lvlJc w:val="left"/>
      <w:pPr>
        <w:ind w:left="9088" w:hanging="361"/>
      </w:pPr>
      <w:rPr>
        <w:rFonts w:hint="default"/>
      </w:rPr>
    </w:lvl>
  </w:abstractNum>
  <w:abstractNum w:abstractNumId="11" w15:restartNumberingAfterBreak="0">
    <w:nsid w:val="252065FE"/>
    <w:multiLevelType w:val="hybridMultilevel"/>
    <w:tmpl w:val="23E8E554"/>
    <w:lvl w:ilvl="0" w:tplc="54465F78">
      <w:numFmt w:val="bullet"/>
      <w:lvlText w:val=""/>
      <w:lvlJc w:val="left"/>
      <w:pPr>
        <w:ind w:left="1428" w:hanging="360"/>
      </w:pPr>
      <w:rPr>
        <w:rFonts w:ascii="Symbol" w:eastAsia="Symbol" w:hAnsi="Symbol" w:cs="Symbol" w:hint="default"/>
        <w:w w:val="100"/>
        <w:sz w:val="24"/>
        <w:szCs w:val="24"/>
      </w:rPr>
    </w:lvl>
    <w:lvl w:ilvl="1" w:tplc="E2AC6668">
      <w:numFmt w:val="bullet"/>
      <w:lvlText w:val="•"/>
      <w:lvlJc w:val="left"/>
      <w:pPr>
        <w:ind w:left="1798" w:hanging="360"/>
      </w:pPr>
      <w:rPr>
        <w:rFonts w:hint="default"/>
      </w:rPr>
    </w:lvl>
    <w:lvl w:ilvl="2" w:tplc="10560792">
      <w:numFmt w:val="bullet"/>
      <w:lvlText w:val="•"/>
      <w:lvlJc w:val="left"/>
      <w:pPr>
        <w:ind w:left="2177" w:hanging="360"/>
      </w:pPr>
      <w:rPr>
        <w:rFonts w:hint="default"/>
      </w:rPr>
    </w:lvl>
    <w:lvl w:ilvl="3" w:tplc="DB54AE1E">
      <w:numFmt w:val="bullet"/>
      <w:lvlText w:val="•"/>
      <w:lvlJc w:val="left"/>
      <w:pPr>
        <w:ind w:left="2556" w:hanging="360"/>
      </w:pPr>
      <w:rPr>
        <w:rFonts w:hint="default"/>
      </w:rPr>
    </w:lvl>
    <w:lvl w:ilvl="4" w:tplc="48B0DA66">
      <w:numFmt w:val="bullet"/>
      <w:lvlText w:val="•"/>
      <w:lvlJc w:val="left"/>
      <w:pPr>
        <w:ind w:left="2935" w:hanging="360"/>
      </w:pPr>
      <w:rPr>
        <w:rFonts w:hint="default"/>
      </w:rPr>
    </w:lvl>
    <w:lvl w:ilvl="5" w:tplc="17E0741C">
      <w:numFmt w:val="bullet"/>
      <w:lvlText w:val="•"/>
      <w:lvlJc w:val="left"/>
      <w:pPr>
        <w:ind w:left="3313" w:hanging="360"/>
      </w:pPr>
      <w:rPr>
        <w:rFonts w:hint="default"/>
      </w:rPr>
    </w:lvl>
    <w:lvl w:ilvl="6" w:tplc="BD6441AE">
      <w:numFmt w:val="bullet"/>
      <w:lvlText w:val="•"/>
      <w:lvlJc w:val="left"/>
      <w:pPr>
        <w:ind w:left="3692" w:hanging="360"/>
      </w:pPr>
      <w:rPr>
        <w:rFonts w:hint="default"/>
      </w:rPr>
    </w:lvl>
    <w:lvl w:ilvl="7" w:tplc="018E0E56">
      <w:numFmt w:val="bullet"/>
      <w:lvlText w:val="•"/>
      <w:lvlJc w:val="left"/>
      <w:pPr>
        <w:ind w:left="4071" w:hanging="360"/>
      </w:pPr>
      <w:rPr>
        <w:rFonts w:hint="default"/>
      </w:rPr>
    </w:lvl>
    <w:lvl w:ilvl="8" w:tplc="7E62D456">
      <w:numFmt w:val="bullet"/>
      <w:lvlText w:val="•"/>
      <w:lvlJc w:val="left"/>
      <w:pPr>
        <w:ind w:left="4450" w:hanging="360"/>
      </w:pPr>
      <w:rPr>
        <w:rFonts w:hint="default"/>
      </w:rPr>
    </w:lvl>
  </w:abstractNum>
  <w:abstractNum w:abstractNumId="12" w15:restartNumberingAfterBreak="0">
    <w:nsid w:val="257F2555"/>
    <w:multiLevelType w:val="hybridMultilevel"/>
    <w:tmpl w:val="63CE5A1C"/>
    <w:lvl w:ilvl="0" w:tplc="6A967560">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4003B7"/>
    <w:multiLevelType w:val="hybridMultilevel"/>
    <w:tmpl w:val="5D0CF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D5470"/>
    <w:multiLevelType w:val="hybridMultilevel"/>
    <w:tmpl w:val="9FCE13C6"/>
    <w:lvl w:ilvl="0" w:tplc="5928D3C4">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F4E0C"/>
    <w:multiLevelType w:val="hybridMultilevel"/>
    <w:tmpl w:val="075EDB86"/>
    <w:lvl w:ilvl="0" w:tplc="B6D8F4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80A1C"/>
    <w:multiLevelType w:val="hybridMultilevel"/>
    <w:tmpl w:val="283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D0BBF"/>
    <w:multiLevelType w:val="hybridMultilevel"/>
    <w:tmpl w:val="9D543BF4"/>
    <w:lvl w:ilvl="0" w:tplc="8C366B50">
      <w:numFmt w:val="bullet"/>
      <w:lvlText w:val=""/>
      <w:lvlJc w:val="left"/>
      <w:pPr>
        <w:ind w:left="920" w:hanging="360"/>
      </w:pPr>
      <w:rPr>
        <w:rFonts w:ascii="Symbol" w:eastAsia="Symbol" w:hAnsi="Symbol" w:cs="Symbol" w:hint="default"/>
        <w:w w:val="100"/>
        <w:sz w:val="24"/>
        <w:szCs w:val="24"/>
      </w:rPr>
    </w:lvl>
    <w:lvl w:ilvl="1" w:tplc="346220E2">
      <w:numFmt w:val="bullet"/>
      <w:lvlText w:val="•"/>
      <w:lvlJc w:val="left"/>
      <w:pPr>
        <w:ind w:left="1281" w:hanging="360"/>
      </w:pPr>
      <w:rPr>
        <w:rFonts w:hint="default"/>
      </w:rPr>
    </w:lvl>
    <w:lvl w:ilvl="2" w:tplc="C106A7F4">
      <w:numFmt w:val="bullet"/>
      <w:lvlText w:val="•"/>
      <w:lvlJc w:val="left"/>
      <w:pPr>
        <w:ind w:left="1642" w:hanging="360"/>
      </w:pPr>
      <w:rPr>
        <w:rFonts w:hint="default"/>
      </w:rPr>
    </w:lvl>
    <w:lvl w:ilvl="3" w:tplc="B602E424">
      <w:numFmt w:val="bullet"/>
      <w:lvlText w:val="•"/>
      <w:lvlJc w:val="left"/>
      <w:pPr>
        <w:ind w:left="2003" w:hanging="360"/>
      </w:pPr>
      <w:rPr>
        <w:rFonts w:hint="default"/>
      </w:rPr>
    </w:lvl>
    <w:lvl w:ilvl="4" w:tplc="CD44451E">
      <w:numFmt w:val="bullet"/>
      <w:lvlText w:val="•"/>
      <w:lvlJc w:val="left"/>
      <w:pPr>
        <w:ind w:left="2365" w:hanging="360"/>
      </w:pPr>
      <w:rPr>
        <w:rFonts w:hint="default"/>
      </w:rPr>
    </w:lvl>
    <w:lvl w:ilvl="5" w:tplc="0328611A">
      <w:numFmt w:val="bullet"/>
      <w:lvlText w:val="•"/>
      <w:lvlJc w:val="left"/>
      <w:pPr>
        <w:ind w:left="2726" w:hanging="360"/>
      </w:pPr>
      <w:rPr>
        <w:rFonts w:hint="default"/>
      </w:rPr>
    </w:lvl>
    <w:lvl w:ilvl="6" w:tplc="78446774">
      <w:numFmt w:val="bullet"/>
      <w:lvlText w:val="•"/>
      <w:lvlJc w:val="left"/>
      <w:pPr>
        <w:ind w:left="3087" w:hanging="360"/>
      </w:pPr>
      <w:rPr>
        <w:rFonts w:hint="default"/>
      </w:rPr>
    </w:lvl>
    <w:lvl w:ilvl="7" w:tplc="47562C2E">
      <w:numFmt w:val="bullet"/>
      <w:lvlText w:val="•"/>
      <w:lvlJc w:val="left"/>
      <w:pPr>
        <w:ind w:left="3448" w:hanging="360"/>
      </w:pPr>
      <w:rPr>
        <w:rFonts w:hint="default"/>
      </w:rPr>
    </w:lvl>
    <w:lvl w:ilvl="8" w:tplc="44968F42">
      <w:numFmt w:val="bullet"/>
      <w:lvlText w:val="•"/>
      <w:lvlJc w:val="left"/>
      <w:pPr>
        <w:ind w:left="3810" w:hanging="360"/>
      </w:pPr>
      <w:rPr>
        <w:rFont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606E1"/>
    <w:multiLevelType w:val="hybridMultilevel"/>
    <w:tmpl w:val="05C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13F5F"/>
    <w:multiLevelType w:val="hybridMultilevel"/>
    <w:tmpl w:val="EAC63D8A"/>
    <w:lvl w:ilvl="0" w:tplc="C7D02C2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BEF76B2"/>
    <w:multiLevelType w:val="hybridMultilevel"/>
    <w:tmpl w:val="C8E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E54E8"/>
    <w:multiLevelType w:val="hybridMultilevel"/>
    <w:tmpl w:val="32A44D88"/>
    <w:lvl w:ilvl="0" w:tplc="321CE1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B2373"/>
    <w:multiLevelType w:val="hybridMultilevel"/>
    <w:tmpl w:val="9FCE4388"/>
    <w:lvl w:ilvl="0" w:tplc="9A76111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4646F"/>
    <w:multiLevelType w:val="hybridMultilevel"/>
    <w:tmpl w:val="B868079E"/>
    <w:lvl w:ilvl="0" w:tplc="FA341E6E">
      <w:numFmt w:val="bullet"/>
      <w:lvlText w:val="-"/>
      <w:lvlJc w:val="left"/>
      <w:pPr>
        <w:ind w:left="720" w:hanging="360"/>
      </w:pPr>
      <w:rPr>
        <w:rFonts w:ascii="Garamond" w:eastAsiaTheme="minorHAnsi" w:hAnsi="Garamond"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62DA"/>
    <w:multiLevelType w:val="hybridMultilevel"/>
    <w:tmpl w:val="14D20116"/>
    <w:lvl w:ilvl="0" w:tplc="FCEA43DC">
      <w:numFmt w:val="bullet"/>
      <w:lvlText w:val=""/>
      <w:lvlJc w:val="left"/>
      <w:pPr>
        <w:ind w:left="1428" w:hanging="360"/>
      </w:pPr>
      <w:rPr>
        <w:rFonts w:ascii="Symbol" w:eastAsia="Symbol" w:hAnsi="Symbol" w:cs="Symbol" w:hint="default"/>
        <w:w w:val="100"/>
        <w:sz w:val="24"/>
        <w:szCs w:val="24"/>
      </w:rPr>
    </w:lvl>
    <w:lvl w:ilvl="1" w:tplc="E1421BA2">
      <w:numFmt w:val="bullet"/>
      <w:lvlText w:val="•"/>
      <w:lvlJc w:val="left"/>
      <w:pPr>
        <w:ind w:left="1798" w:hanging="360"/>
      </w:pPr>
      <w:rPr>
        <w:rFonts w:hint="default"/>
      </w:rPr>
    </w:lvl>
    <w:lvl w:ilvl="2" w:tplc="832E0902">
      <w:numFmt w:val="bullet"/>
      <w:lvlText w:val="•"/>
      <w:lvlJc w:val="left"/>
      <w:pPr>
        <w:ind w:left="2177" w:hanging="360"/>
      </w:pPr>
      <w:rPr>
        <w:rFonts w:hint="default"/>
      </w:rPr>
    </w:lvl>
    <w:lvl w:ilvl="3" w:tplc="CEC2A4B0">
      <w:numFmt w:val="bullet"/>
      <w:lvlText w:val="•"/>
      <w:lvlJc w:val="left"/>
      <w:pPr>
        <w:ind w:left="2556" w:hanging="360"/>
      </w:pPr>
      <w:rPr>
        <w:rFonts w:hint="default"/>
      </w:rPr>
    </w:lvl>
    <w:lvl w:ilvl="4" w:tplc="6E2CEBF0">
      <w:numFmt w:val="bullet"/>
      <w:lvlText w:val="•"/>
      <w:lvlJc w:val="left"/>
      <w:pPr>
        <w:ind w:left="2935" w:hanging="360"/>
      </w:pPr>
      <w:rPr>
        <w:rFonts w:hint="default"/>
      </w:rPr>
    </w:lvl>
    <w:lvl w:ilvl="5" w:tplc="F0DE2B1A">
      <w:numFmt w:val="bullet"/>
      <w:lvlText w:val="•"/>
      <w:lvlJc w:val="left"/>
      <w:pPr>
        <w:ind w:left="3313" w:hanging="360"/>
      </w:pPr>
      <w:rPr>
        <w:rFonts w:hint="default"/>
      </w:rPr>
    </w:lvl>
    <w:lvl w:ilvl="6" w:tplc="08308844">
      <w:numFmt w:val="bullet"/>
      <w:lvlText w:val="•"/>
      <w:lvlJc w:val="left"/>
      <w:pPr>
        <w:ind w:left="3692" w:hanging="360"/>
      </w:pPr>
      <w:rPr>
        <w:rFonts w:hint="default"/>
      </w:rPr>
    </w:lvl>
    <w:lvl w:ilvl="7" w:tplc="26AAA8C4">
      <w:numFmt w:val="bullet"/>
      <w:lvlText w:val="•"/>
      <w:lvlJc w:val="left"/>
      <w:pPr>
        <w:ind w:left="4071" w:hanging="360"/>
      </w:pPr>
      <w:rPr>
        <w:rFonts w:hint="default"/>
      </w:rPr>
    </w:lvl>
    <w:lvl w:ilvl="8" w:tplc="18608E94">
      <w:numFmt w:val="bullet"/>
      <w:lvlText w:val="•"/>
      <w:lvlJc w:val="left"/>
      <w:pPr>
        <w:ind w:left="4450" w:hanging="360"/>
      </w:pPr>
      <w:rPr>
        <w:rFonts w:hint="default"/>
      </w:rPr>
    </w:lvl>
  </w:abstractNum>
  <w:abstractNum w:abstractNumId="31" w15:restartNumberingAfterBreak="0">
    <w:nsid w:val="7A1D6E75"/>
    <w:multiLevelType w:val="hybridMultilevel"/>
    <w:tmpl w:val="EC4CD1B6"/>
    <w:lvl w:ilvl="0" w:tplc="F6BEA36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3072D"/>
    <w:multiLevelType w:val="hybridMultilevel"/>
    <w:tmpl w:val="20DE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2E0A"/>
    <w:multiLevelType w:val="hybridMultilevel"/>
    <w:tmpl w:val="6BF4EDC0"/>
    <w:lvl w:ilvl="0" w:tplc="2C00855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8"/>
  </w:num>
  <w:num w:numId="4">
    <w:abstractNumId w:val="13"/>
  </w:num>
  <w:num w:numId="5">
    <w:abstractNumId w:val="19"/>
  </w:num>
  <w:num w:numId="6">
    <w:abstractNumId w:val="20"/>
  </w:num>
  <w:num w:numId="7">
    <w:abstractNumId w:val="10"/>
  </w:num>
  <w:num w:numId="8">
    <w:abstractNumId w:val="6"/>
  </w:num>
  <w:num w:numId="9">
    <w:abstractNumId w:val="30"/>
  </w:num>
  <w:num w:numId="10">
    <w:abstractNumId w:val="8"/>
  </w:num>
  <w:num w:numId="11">
    <w:abstractNumId w:val="4"/>
  </w:num>
  <w:num w:numId="12">
    <w:abstractNumId w:val="11"/>
  </w:num>
  <w:num w:numId="13">
    <w:abstractNumId w:val="21"/>
  </w:num>
  <w:num w:numId="14">
    <w:abstractNumId w:val="2"/>
  </w:num>
  <w:num w:numId="15">
    <w:abstractNumId w:val="25"/>
  </w:num>
  <w:num w:numId="16">
    <w:abstractNumId w:val="12"/>
  </w:num>
  <w:num w:numId="17">
    <w:abstractNumId w:val="29"/>
  </w:num>
  <w:num w:numId="18">
    <w:abstractNumId w:val="27"/>
  </w:num>
  <w:num w:numId="19">
    <w:abstractNumId w:val="3"/>
  </w:num>
  <w:num w:numId="20">
    <w:abstractNumId w:val="16"/>
  </w:num>
  <w:num w:numId="21">
    <w:abstractNumId w:val="22"/>
  </w:num>
  <w:num w:numId="22">
    <w:abstractNumId w:val="5"/>
  </w:num>
  <w:num w:numId="23">
    <w:abstractNumId w:val="17"/>
  </w:num>
  <w:num w:numId="24">
    <w:abstractNumId w:val="24"/>
  </w:num>
  <w:num w:numId="25">
    <w:abstractNumId w:val="9"/>
  </w:num>
  <w:num w:numId="26">
    <w:abstractNumId w:val="15"/>
  </w:num>
  <w:num w:numId="27">
    <w:abstractNumId w:val="14"/>
  </w:num>
  <w:num w:numId="28">
    <w:abstractNumId w:val="26"/>
  </w:num>
  <w:num w:numId="29">
    <w:abstractNumId w:val="0"/>
  </w:num>
  <w:num w:numId="30">
    <w:abstractNumId w:val="23"/>
  </w:num>
  <w:num w:numId="31">
    <w:abstractNumId w:val="32"/>
  </w:num>
  <w:num w:numId="32">
    <w:abstractNumId w:val="1"/>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D"/>
    <w:rsid w:val="0000118E"/>
    <w:rsid w:val="0001346F"/>
    <w:rsid w:val="0002019D"/>
    <w:rsid w:val="00021BE0"/>
    <w:rsid w:val="00027F36"/>
    <w:rsid w:val="00031FE7"/>
    <w:rsid w:val="00033479"/>
    <w:rsid w:val="000376A2"/>
    <w:rsid w:val="0004013B"/>
    <w:rsid w:val="00040A18"/>
    <w:rsid w:val="000457AA"/>
    <w:rsid w:val="00047B3A"/>
    <w:rsid w:val="00050FA1"/>
    <w:rsid w:val="00054225"/>
    <w:rsid w:val="00054F68"/>
    <w:rsid w:val="000562FC"/>
    <w:rsid w:val="000610C0"/>
    <w:rsid w:val="00061DC4"/>
    <w:rsid w:val="000675BE"/>
    <w:rsid w:val="00071C08"/>
    <w:rsid w:val="00072A13"/>
    <w:rsid w:val="00075F87"/>
    <w:rsid w:val="00075FC6"/>
    <w:rsid w:val="000824B2"/>
    <w:rsid w:val="000905B7"/>
    <w:rsid w:val="00090C2B"/>
    <w:rsid w:val="00090D59"/>
    <w:rsid w:val="0009196D"/>
    <w:rsid w:val="0009750C"/>
    <w:rsid w:val="000A00DD"/>
    <w:rsid w:val="000A04D0"/>
    <w:rsid w:val="000A38D4"/>
    <w:rsid w:val="000A4B3B"/>
    <w:rsid w:val="000A7973"/>
    <w:rsid w:val="000B060A"/>
    <w:rsid w:val="000B4891"/>
    <w:rsid w:val="000C7938"/>
    <w:rsid w:val="000D12DF"/>
    <w:rsid w:val="000D41B8"/>
    <w:rsid w:val="000D4F68"/>
    <w:rsid w:val="000D5B2C"/>
    <w:rsid w:val="000D727A"/>
    <w:rsid w:val="000E2206"/>
    <w:rsid w:val="000E59C9"/>
    <w:rsid w:val="000F3091"/>
    <w:rsid w:val="000F55B2"/>
    <w:rsid w:val="0010260F"/>
    <w:rsid w:val="00102C31"/>
    <w:rsid w:val="00107586"/>
    <w:rsid w:val="0011646A"/>
    <w:rsid w:val="00122F0F"/>
    <w:rsid w:val="001233A6"/>
    <w:rsid w:val="00130A8F"/>
    <w:rsid w:val="00131D86"/>
    <w:rsid w:val="001322A5"/>
    <w:rsid w:val="00132389"/>
    <w:rsid w:val="00134A00"/>
    <w:rsid w:val="00135D68"/>
    <w:rsid w:val="001363AE"/>
    <w:rsid w:val="00136C0F"/>
    <w:rsid w:val="0013704F"/>
    <w:rsid w:val="00137776"/>
    <w:rsid w:val="0014013F"/>
    <w:rsid w:val="00140872"/>
    <w:rsid w:val="00142A7B"/>
    <w:rsid w:val="00144D75"/>
    <w:rsid w:val="00151EF6"/>
    <w:rsid w:val="0015264C"/>
    <w:rsid w:val="00154E6A"/>
    <w:rsid w:val="00156A82"/>
    <w:rsid w:val="00156C69"/>
    <w:rsid w:val="00164056"/>
    <w:rsid w:val="0016672A"/>
    <w:rsid w:val="00170878"/>
    <w:rsid w:val="0017411F"/>
    <w:rsid w:val="0017536A"/>
    <w:rsid w:val="00184409"/>
    <w:rsid w:val="00184664"/>
    <w:rsid w:val="00186D86"/>
    <w:rsid w:val="0019129D"/>
    <w:rsid w:val="0019292F"/>
    <w:rsid w:val="00192AD1"/>
    <w:rsid w:val="00195284"/>
    <w:rsid w:val="00195A73"/>
    <w:rsid w:val="00196F85"/>
    <w:rsid w:val="00197CEE"/>
    <w:rsid w:val="001A09BA"/>
    <w:rsid w:val="001A1B79"/>
    <w:rsid w:val="001A1E1C"/>
    <w:rsid w:val="001A419D"/>
    <w:rsid w:val="001A5C25"/>
    <w:rsid w:val="001A78EB"/>
    <w:rsid w:val="001A7DF6"/>
    <w:rsid w:val="001B02E1"/>
    <w:rsid w:val="001B4695"/>
    <w:rsid w:val="001C5656"/>
    <w:rsid w:val="001C5FD8"/>
    <w:rsid w:val="001D0BBC"/>
    <w:rsid w:val="001D0E6E"/>
    <w:rsid w:val="001D6558"/>
    <w:rsid w:val="001D756E"/>
    <w:rsid w:val="001E151B"/>
    <w:rsid w:val="001E2031"/>
    <w:rsid w:val="001E34CF"/>
    <w:rsid w:val="001E6862"/>
    <w:rsid w:val="001E6C42"/>
    <w:rsid w:val="001E76E6"/>
    <w:rsid w:val="001F2F39"/>
    <w:rsid w:val="001F36D4"/>
    <w:rsid w:val="001F5D4A"/>
    <w:rsid w:val="001F6E7A"/>
    <w:rsid w:val="001F7E6C"/>
    <w:rsid w:val="002019C6"/>
    <w:rsid w:val="00205622"/>
    <w:rsid w:val="00206396"/>
    <w:rsid w:val="00206657"/>
    <w:rsid w:val="0021189A"/>
    <w:rsid w:val="00212E80"/>
    <w:rsid w:val="002131CB"/>
    <w:rsid w:val="00213474"/>
    <w:rsid w:val="002134AC"/>
    <w:rsid w:val="00214F7B"/>
    <w:rsid w:val="00215D14"/>
    <w:rsid w:val="002201E2"/>
    <w:rsid w:val="00223A81"/>
    <w:rsid w:val="002246F9"/>
    <w:rsid w:val="00226505"/>
    <w:rsid w:val="002301CD"/>
    <w:rsid w:val="0024427D"/>
    <w:rsid w:val="002447D7"/>
    <w:rsid w:val="00251269"/>
    <w:rsid w:val="00253637"/>
    <w:rsid w:val="002618C4"/>
    <w:rsid w:val="00264752"/>
    <w:rsid w:val="00266728"/>
    <w:rsid w:val="00272055"/>
    <w:rsid w:val="00272153"/>
    <w:rsid w:val="00282690"/>
    <w:rsid w:val="0029177C"/>
    <w:rsid w:val="00296269"/>
    <w:rsid w:val="002A1D91"/>
    <w:rsid w:val="002A74BD"/>
    <w:rsid w:val="002B0670"/>
    <w:rsid w:val="002B0F21"/>
    <w:rsid w:val="002B20D6"/>
    <w:rsid w:val="002B5961"/>
    <w:rsid w:val="002B6B11"/>
    <w:rsid w:val="002C5F21"/>
    <w:rsid w:val="002D03BE"/>
    <w:rsid w:val="002D2F17"/>
    <w:rsid w:val="002D3051"/>
    <w:rsid w:val="002D38B1"/>
    <w:rsid w:val="002D67C1"/>
    <w:rsid w:val="002D6C35"/>
    <w:rsid w:val="002E16B2"/>
    <w:rsid w:val="002E20AB"/>
    <w:rsid w:val="002E7BEF"/>
    <w:rsid w:val="002F2C3A"/>
    <w:rsid w:val="002F4952"/>
    <w:rsid w:val="003000BA"/>
    <w:rsid w:val="003003FD"/>
    <w:rsid w:val="003006B8"/>
    <w:rsid w:val="00302EF6"/>
    <w:rsid w:val="00303EE1"/>
    <w:rsid w:val="0030496A"/>
    <w:rsid w:val="00304BFA"/>
    <w:rsid w:val="00307144"/>
    <w:rsid w:val="003100C1"/>
    <w:rsid w:val="00313C6F"/>
    <w:rsid w:val="00316248"/>
    <w:rsid w:val="00316A14"/>
    <w:rsid w:val="00320762"/>
    <w:rsid w:val="003209CA"/>
    <w:rsid w:val="00320D98"/>
    <w:rsid w:val="00323240"/>
    <w:rsid w:val="00324D6A"/>
    <w:rsid w:val="0032728A"/>
    <w:rsid w:val="00330D86"/>
    <w:rsid w:val="00331F6A"/>
    <w:rsid w:val="003321D8"/>
    <w:rsid w:val="00332D34"/>
    <w:rsid w:val="00333A63"/>
    <w:rsid w:val="00334207"/>
    <w:rsid w:val="003371F3"/>
    <w:rsid w:val="0034129B"/>
    <w:rsid w:val="00343178"/>
    <w:rsid w:val="003434C1"/>
    <w:rsid w:val="00345B51"/>
    <w:rsid w:val="003465D9"/>
    <w:rsid w:val="00350BA4"/>
    <w:rsid w:val="00351135"/>
    <w:rsid w:val="003566D7"/>
    <w:rsid w:val="0035775F"/>
    <w:rsid w:val="00364B45"/>
    <w:rsid w:val="00366466"/>
    <w:rsid w:val="00366AE0"/>
    <w:rsid w:val="003724F4"/>
    <w:rsid w:val="003728F3"/>
    <w:rsid w:val="00376BEA"/>
    <w:rsid w:val="00377616"/>
    <w:rsid w:val="00381644"/>
    <w:rsid w:val="00381D30"/>
    <w:rsid w:val="003834E8"/>
    <w:rsid w:val="00385EF8"/>
    <w:rsid w:val="00390974"/>
    <w:rsid w:val="00393EFB"/>
    <w:rsid w:val="0039575A"/>
    <w:rsid w:val="00397ED1"/>
    <w:rsid w:val="003A2B06"/>
    <w:rsid w:val="003A5AB9"/>
    <w:rsid w:val="003A5D9D"/>
    <w:rsid w:val="003A7FA1"/>
    <w:rsid w:val="003B2D9A"/>
    <w:rsid w:val="003B3F90"/>
    <w:rsid w:val="003B40D1"/>
    <w:rsid w:val="003B676C"/>
    <w:rsid w:val="003C05AE"/>
    <w:rsid w:val="003C4BC9"/>
    <w:rsid w:val="003D064B"/>
    <w:rsid w:val="003D431C"/>
    <w:rsid w:val="003D56BB"/>
    <w:rsid w:val="003D757C"/>
    <w:rsid w:val="003E0269"/>
    <w:rsid w:val="003E2C71"/>
    <w:rsid w:val="003E2DB3"/>
    <w:rsid w:val="003E4CA0"/>
    <w:rsid w:val="003E65B6"/>
    <w:rsid w:val="003F0659"/>
    <w:rsid w:val="003F35CD"/>
    <w:rsid w:val="003F4B70"/>
    <w:rsid w:val="00400B27"/>
    <w:rsid w:val="004012AE"/>
    <w:rsid w:val="00410965"/>
    <w:rsid w:val="0041225C"/>
    <w:rsid w:val="00413880"/>
    <w:rsid w:val="004149F6"/>
    <w:rsid w:val="00421C14"/>
    <w:rsid w:val="00422BD7"/>
    <w:rsid w:val="0042615E"/>
    <w:rsid w:val="0043018C"/>
    <w:rsid w:val="00433C23"/>
    <w:rsid w:val="004344F7"/>
    <w:rsid w:val="00435341"/>
    <w:rsid w:val="00446FCB"/>
    <w:rsid w:val="004501D5"/>
    <w:rsid w:val="00453D6D"/>
    <w:rsid w:val="0046526D"/>
    <w:rsid w:val="00465C6A"/>
    <w:rsid w:val="004664F6"/>
    <w:rsid w:val="0047285A"/>
    <w:rsid w:val="004731A3"/>
    <w:rsid w:val="00473CEB"/>
    <w:rsid w:val="004760EA"/>
    <w:rsid w:val="00476CD1"/>
    <w:rsid w:val="00487D75"/>
    <w:rsid w:val="00492AC6"/>
    <w:rsid w:val="0049573A"/>
    <w:rsid w:val="004A3B4C"/>
    <w:rsid w:val="004A5512"/>
    <w:rsid w:val="004A592C"/>
    <w:rsid w:val="004C06AF"/>
    <w:rsid w:val="004C0EA0"/>
    <w:rsid w:val="004C424B"/>
    <w:rsid w:val="004D050E"/>
    <w:rsid w:val="004D6214"/>
    <w:rsid w:val="004E16DB"/>
    <w:rsid w:val="004E5F70"/>
    <w:rsid w:val="004E6695"/>
    <w:rsid w:val="004E7E57"/>
    <w:rsid w:val="004F316D"/>
    <w:rsid w:val="004F445D"/>
    <w:rsid w:val="005022A6"/>
    <w:rsid w:val="00502B9C"/>
    <w:rsid w:val="00502FEC"/>
    <w:rsid w:val="00505ADF"/>
    <w:rsid w:val="00512B28"/>
    <w:rsid w:val="005164E6"/>
    <w:rsid w:val="005165F8"/>
    <w:rsid w:val="0053188C"/>
    <w:rsid w:val="00531D00"/>
    <w:rsid w:val="00532D38"/>
    <w:rsid w:val="005339E3"/>
    <w:rsid w:val="005372A6"/>
    <w:rsid w:val="00537FB7"/>
    <w:rsid w:val="00542AE9"/>
    <w:rsid w:val="005433F3"/>
    <w:rsid w:val="00547327"/>
    <w:rsid w:val="0055423E"/>
    <w:rsid w:val="0056278F"/>
    <w:rsid w:val="00571AA0"/>
    <w:rsid w:val="00572B3C"/>
    <w:rsid w:val="00573187"/>
    <w:rsid w:val="005733E5"/>
    <w:rsid w:val="005745E2"/>
    <w:rsid w:val="0057680F"/>
    <w:rsid w:val="00576969"/>
    <w:rsid w:val="00581578"/>
    <w:rsid w:val="00581F10"/>
    <w:rsid w:val="005853E4"/>
    <w:rsid w:val="005936EC"/>
    <w:rsid w:val="005954BC"/>
    <w:rsid w:val="005971B1"/>
    <w:rsid w:val="0059777C"/>
    <w:rsid w:val="005A4B44"/>
    <w:rsid w:val="005A7931"/>
    <w:rsid w:val="005B5B17"/>
    <w:rsid w:val="005B5EB5"/>
    <w:rsid w:val="005C1764"/>
    <w:rsid w:val="005C2DC7"/>
    <w:rsid w:val="005C5F48"/>
    <w:rsid w:val="005C6D7E"/>
    <w:rsid w:val="005D009B"/>
    <w:rsid w:val="005D73FF"/>
    <w:rsid w:val="005E2137"/>
    <w:rsid w:val="005E3063"/>
    <w:rsid w:val="005E308A"/>
    <w:rsid w:val="005E5039"/>
    <w:rsid w:val="005E6E73"/>
    <w:rsid w:val="005E7C2B"/>
    <w:rsid w:val="005F2043"/>
    <w:rsid w:val="005F5611"/>
    <w:rsid w:val="00601B0E"/>
    <w:rsid w:val="006024B7"/>
    <w:rsid w:val="00602A85"/>
    <w:rsid w:val="00612803"/>
    <w:rsid w:val="006156A0"/>
    <w:rsid w:val="0061746D"/>
    <w:rsid w:val="00622DC8"/>
    <w:rsid w:val="00627049"/>
    <w:rsid w:val="006303E3"/>
    <w:rsid w:val="006325C2"/>
    <w:rsid w:val="0064114E"/>
    <w:rsid w:val="00646CFB"/>
    <w:rsid w:val="006472E9"/>
    <w:rsid w:val="0065162B"/>
    <w:rsid w:val="0065452B"/>
    <w:rsid w:val="00656276"/>
    <w:rsid w:val="006570CA"/>
    <w:rsid w:val="00663B5A"/>
    <w:rsid w:val="00663BE5"/>
    <w:rsid w:val="00663C54"/>
    <w:rsid w:val="00664455"/>
    <w:rsid w:val="00670F1A"/>
    <w:rsid w:val="00670FD5"/>
    <w:rsid w:val="00674346"/>
    <w:rsid w:val="00674CA4"/>
    <w:rsid w:val="00675A85"/>
    <w:rsid w:val="00680C1B"/>
    <w:rsid w:val="00680E04"/>
    <w:rsid w:val="006818E0"/>
    <w:rsid w:val="00683CFC"/>
    <w:rsid w:val="006840AF"/>
    <w:rsid w:val="0068432D"/>
    <w:rsid w:val="00684C4E"/>
    <w:rsid w:val="00685556"/>
    <w:rsid w:val="006862FF"/>
    <w:rsid w:val="00692F0F"/>
    <w:rsid w:val="006956C2"/>
    <w:rsid w:val="00697DD6"/>
    <w:rsid w:val="00697F98"/>
    <w:rsid w:val="006A0AE8"/>
    <w:rsid w:val="006A691E"/>
    <w:rsid w:val="006B10F9"/>
    <w:rsid w:val="006B141B"/>
    <w:rsid w:val="006B246D"/>
    <w:rsid w:val="006B2854"/>
    <w:rsid w:val="006B3411"/>
    <w:rsid w:val="006B3ECE"/>
    <w:rsid w:val="006B498B"/>
    <w:rsid w:val="006B549F"/>
    <w:rsid w:val="006B6F00"/>
    <w:rsid w:val="006C5B93"/>
    <w:rsid w:val="006C6427"/>
    <w:rsid w:val="006C73EB"/>
    <w:rsid w:val="006C793B"/>
    <w:rsid w:val="006D39AC"/>
    <w:rsid w:val="006D5D13"/>
    <w:rsid w:val="006D7CF3"/>
    <w:rsid w:val="006E08FD"/>
    <w:rsid w:val="006E3B1A"/>
    <w:rsid w:val="006E6DD5"/>
    <w:rsid w:val="006F12A5"/>
    <w:rsid w:val="006F299F"/>
    <w:rsid w:val="006F3CE6"/>
    <w:rsid w:val="006F4363"/>
    <w:rsid w:val="006F6982"/>
    <w:rsid w:val="007029B9"/>
    <w:rsid w:val="00704118"/>
    <w:rsid w:val="00706EFE"/>
    <w:rsid w:val="0071252B"/>
    <w:rsid w:val="007162E7"/>
    <w:rsid w:val="00720C65"/>
    <w:rsid w:val="007212C7"/>
    <w:rsid w:val="007224AB"/>
    <w:rsid w:val="007242C1"/>
    <w:rsid w:val="00730D70"/>
    <w:rsid w:val="00732057"/>
    <w:rsid w:val="0073262E"/>
    <w:rsid w:val="00733FFA"/>
    <w:rsid w:val="00734432"/>
    <w:rsid w:val="00735292"/>
    <w:rsid w:val="00740BEE"/>
    <w:rsid w:val="00742C73"/>
    <w:rsid w:val="00742CE6"/>
    <w:rsid w:val="00746111"/>
    <w:rsid w:val="00746831"/>
    <w:rsid w:val="007541D3"/>
    <w:rsid w:val="00756218"/>
    <w:rsid w:val="00767B69"/>
    <w:rsid w:val="00772C29"/>
    <w:rsid w:val="00776753"/>
    <w:rsid w:val="00781D24"/>
    <w:rsid w:val="0078441A"/>
    <w:rsid w:val="00790A22"/>
    <w:rsid w:val="007923B1"/>
    <w:rsid w:val="00792E73"/>
    <w:rsid w:val="00795C9E"/>
    <w:rsid w:val="00797EA5"/>
    <w:rsid w:val="007A0A44"/>
    <w:rsid w:val="007A32FD"/>
    <w:rsid w:val="007A3893"/>
    <w:rsid w:val="007A57BA"/>
    <w:rsid w:val="007B26CD"/>
    <w:rsid w:val="007B6407"/>
    <w:rsid w:val="007B6D29"/>
    <w:rsid w:val="007C33A3"/>
    <w:rsid w:val="007C416C"/>
    <w:rsid w:val="007C7725"/>
    <w:rsid w:val="007D394C"/>
    <w:rsid w:val="007D6B55"/>
    <w:rsid w:val="007D7446"/>
    <w:rsid w:val="007E024B"/>
    <w:rsid w:val="007E05F8"/>
    <w:rsid w:val="007E1F10"/>
    <w:rsid w:val="007E2579"/>
    <w:rsid w:val="007E6311"/>
    <w:rsid w:val="0080123E"/>
    <w:rsid w:val="00802FF5"/>
    <w:rsid w:val="00811285"/>
    <w:rsid w:val="0081173C"/>
    <w:rsid w:val="008171BF"/>
    <w:rsid w:val="00817866"/>
    <w:rsid w:val="00820F25"/>
    <w:rsid w:val="008218E2"/>
    <w:rsid w:val="00821E16"/>
    <w:rsid w:val="008231C2"/>
    <w:rsid w:val="00830FD2"/>
    <w:rsid w:val="00833FD6"/>
    <w:rsid w:val="0083480A"/>
    <w:rsid w:val="0083685C"/>
    <w:rsid w:val="00842131"/>
    <w:rsid w:val="00845BA3"/>
    <w:rsid w:val="0084617F"/>
    <w:rsid w:val="00847CC2"/>
    <w:rsid w:val="00851A44"/>
    <w:rsid w:val="00851C90"/>
    <w:rsid w:val="00857464"/>
    <w:rsid w:val="00866AC5"/>
    <w:rsid w:val="00875345"/>
    <w:rsid w:val="00876300"/>
    <w:rsid w:val="00877714"/>
    <w:rsid w:val="00883045"/>
    <w:rsid w:val="00883766"/>
    <w:rsid w:val="00892DEB"/>
    <w:rsid w:val="00894B00"/>
    <w:rsid w:val="00896537"/>
    <w:rsid w:val="008A0DE0"/>
    <w:rsid w:val="008A0DFA"/>
    <w:rsid w:val="008A1B52"/>
    <w:rsid w:val="008A2C34"/>
    <w:rsid w:val="008A3579"/>
    <w:rsid w:val="008A3C5F"/>
    <w:rsid w:val="008A4243"/>
    <w:rsid w:val="008A5317"/>
    <w:rsid w:val="008A5B7D"/>
    <w:rsid w:val="008B00E6"/>
    <w:rsid w:val="008B0AB8"/>
    <w:rsid w:val="008B357C"/>
    <w:rsid w:val="008B402D"/>
    <w:rsid w:val="008B4F29"/>
    <w:rsid w:val="008B55F5"/>
    <w:rsid w:val="008B6FA3"/>
    <w:rsid w:val="008B7379"/>
    <w:rsid w:val="008B7428"/>
    <w:rsid w:val="008C5A7C"/>
    <w:rsid w:val="008C606B"/>
    <w:rsid w:val="008C7B2B"/>
    <w:rsid w:val="008D27B7"/>
    <w:rsid w:val="008D3353"/>
    <w:rsid w:val="008D7062"/>
    <w:rsid w:val="008E1C9F"/>
    <w:rsid w:val="008F482B"/>
    <w:rsid w:val="0090186E"/>
    <w:rsid w:val="0090192B"/>
    <w:rsid w:val="00902D97"/>
    <w:rsid w:val="00902F57"/>
    <w:rsid w:val="00904AB2"/>
    <w:rsid w:val="00906FBC"/>
    <w:rsid w:val="00913081"/>
    <w:rsid w:val="00917BFF"/>
    <w:rsid w:val="0092049C"/>
    <w:rsid w:val="009232B1"/>
    <w:rsid w:val="009233D2"/>
    <w:rsid w:val="009240B0"/>
    <w:rsid w:val="00932005"/>
    <w:rsid w:val="009322D5"/>
    <w:rsid w:val="00935F6E"/>
    <w:rsid w:val="00936B2C"/>
    <w:rsid w:val="009375E1"/>
    <w:rsid w:val="00950376"/>
    <w:rsid w:val="00950989"/>
    <w:rsid w:val="009513CB"/>
    <w:rsid w:val="00953AEF"/>
    <w:rsid w:val="00961AB3"/>
    <w:rsid w:val="00962A5D"/>
    <w:rsid w:val="00963A9F"/>
    <w:rsid w:val="009640EB"/>
    <w:rsid w:val="00964D01"/>
    <w:rsid w:val="0096780C"/>
    <w:rsid w:val="00967D97"/>
    <w:rsid w:val="00974ACA"/>
    <w:rsid w:val="00975229"/>
    <w:rsid w:val="009752C2"/>
    <w:rsid w:val="00980FCA"/>
    <w:rsid w:val="00984A7C"/>
    <w:rsid w:val="009874ED"/>
    <w:rsid w:val="00991659"/>
    <w:rsid w:val="0099173E"/>
    <w:rsid w:val="00991789"/>
    <w:rsid w:val="0099611C"/>
    <w:rsid w:val="009A077D"/>
    <w:rsid w:val="009A1F54"/>
    <w:rsid w:val="009A390C"/>
    <w:rsid w:val="009A496A"/>
    <w:rsid w:val="009A7041"/>
    <w:rsid w:val="009C0DF5"/>
    <w:rsid w:val="009C1907"/>
    <w:rsid w:val="009C2098"/>
    <w:rsid w:val="009C2199"/>
    <w:rsid w:val="009C4F70"/>
    <w:rsid w:val="009C690C"/>
    <w:rsid w:val="009D0FA0"/>
    <w:rsid w:val="009D4796"/>
    <w:rsid w:val="009D6C71"/>
    <w:rsid w:val="009D7511"/>
    <w:rsid w:val="009D7F1E"/>
    <w:rsid w:val="009E468C"/>
    <w:rsid w:val="009F0122"/>
    <w:rsid w:val="009F0809"/>
    <w:rsid w:val="009F2B12"/>
    <w:rsid w:val="00A0294D"/>
    <w:rsid w:val="00A078C5"/>
    <w:rsid w:val="00A12555"/>
    <w:rsid w:val="00A16424"/>
    <w:rsid w:val="00A164D5"/>
    <w:rsid w:val="00A20CE2"/>
    <w:rsid w:val="00A22AD0"/>
    <w:rsid w:val="00A232DF"/>
    <w:rsid w:val="00A2740B"/>
    <w:rsid w:val="00A2751A"/>
    <w:rsid w:val="00A310FE"/>
    <w:rsid w:val="00A348B5"/>
    <w:rsid w:val="00A36431"/>
    <w:rsid w:val="00A36557"/>
    <w:rsid w:val="00A405FA"/>
    <w:rsid w:val="00A4217B"/>
    <w:rsid w:val="00A42FA3"/>
    <w:rsid w:val="00A460C9"/>
    <w:rsid w:val="00A469CF"/>
    <w:rsid w:val="00A500F3"/>
    <w:rsid w:val="00A50940"/>
    <w:rsid w:val="00A55F1D"/>
    <w:rsid w:val="00A5685F"/>
    <w:rsid w:val="00A60DFA"/>
    <w:rsid w:val="00A616B4"/>
    <w:rsid w:val="00A6235A"/>
    <w:rsid w:val="00A6432D"/>
    <w:rsid w:val="00A712F0"/>
    <w:rsid w:val="00A72044"/>
    <w:rsid w:val="00A737B2"/>
    <w:rsid w:val="00A7529D"/>
    <w:rsid w:val="00A76949"/>
    <w:rsid w:val="00A8519C"/>
    <w:rsid w:val="00A861A2"/>
    <w:rsid w:val="00A90907"/>
    <w:rsid w:val="00A9458A"/>
    <w:rsid w:val="00A9701F"/>
    <w:rsid w:val="00A9720F"/>
    <w:rsid w:val="00AA5250"/>
    <w:rsid w:val="00AA659A"/>
    <w:rsid w:val="00AA7110"/>
    <w:rsid w:val="00AA7EF7"/>
    <w:rsid w:val="00AB3F79"/>
    <w:rsid w:val="00AC3B89"/>
    <w:rsid w:val="00AC606A"/>
    <w:rsid w:val="00AD0E1B"/>
    <w:rsid w:val="00AD40A2"/>
    <w:rsid w:val="00AE4BD9"/>
    <w:rsid w:val="00AE50E8"/>
    <w:rsid w:val="00AE529E"/>
    <w:rsid w:val="00AE5FC1"/>
    <w:rsid w:val="00AE7096"/>
    <w:rsid w:val="00AF1D9E"/>
    <w:rsid w:val="00AF5748"/>
    <w:rsid w:val="00AF5862"/>
    <w:rsid w:val="00AF66C1"/>
    <w:rsid w:val="00B00B7B"/>
    <w:rsid w:val="00B014FB"/>
    <w:rsid w:val="00B04BAA"/>
    <w:rsid w:val="00B107A5"/>
    <w:rsid w:val="00B12AC4"/>
    <w:rsid w:val="00B226DD"/>
    <w:rsid w:val="00B234C8"/>
    <w:rsid w:val="00B23DC0"/>
    <w:rsid w:val="00B247DA"/>
    <w:rsid w:val="00B279C4"/>
    <w:rsid w:val="00B3144F"/>
    <w:rsid w:val="00B33F4D"/>
    <w:rsid w:val="00B37FCC"/>
    <w:rsid w:val="00B414D0"/>
    <w:rsid w:val="00B453B5"/>
    <w:rsid w:val="00B54C8E"/>
    <w:rsid w:val="00B56E31"/>
    <w:rsid w:val="00B5788B"/>
    <w:rsid w:val="00B602F2"/>
    <w:rsid w:val="00B6327D"/>
    <w:rsid w:val="00B64F22"/>
    <w:rsid w:val="00B720C1"/>
    <w:rsid w:val="00B728DB"/>
    <w:rsid w:val="00B73D5E"/>
    <w:rsid w:val="00B7416A"/>
    <w:rsid w:val="00B7502E"/>
    <w:rsid w:val="00B83E80"/>
    <w:rsid w:val="00B83FEB"/>
    <w:rsid w:val="00B85FB4"/>
    <w:rsid w:val="00B9369E"/>
    <w:rsid w:val="00B96A7B"/>
    <w:rsid w:val="00BA05EE"/>
    <w:rsid w:val="00BB20F9"/>
    <w:rsid w:val="00BB7C8A"/>
    <w:rsid w:val="00BC1F13"/>
    <w:rsid w:val="00BC469B"/>
    <w:rsid w:val="00BC7E4D"/>
    <w:rsid w:val="00BD4FC3"/>
    <w:rsid w:val="00BD61EB"/>
    <w:rsid w:val="00BE0594"/>
    <w:rsid w:val="00BE1A51"/>
    <w:rsid w:val="00BE39EF"/>
    <w:rsid w:val="00BE55B5"/>
    <w:rsid w:val="00BF1A41"/>
    <w:rsid w:val="00BF314E"/>
    <w:rsid w:val="00BF3BD0"/>
    <w:rsid w:val="00BF49E0"/>
    <w:rsid w:val="00BF7F68"/>
    <w:rsid w:val="00C0030D"/>
    <w:rsid w:val="00C00C5A"/>
    <w:rsid w:val="00C0448E"/>
    <w:rsid w:val="00C150FD"/>
    <w:rsid w:val="00C16156"/>
    <w:rsid w:val="00C25D7F"/>
    <w:rsid w:val="00C26905"/>
    <w:rsid w:val="00C32435"/>
    <w:rsid w:val="00C33DE3"/>
    <w:rsid w:val="00C33F63"/>
    <w:rsid w:val="00C34BF1"/>
    <w:rsid w:val="00C35439"/>
    <w:rsid w:val="00C413E3"/>
    <w:rsid w:val="00C41770"/>
    <w:rsid w:val="00C419F2"/>
    <w:rsid w:val="00C42359"/>
    <w:rsid w:val="00C478E4"/>
    <w:rsid w:val="00C52DBC"/>
    <w:rsid w:val="00C53ACB"/>
    <w:rsid w:val="00C55BBB"/>
    <w:rsid w:val="00C57BF8"/>
    <w:rsid w:val="00C61E69"/>
    <w:rsid w:val="00C6611F"/>
    <w:rsid w:val="00C70075"/>
    <w:rsid w:val="00C730A8"/>
    <w:rsid w:val="00C7725D"/>
    <w:rsid w:val="00C77433"/>
    <w:rsid w:val="00C80632"/>
    <w:rsid w:val="00C8158F"/>
    <w:rsid w:val="00C86541"/>
    <w:rsid w:val="00C919A4"/>
    <w:rsid w:val="00C94E0B"/>
    <w:rsid w:val="00CA1EBD"/>
    <w:rsid w:val="00CA2147"/>
    <w:rsid w:val="00CA329F"/>
    <w:rsid w:val="00CA53B2"/>
    <w:rsid w:val="00CB2A6A"/>
    <w:rsid w:val="00CB2F28"/>
    <w:rsid w:val="00CB4198"/>
    <w:rsid w:val="00CB5E51"/>
    <w:rsid w:val="00CB65C6"/>
    <w:rsid w:val="00CC20E0"/>
    <w:rsid w:val="00CC3764"/>
    <w:rsid w:val="00CC3E70"/>
    <w:rsid w:val="00CC40E9"/>
    <w:rsid w:val="00CC414C"/>
    <w:rsid w:val="00CC5E12"/>
    <w:rsid w:val="00CC6C9A"/>
    <w:rsid w:val="00CC723B"/>
    <w:rsid w:val="00CD3BCE"/>
    <w:rsid w:val="00CD78EE"/>
    <w:rsid w:val="00CD7B01"/>
    <w:rsid w:val="00CD7D11"/>
    <w:rsid w:val="00CE2806"/>
    <w:rsid w:val="00CF3A9D"/>
    <w:rsid w:val="00CF557E"/>
    <w:rsid w:val="00CF5EA8"/>
    <w:rsid w:val="00D01E7B"/>
    <w:rsid w:val="00D03A06"/>
    <w:rsid w:val="00D03A08"/>
    <w:rsid w:val="00D04C59"/>
    <w:rsid w:val="00D11AF2"/>
    <w:rsid w:val="00D13238"/>
    <w:rsid w:val="00D14E4F"/>
    <w:rsid w:val="00D15B94"/>
    <w:rsid w:val="00D20C41"/>
    <w:rsid w:val="00D21989"/>
    <w:rsid w:val="00D32CD5"/>
    <w:rsid w:val="00D34B42"/>
    <w:rsid w:val="00D40587"/>
    <w:rsid w:val="00D42E34"/>
    <w:rsid w:val="00D46D5F"/>
    <w:rsid w:val="00D52AD4"/>
    <w:rsid w:val="00D63B2C"/>
    <w:rsid w:val="00D6669F"/>
    <w:rsid w:val="00D713E0"/>
    <w:rsid w:val="00D736AA"/>
    <w:rsid w:val="00D81491"/>
    <w:rsid w:val="00D825B2"/>
    <w:rsid w:val="00D83ABF"/>
    <w:rsid w:val="00D87260"/>
    <w:rsid w:val="00D87A71"/>
    <w:rsid w:val="00D903C8"/>
    <w:rsid w:val="00D91849"/>
    <w:rsid w:val="00D940DF"/>
    <w:rsid w:val="00D955D0"/>
    <w:rsid w:val="00D96E17"/>
    <w:rsid w:val="00DA0640"/>
    <w:rsid w:val="00DB1417"/>
    <w:rsid w:val="00DB2A6A"/>
    <w:rsid w:val="00DB2EB2"/>
    <w:rsid w:val="00DB4D61"/>
    <w:rsid w:val="00DB5639"/>
    <w:rsid w:val="00DB70EF"/>
    <w:rsid w:val="00DC1CFA"/>
    <w:rsid w:val="00DC2408"/>
    <w:rsid w:val="00DC29AE"/>
    <w:rsid w:val="00DC6299"/>
    <w:rsid w:val="00DC64AF"/>
    <w:rsid w:val="00DC7FE3"/>
    <w:rsid w:val="00DD2633"/>
    <w:rsid w:val="00DD377B"/>
    <w:rsid w:val="00DD67FB"/>
    <w:rsid w:val="00DE0E7B"/>
    <w:rsid w:val="00DE20EB"/>
    <w:rsid w:val="00DE5B44"/>
    <w:rsid w:val="00E061B9"/>
    <w:rsid w:val="00E07C6C"/>
    <w:rsid w:val="00E1314C"/>
    <w:rsid w:val="00E135DE"/>
    <w:rsid w:val="00E17F8F"/>
    <w:rsid w:val="00E232D0"/>
    <w:rsid w:val="00E23712"/>
    <w:rsid w:val="00E238A8"/>
    <w:rsid w:val="00E274E4"/>
    <w:rsid w:val="00E27D66"/>
    <w:rsid w:val="00E30D49"/>
    <w:rsid w:val="00E31495"/>
    <w:rsid w:val="00E31D4C"/>
    <w:rsid w:val="00E34B42"/>
    <w:rsid w:val="00E353D7"/>
    <w:rsid w:val="00E3564E"/>
    <w:rsid w:val="00E437B8"/>
    <w:rsid w:val="00E449CD"/>
    <w:rsid w:val="00E458A9"/>
    <w:rsid w:val="00E4613D"/>
    <w:rsid w:val="00E476D2"/>
    <w:rsid w:val="00E47F7B"/>
    <w:rsid w:val="00E5129D"/>
    <w:rsid w:val="00E51EF0"/>
    <w:rsid w:val="00E52FA0"/>
    <w:rsid w:val="00E52FB5"/>
    <w:rsid w:val="00E545E5"/>
    <w:rsid w:val="00E5691D"/>
    <w:rsid w:val="00E56A11"/>
    <w:rsid w:val="00E571A3"/>
    <w:rsid w:val="00E573A6"/>
    <w:rsid w:val="00E61D86"/>
    <w:rsid w:val="00E62DF0"/>
    <w:rsid w:val="00E63F6C"/>
    <w:rsid w:val="00E72162"/>
    <w:rsid w:val="00E72CB3"/>
    <w:rsid w:val="00E730A5"/>
    <w:rsid w:val="00E767FB"/>
    <w:rsid w:val="00E80084"/>
    <w:rsid w:val="00E833EB"/>
    <w:rsid w:val="00E834CB"/>
    <w:rsid w:val="00E85FD7"/>
    <w:rsid w:val="00E90A4C"/>
    <w:rsid w:val="00E93D8A"/>
    <w:rsid w:val="00EA099C"/>
    <w:rsid w:val="00EA388B"/>
    <w:rsid w:val="00EB2260"/>
    <w:rsid w:val="00EB251D"/>
    <w:rsid w:val="00EB677C"/>
    <w:rsid w:val="00EB78FE"/>
    <w:rsid w:val="00EC0D4D"/>
    <w:rsid w:val="00EC29ED"/>
    <w:rsid w:val="00EC3AEE"/>
    <w:rsid w:val="00EC40D2"/>
    <w:rsid w:val="00ED1DE0"/>
    <w:rsid w:val="00ED3A72"/>
    <w:rsid w:val="00ED656A"/>
    <w:rsid w:val="00EE06E8"/>
    <w:rsid w:val="00EE2D83"/>
    <w:rsid w:val="00EF0FC8"/>
    <w:rsid w:val="00EF1001"/>
    <w:rsid w:val="00EF6566"/>
    <w:rsid w:val="00F105A2"/>
    <w:rsid w:val="00F11C33"/>
    <w:rsid w:val="00F13A6C"/>
    <w:rsid w:val="00F23614"/>
    <w:rsid w:val="00F260DE"/>
    <w:rsid w:val="00F35C6D"/>
    <w:rsid w:val="00F3730A"/>
    <w:rsid w:val="00F43173"/>
    <w:rsid w:val="00F44B12"/>
    <w:rsid w:val="00F50249"/>
    <w:rsid w:val="00F518D8"/>
    <w:rsid w:val="00F52A5C"/>
    <w:rsid w:val="00F536AA"/>
    <w:rsid w:val="00F55645"/>
    <w:rsid w:val="00F55A35"/>
    <w:rsid w:val="00F55DA3"/>
    <w:rsid w:val="00F55ED8"/>
    <w:rsid w:val="00F578D8"/>
    <w:rsid w:val="00F61234"/>
    <w:rsid w:val="00F62646"/>
    <w:rsid w:val="00F64DF2"/>
    <w:rsid w:val="00F671D5"/>
    <w:rsid w:val="00F67B4D"/>
    <w:rsid w:val="00F703FC"/>
    <w:rsid w:val="00F70EF4"/>
    <w:rsid w:val="00F800C9"/>
    <w:rsid w:val="00F8542F"/>
    <w:rsid w:val="00F87001"/>
    <w:rsid w:val="00F9614D"/>
    <w:rsid w:val="00F977AE"/>
    <w:rsid w:val="00FA0387"/>
    <w:rsid w:val="00FA0BF2"/>
    <w:rsid w:val="00FA0C7B"/>
    <w:rsid w:val="00FA16DA"/>
    <w:rsid w:val="00FA1E98"/>
    <w:rsid w:val="00FA2168"/>
    <w:rsid w:val="00FA3A23"/>
    <w:rsid w:val="00FA5618"/>
    <w:rsid w:val="00FA6392"/>
    <w:rsid w:val="00FA6ECA"/>
    <w:rsid w:val="00FB0A62"/>
    <w:rsid w:val="00FB1BE2"/>
    <w:rsid w:val="00FB55F1"/>
    <w:rsid w:val="00FC377D"/>
    <w:rsid w:val="00FC4705"/>
    <w:rsid w:val="00FC6048"/>
    <w:rsid w:val="00FD03D7"/>
    <w:rsid w:val="00FD1CB5"/>
    <w:rsid w:val="00FD256B"/>
    <w:rsid w:val="00FD4752"/>
    <w:rsid w:val="00FD4801"/>
    <w:rsid w:val="00FD5957"/>
    <w:rsid w:val="00FD6C2F"/>
    <w:rsid w:val="00FE12EA"/>
    <w:rsid w:val="00FE3AF0"/>
    <w:rsid w:val="00FE6243"/>
    <w:rsid w:val="00FE65A7"/>
    <w:rsid w:val="00FE6A9C"/>
    <w:rsid w:val="00FE6B96"/>
    <w:rsid w:val="00FE6E0E"/>
    <w:rsid w:val="00FF08B4"/>
    <w:rsid w:val="00FF30C6"/>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342269"/>
  <w15:docId w15:val="{827C7EDD-B98E-4940-8324-A212D3D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579"/>
  </w:style>
  <w:style w:type="paragraph" w:styleId="Heading1">
    <w:name w:val="heading 1"/>
    <w:basedOn w:val="Normal"/>
    <w:link w:val="Heading1Char"/>
    <w:uiPriority w:val="1"/>
    <w:qFormat/>
    <w:rsid w:val="009C1907"/>
    <w:pPr>
      <w:widowControl w:val="0"/>
      <w:autoSpaceDE w:val="0"/>
      <w:autoSpaceDN w:val="0"/>
      <w:ind w:left="160"/>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49"/>
    <w:pPr>
      <w:ind w:left="720"/>
      <w:contextualSpacing/>
    </w:pPr>
  </w:style>
  <w:style w:type="paragraph" w:styleId="Header">
    <w:name w:val="header"/>
    <w:basedOn w:val="Normal"/>
    <w:link w:val="HeaderChar"/>
    <w:uiPriority w:val="99"/>
    <w:unhideWhenUsed/>
    <w:rsid w:val="002A74BD"/>
    <w:pPr>
      <w:tabs>
        <w:tab w:val="center" w:pos="4680"/>
        <w:tab w:val="right" w:pos="9360"/>
      </w:tabs>
    </w:pPr>
  </w:style>
  <w:style w:type="character" w:customStyle="1" w:styleId="HeaderChar">
    <w:name w:val="Header Char"/>
    <w:basedOn w:val="DefaultParagraphFont"/>
    <w:link w:val="Header"/>
    <w:uiPriority w:val="99"/>
    <w:rsid w:val="002A74BD"/>
  </w:style>
  <w:style w:type="paragraph" w:styleId="Footer">
    <w:name w:val="footer"/>
    <w:basedOn w:val="Normal"/>
    <w:link w:val="FooterChar"/>
    <w:uiPriority w:val="99"/>
    <w:unhideWhenUsed/>
    <w:rsid w:val="002A74BD"/>
    <w:pPr>
      <w:tabs>
        <w:tab w:val="center" w:pos="4680"/>
        <w:tab w:val="right" w:pos="9360"/>
      </w:tabs>
    </w:pPr>
  </w:style>
  <w:style w:type="character" w:customStyle="1" w:styleId="FooterChar">
    <w:name w:val="Footer Char"/>
    <w:basedOn w:val="DefaultParagraphFont"/>
    <w:link w:val="Footer"/>
    <w:uiPriority w:val="99"/>
    <w:rsid w:val="002A74BD"/>
  </w:style>
  <w:style w:type="paragraph" w:styleId="BalloonText">
    <w:name w:val="Balloon Text"/>
    <w:basedOn w:val="Normal"/>
    <w:link w:val="BalloonTextChar"/>
    <w:uiPriority w:val="99"/>
    <w:semiHidden/>
    <w:unhideWhenUsed/>
    <w:rsid w:val="00A2751A"/>
    <w:rPr>
      <w:rFonts w:ascii="Tahoma" w:hAnsi="Tahoma" w:cs="Tahoma"/>
      <w:sz w:val="16"/>
      <w:szCs w:val="16"/>
    </w:rPr>
  </w:style>
  <w:style w:type="character" w:customStyle="1" w:styleId="BalloonTextChar">
    <w:name w:val="Balloon Text Char"/>
    <w:basedOn w:val="DefaultParagraphFont"/>
    <w:link w:val="BalloonText"/>
    <w:uiPriority w:val="99"/>
    <w:semiHidden/>
    <w:rsid w:val="00A2751A"/>
    <w:rPr>
      <w:rFonts w:ascii="Tahoma" w:hAnsi="Tahoma" w:cs="Tahoma"/>
      <w:sz w:val="16"/>
      <w:szCs w:val="16"/>
    </w:rPr>
  </w:style>
  <w:style w:type="character" w:styleId="Hyperlink">
    <w:name w:val="Hyperlink"/>
    <w:basedOn w:val="DefaultParagraphFont"/>
    <w:uiPriority w:val="99"/>
    <w:unhideWhenUsed/>
    <w:rsid w:val="004760EA"/>
    <w:rPr>
      <w:color w:val="0000FF"/>
      <w:u w:val="single"/>
    </w:rPr>
  </w:style>
  <w:style w:type="paragraph" w:customStyle="1" w:styleId="xmsolistparagraph">
    <w:name w:val="x_msolistparagraph"/>
    <w:basedOn w:val="Normal"/>
    <w:uiPriority w:val="99"/>
    <w:rsid w:val="004760EA"/>
    <w:rPr>
      <w:rFonts w:ascii="Times New Roman" w:hAnsi="Times New Roman" w:cs="Times New Roman"/>
      <w:szCs w:val="24"/>
    </w:rPr>
  </w:style>
  <w:style w:type="paragraph" w:customStyle="1" w:styleId="Default">
    <w:name w:val="Default"/>
    <w:rsid w:val="00CF3A9D"/>
    <w:pPr>
      <w:autoSpaceDE w:val="0"/>
      <w:autoSpaceDN w:val="0"/>
      <w:adjustRightInd w:val="0"/>
    </w:pPr>
    <w:rPr>
      <w:rFonts w:ascii="Times New Roman" w:hAnsi="Times New Roman" w:cs="Times New Roman"/>
      <w:color w:val="000000"/>
      <w:szCs w:val="24"/>
    </w:rPr>
  </w:style>
  <w:style w:type="character" w:customStyle="1" w:styleId="Heading1Char">
    <w:name w:val="Heading 1 Char"/>
    <w:basedOn w:val="DefaultParagraphFont"/>
    <w:link w:val="Heading1"/>
    <w:uiPriority w:val="1"/>
    <w:rsid w:val="009C1907"/>
    <w:rPr>
      <w:rFonts w:ascii="Arial" w:eastAsia="Arial" w:hAnsi="Arial" w:cs="Arial"/>
      <w:b/>
      <w:bCs/>
      <w:szCs w:val="24"/>
    </w:rPr>
  </w:style>
  <w:style w:type="paragraph" w:styleId="BodyText">
    <w:name w:val="Body Text"/>
    <w:basedOn w:val="Normal"/>
    <w:link w:val="BodyTextChar"/>
    <w:uiPriority w:val="1"/>
    <w:qFormat/>
    <w:rsid w:val="009C1907"/>
    <w:pPr>
      <w:widowControl w:val="0"/>
      <w:autoSpaceDE w:val="0"/>
      <w:autoSpaceDN w:val="0"/>
    </w:pPr>
    <w:rPr>
      <w:rFonts w:eastAsia="Garamond" w:cs="Garamond"/>
      <w:szCs w:val="24"/>
    </w:rPr>
  </w:style>
  <w:style w:type="character" w:customStyle="1" w:styleId="BodyTextChar">
    <w:name w:val="Body Text Char"/>
    <w:basedOn w:val="DefaultParagraphFont"/>
    <w:link w:val="BodyText"/>
    <w:uiPriority w:val="1"/>
    <w:rsid w:val="009C1907"/>
    <w:rPr>
      <w:rFonts w:eastAsia="Garamond" w:cs="Garamond"/>
      <w:szCs w:val="24"/>
    </w:rPr>
  </w:style>
  <w:style w:type="paragraph" w:customStyle="1" w:styleId="TableParagraph">
    <w:name w:val="Table Paragraph"/>
    <w:basedOn w:val="Normal"/>
    <w:uiPriority w:val="1"/>
    <w:qFormat/>
    <w:rsid w:val="009C1907"/>
    <w:pPr>
      <w:widowControl w:val="0"/>
      <w:autoSpaceDE w:val="0"/>
      <w:autoSpaceDN w:val="0"/>
      <w:ind w:left="200"/>
    </w:pPr>
    <w:rPr>
      <w:rFonts w:eastAsia="Garamond" w:cs="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8563">
      <w:bodyDiv w:val="1"/>
      <w:marLeft w:val="0"/>
      <w:marRight w:val="0"/>
      <w:marTop w:val="0"/>
      <w:marBottom w:val="0"/>
      <w:divBdr>
        <w:top w:val="none" w:sz="0" w:space="0" w:color="auto"/>
        <w:left w:val="none" w:sz="0" w:space="0" w:color="auto"/>
        <w:bottom w:val="none" w:sz="0" w:space="0" w:color="auto"/>
        <w:right w:val="none" w:sz="0" w:space="0" w:color="auto"/>
      </w:divBdr>
    </w:div>
    <w:div w:id="2356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mainehomelessplanning.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5A924D-A443-4953-86E8-33C6252C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C91A7-900F-4EED-99F3-4A7F45212A5B}">
  <ds:schemaRefs>
    <ds:schemaRef ds:uri="http://schemas.microsoft.com/sharepoint/v3/contenttype/forms"/>
  </ds:schemaRefs>
</ds:datastoreItem>
</file>

<file path=customXml/itemProps3.xml><?xml version="1.0" encoding="utf-8"?>
<ds:datastoreItem xmlns:ds="http://schemas.openxmlformats.org/officeDocument/2006/customXml" ds:itemID="{F3939A59-EFA7-4154-823C-E95D0D1E753E}">
  <ds:schemaRefs>
    <ds:schemaRef ds:uri="293fe13a-4a1e-4596-9e46-0d8ff05c5593"/>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92a8e6af-4002-40a0-a69a-32649842786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4</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Tibbitts</dc:creator>
  <cp:lastModifiedBy>Scott Tibbitts</cp:lastModifiedBy>
  <cp:revision>7</cp:revision>
  <cp:lastPrinted>2018-05-02T18:58:00Z</cp:lastPrinted>
  <dcterms:created xsi:type="dcterms:W3CDTF">2018-05-01T15:17:00Z</dcterms:created>
  <dcterms:modified xsi:type="dcterms:W3CDTF">2018-05-03T14:24:00Z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