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26DB4" w14:textId="6979A2BB" w:rsidR="005F4691" w:rsidRPr="008F63F7" w:rsidRDefault="005D4F30" w:rsidP="008F63F7">
      <w:pPr>
        <w:jc w:val="center"/>
        <w:rPr>
          <w:rFonts w:cstheme="minorHAnsi"/>
          <w:b/>
          <w:sz w:val="24"/>
          <w:szCs w:val="24"/>
        </w:rPr>
      </w:pPr>
      <w:r w:rsidRPr="008F63F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1D04C2" wp14:editId="5906D5B2">
                <wp:simplePos x="0" y="0"/>
                <wp:positionH relativeFrom="column">
                  <wp:posOffset>-68580</wp:posOffset>
                </wp:positionH>
                <wp:positionV relativeFrom="paragraph">
                  <wp:posOffset>312420</wp:posOffset>
                </wp:positionV>
                <wp:extent cx="6195060" cy="1706880"/>
                <wp:effectExtent l="0" t="0" r="15240" b="26670"/>
                <wp:wrapTight wrapText="bothSides">
                  <wp:wrapPolygon edited="0">
                    <wp:start x="0" y="0"/>
                    <wp:lineTo x="0" y="21696"/>
                    <wp:lineTo x="21587" y="21696"/>
                    <wp:lineTo x="21587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25569" w14:textId="77777777" w:rsidR="005D4F30" w:rsidRPr="00176111" w:rsidRDefault="005D4F30" w:rsidP="005D4F30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Core Traits:  </w:t>
                            </w:r>
                          </w:p>
                          <w:p w14:paraId="6BB3043C" w14:textId="77777777" w:rsidR="004F6539" w:rsidRDefault="004F6539" w:rsidP="005D4F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subsidy would be permanent or long term.</w:t>
                            </w:r>
                          </w:p>
                          <w:p w14:paraId="344395BE" w14:textId="277D96A0" w:rsidR="005D4F30" w:rsidRDefault="004F6539" w:rsidP="005D4F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s</w:t>
                            </w:r>
                            <w:r w:rsidR="005D4F30">
                              <w:t>ubsidy would be coupled with support in the community.</w:t>
                            </w:r>
                          </w:p>
                          <w:p w14:paraId="1FD46E18" w14:textId="77777777" w:rsidR="005D4F30" w:rsidRDefault="005D4F30" w:rsidP="005D4F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subsidy would be easy to access and it would be easy to screen people in.</w:t>
                            </w:r>
                          </w:p>
                          <w:p w14:paraId="339060EB" w14:textId="77777777" w:rsidR="005D4F30" w:rsidRDefault="005D4F30" w:rsidP="005D4F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There would be a decent supply and no/little criminal background checks; and/or waivers in lieu of criminal background checks.</w:t>
                            </w:r>
                          </w:p>
                          <w:p w14:paraId="44E2D4D0" w14:textId="77777777" w:rsidR="005D4F30" w:rsidRDefault="005D4F30" w:rsidP="005D4F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subsidy would be easier to access for people experiencing homelessness than people with simply low incomes.</w:t>
                            </w:r>
                          </w:p>
                          <w:p w14:paraId="4D0B074E" w14:textId="77777777" w:rsidR="005D4F30" w:rsidRDefault="005D4F30" w:rsidP="005D4F3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subsidy would have freedom of portability</w:t>
                            </w:r>
                          </w:p>
                          <w:p w14:paraId="7584E632" w14:textId="77777777" w:rsidR="005D4F30" w:rsidRDefault="005D4F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D04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24.6pt;width:487.8pt;height:13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" fillcolor="white [3201]" strokeweight=".5pt">
                <v:textbox>
                  <w:txbxContent>
                    <w:p w14:paraId="63725569" w14:textId="77777777" w:rsidR="005D4F30" w:rsidRPr="00176111" w:rsidRDefault="005D4F30" w:rsidP="005D4F30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Core Traits:  </w:t>
                      </w:r>
                    </w:p>
                    <w:p w14:paraId="6BB3043C" w14:textId="77777777" w:rsidR="004F6539" w:rsidRDefault="004F6539" w:rsidP="005D4F3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subsidy would be permanent or long term.</w:t>
                      </w:r>
                    </w:p>
                    <w:p w14:paraId="344395BE" w14:textId="277D96A0" w:rsidR="005D4F30" w:rsidRDefault="004F6539" w:rsidP="005D4F3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s</w:t>
                      </w:r>
                      <w:r w:rsidR="005D4F30">
                        <w:t>ubsidy would be coupled with support in the community.</w:t>
                      </w:r>
                    </w:p>
                    <w:p w14:paraId="1FD46E18" w14:textId="77777777" w:rsidR="005D4F30" w:rsidRDefault="005D4F30" w:rsidP="005D4F3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subsidy would be easy to access and it would be easy to screen people in.</w:t>
                      </w:r>
                    </w:p>
                    <w:p w14:paraId="339060EB" w14:textId="77777777" w:rsidR="005D4F30" w:rsidRDefault="005D4F30" w:rsidP="005D4F3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There would be a decent supply and no/little criminal background checks; and/or waivers in lieu of criminal background checks.</w:t>
                      </w:r>
                    </w:p>
                    <w:p w14:paraId="44E2D4D0" w14:textId="77777777" w:rsidR="005D4F30" w:rsidRDefault="005D4F30" w:rsidP="005D4F3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subsidy would be easier to access for people experiencing homelessness than people with simply low incomes.</w:t>
                      </w:r>
                    </w:p>
                    <w:p w14:paraId="4D0B074E" w14:textId="77777777" w:rsidR="005D4F30" w:rsidRDefault="005D4F30" w:rsidP="005D4F3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subsidy would have freedom of portability</w:t>
                      </w:r>
                    </w:p>
                    <w:p w14:paraId="7584E632" w14:textId="77777777" w:rsidR="005D4F30" w:rsidRDefault="005D4F30"/>
                  </w:txbxContent>
                </v:textbox>
                <w10:wrap type="tight"/>
              </v:shape>
            </w:pict>
          </mc:Fallback>
        </mc:AlternateContent>
      </w:r>
      <w:r w:rsidR="007B469D" w:rsidRPr="008F63F7">
        <w:rPr>
          <w:rFonts w:cstheme="minorHAnsi"/>
          <w:b/>
          <w:sz w:val="24"/>
          <w:szCs w:val="24"/>
        </w:rPr>
        <w:t>Statewide Homeless Council – Maine’s Ideal Rental S</w:t>
      </w:r>
      <w:r w:rsidR="00BF32E5" w:rsidRPr="008F63F7">
        <w:rPr>
          <w:rFonts w:cstheme="minorHAnsi"/>
          <w:b/>
          <w:sz w:val="24"/>
          <w:szCs w:val="24"/>
        </w:rPr>
        <w:t>ubsidy</w:t>
      </w:r>
      <w:r w:rsidR="007B469D" w:rsidRPr="008F63F7">
        <w:rPr>
          <w:rFonts w:cstheme="minorHAnsi"/>
          <w:b/>
          <w:sz w:val="24"/>
          <w:szCs w:val="24"/>
        </w:rPr>
        <w:t xml:space="preserve"> for Homeless Populations</w:t>
      </w:r>
      <w:r w:rsidR="00B441C3">
        <w:rPr>
          <w:rFonts w:cstheme="minorHAnsi"/>
          <w:b/>
          <w:sz w:val="24"/>
          <w:szCs w:val="24"/>
        </w:rPr>
        <w:t xml:space="preserve"> 2/17</w:t>
      </w:r>
      <w:bookmarkStart w:id="0" w:name="_GoBack"/>
      <w:bookmarkEnd w:id="0"/>
    </w:p>
    <w:p w14:paraId="02375F5F" w14:textId="04317D21" w:rsidR="00536652" w:rsidRPr="00536652" w:rsidRDefault="00536652" w:rsidP="00536652">
      <w:pPr>
        <w:pStyle w:val="ListParagraph"/>
        <w:ind w:left="0"/>
        <w:rPr>
          <w:b/>
        </w:rPr>
      </w:pPr>
      <w:r w:rsidRPr="00536652">
        <w:rPr>
          <w:b/>
        </w:rPr>
        <w:t>Length</w:t>
      </w:r>
    </w:p>
    <w:p w14:paraId="024F7C14" w14:textId="0CE62728" w:rsidR="00C831E6" w:rsidRDefault="00C831E6" w:rsidP="00C831E6">
      <w:pPr>
        <w:pStyle w:val="ListParagraph"/>
        <w:numPr>
          <w:ilvl w:val="0"/>
          <w:numId w:val="1"/>
        </w:numPr>
      </w:pPr>
      <w:r>
        <w:t>The subsidy would be permanent; the next best is 24 months.  Permanent/long term subsidies produce positive outcomes for all populations.</w:t>
      </w:r>
    </w:p>
    <w:p w14:paraId="3E57CABB" w14:textId="00B10FAE" w:rsidR="00C831E6" w:rsidRDefault="00E65D3F" w:rsidP="00C831E6">
      <w:pPr>
        <w:pStyle w:val="ListParagraph"/>
        <w:numPr>
          <w:ilvl w:val="0"/>
          <w:numId w:val="1"/>
        </w:numPr>
      </w:pPr>
      <w:r>
        <w:t>Fewer but more permanent</w:t>
      </w:r>
      <w:r w:rsidR="00C831E6">
        <w:t xml:space="preserve"> subsidies </w:t>
      </w:r>
      <w:r>
        <w:t>would be</w:t>
      </w:r>
      <w:r w:rsidR="00C831E6">
        <w:t xml:space="preserve"> </w:t>
      </w:r>
      <w:r>
        <w:t>a better tool for ending homelessness than</w:t>
      </w:r>
      <w:r w:rsidR="00C831E6">
        <w:t xml:space="preserve"> more </w:t>
      </w:r>
      <w:r>
        <w:t>subsidies</w:t>
      </w:r>
      <w:r w:rsidR="00C831E6">
        <w:t xml:space="preserve"> with shorter time frames.</w:t>
      </w:r>
    </w:p>
    <w:p w14:paraId="70F0BB61" w14:textId="5B6D4F50" w:rsidR="00536652" w:rsidRPr="00536652" w:rsidRDefault="00536652" w:rsidP="00536652">
      <w:pPr>
        <w:rPr>
          <w:b/>
        </w:rPr>
      </w:pPr>
      <w:r w:rsidRPr="00536652">
        <w:rPr>
          <w:b/>
        </w:rPr>
        <w:t>Models</w:t>
      </w:r>
    </w:p>
    <w:p w14:paraId="1F295EE0" w14:textId="4410C93F" w:rsidR="004F6539" w:rsidRPr="00050E5B" w:rsidRDefault="00050E5B" w:rsidP="004F6539">
      <w:pPr>
        <w:pStyle w:val="ListParagraph"/>
        <w:numPr>
          <w:ilvl w:val="0"/>
          <w:numId w:val="1"/>
        </w:numPr>
      </w:pPr>
      <w:r w:rsidRPr="00050E5B">
        <w:rPr>
          <w:rFonts w:cstheme="minorHAnsi"/>
          <w:color w:val="282828"/>
        </w:rPr>
        <w:t>The model of S+C is good place to start.  Advantages are that clients pay 30% of their income to rent; S+C is low barrier, flexible and permanent.  S+C is committed to serving person’s needs with less rigidity around the rules.</w:t>
      </w:r>
      <w:r w:rsidR="00C831E6" w:rsidRPr="00C831E6">
        <w:t xml:space="preserve"> </w:t>
      </w:r>
      <w:r w:rsidR="004F6539">
        <w:t xml:space="preserve"> </w:t>
      </w:r>
      <w:r w:rsidR="004F6539" w:rsidRPr="00050E5B">
        <w:t>The payment standards are low and vary with interpretation and this could be corrected for an ideal subsidy.  S+C does have some barriers, but the model is a favorable one.</w:t>
      </w:r>
    </w:p>
    <w:p w14:paraId="5BE5CE52" w14:textId="77777777" w:rsidR="00E65D3F" w:rsidRDefault="004F6539" w:rsidP="00E65D3F">
      <w:pPr>
        <w:pStyle w:val="ListParagraph"/>
        <w:numPr>
          <w:ilvl w:val="0"/>
          <w:numId w:val="1"/>
        </w:numPr>
      </w:pPr>
      <w:r>
        <w:t>The subsidy w</w:t>
      </w:r>
      <w:r w:rsidR="00016E27">
        <w:t>ould mirror STEP design in terms of support and background check flexibili</w:t>
      </w:r>
      <w:r>
        <w:t>ty, but it w</w:t>
      </w:r>
      <w:r w:rsidR="00016E27">
        <w:t xml:space="preserve">ould not mirror STEP design in terms of length. </w:t>
      </w:r>
      <w:r>
        <w:t xml:space="preserve"> </w:t>
      </w:r>
      <w:r>
        <w:t>Ideal payment standards would be in the STEP range.</w:t>
      </w:r>
      <w:r w:rsidR="00E65D3F" w:rsidRPr="00E65D3F">
        <w:t xml:space="preserve"> </w:t>
      </w:r>
    </w:p>
    <w:p w14:paraId="6EEEB9B1" w14:textId="741B71B3" w:rsidR="00E65D3F" w:rsidRDefault="00E65D3F" w:rsidP="00E65D3F">
      <w:pPr>
        <w:pStyle w:val="ListParagraph"/>
        <w:numPr>
          <w:ilvl w:val="0"/>
          <w:numId w:val="1"/>
        </w:numPr>
      </w:pPr>
      <w:r>
        <w:t>The HUD/VASH model is good.</w:t>
      </w:r>
    </w:p>
    <w:p w14:paraId="53E19827" w14:textId="1CEF6560" w:rsidR="00536652" w:rsidRDefault="004F6539" w:rsidP="00536652">
      <w:pPr>
        <w:pStyle w:val="ListParagraph"/>
        <w:numPr>
          <w:ilvl w:val="0"/>
          <w:numId w:val="1"/>
        </w:numPr>
      </w:pPr>
      <w:r>
        <w:t>The s</w:t>
      </w:r>
      <w:r w:rsidR="00536652">
        <w:t>ubsidy would work at a recovery residence.</w:t>
      </w:r>
    </w:p>
    <w:p w14:paraId="2D75E2D0" w14:textId="1588B434" w:rsidR="00650B64" w:rsidRDefault="004F6539" w:rsidP="00650B64">
      <w:pPr>
        <w:pStyle w:val="ListParagraph"/>
        <w:numPr>
          <w:ilvl w:val="0"/>
          <w:numId w:val="1"/>
        </w:numPr>
      </w:pPr>
      <w:r>
        <w:t>The s</w:t>
      </w:r>
      <w:r w:rsidR="00650B64">
        <w:t>ubsidy would contemplate security deposit sourcing.</w:t>
      </w:r>
    </w:p>
    <w:p w14:paraId="5B4AB91C" w14:textId="6FE3FFEE" w:rsidR="00650B64" w:rsidRPr="00650B64" w:rsidRDefault="00650B64" w:rsidP="00650B64">
      <w:pPr>
        <w:rPr>
          <w:b/>
        </w:rPr>
      </w:pPr>
      <w:r w:rsidRPr="00650B64">
        <w:rPr>
          <w:b/>
        </w:rPr>
        <w:t>Support Services</w:t>
      </w:r>
    </w:p>
    <w:p w14:paraId="1096F420" w14:textId="1899A733" w:rsidR="00536652" w:rsidRDefault="004F6539" w:rsidP="00536652">
      <w:pPr>
        <w:pStyle w:val="ListParagraph"/>
        <w:numPr>
          <w:ilvl w:val="0"/>
          <w:numId w:val="1"/>
        </w:numPr>
      </w:pPr>
      <w:r>
        <w:t>The</w:t>
      </w:r>
      <w:r w:rsidR="00536652">
        <w:t xml:space="preserve"> subsidy would include a buffet of resources to help each individual stay housed, and the person would help pay for the subsidy.  </w:t>
      </w:r>
    </w:p>
    <w:p w14:paraId="0A202EF1" w14:textId="77777777" w:rsidR="00536652" w:rsidRDefault="00536652" w:rsidP="00536652">
      <w:pPr>
        <w:pStyle w:val="ListParagraph"/>
        <w:numPr>
          <w:ilvl w:val="0"/>
          <w:numId w:val="1"/>
        </w:numPr>
      </w:pPr>
      <w:r>
        <w:t>Subsidy would include a life plan for permanent success.</w:t>
      </w:r>
    </w:p>
    <w:p w14:paraId="4309D95B" w14:textId="3C64D1C7" w:rsidR="00536652" w:rsidRPr="00536652" w:rsidRDefault="00E65D3F" w:rsidP="00536652">
      <w:pPr>
        <w:rPr>
          <w:b/>
        </w:rPr>
      </w:pPr>
      <w:r>
        <w:rPr>
          <w:b/>
        </w:rPr>
        <w:t>Targeting</w:t>
      </w:r>
      <w:r>
        <w:rPr>
          <w:b/>
        </w:rPr>
        <w:t xml:space="preserve">, </w:t>
      </w:r>
      <w:r w:rsidR="00536652" w:rsidRPr="00536652">
        <w:rPr>
          <w:b/>
        </w:rPr>
        <w:t>P</w:t>
      </w:r>
      <w:r w:rsidR="00536652">
        <w:rPr>
          <w:b/>
        </w:rPr>
        <w:t>lanning</w:t>
      </w:r>
      <w:r w:rsidR="004F6539">
        <w:rPr>
          <w:b/>
        </w:rPr>
        <w:t>,</w:t>
      </w:r>
      <w:r w:rsidR="00536652">
        <w:rPr>
          <w:b/>
        </w:rPr>
        <w:t xml:space="preserve"> </w:t>
      </w:r>
      <w:r w:rsidR="002B7F0E">
        <w:rPr>
          <w:b/>
        </w:rPr>
        <w:t xml:space="preserve">and </w:t>
      </w:r>
      <w:r w:rsidR="00536652">
        <w:rPr>
          <w:b/>
        </w:rPr>
        <w:t>Par</w:t>
      </w:r>
      <w:r w:rsidR="004F6539">
        <w:rPr>
          <w:b/>
        </w:rPr>
        <w:t xml:space="preserve">tnership </w:t>
      </w:r>
    </w:p>
    <w:p w14:paraId="1DA821D9" w14:textId="3309303C" w:rsidR="002A1005" w:rsidRDefault="005F71F1" w:rsidP="00050E5B">
      <w:pPr>
        <w:pStyle w:val="ListParagraph"/>
        <w:numPr>
          <w:ilvl w:val="0"/>
          <w:numId w:val="1"/>
        </w:numPr>
      </w:pPr>
      <w:r>
        <w:t>Long Term Stayers need permanent rental subsidies for success</w:t>
      </w:r>
      <w:r w:rsidR="002A1005" w:rsidRPr="002A1005">
        <w:t xml:space="preserve">.  </w:t>
      </w:r>
      <w:r w:rsidR="002A1005">
        <w:t xml:space="preserve"> </w:t>
      </w:r>
    </w:p>
    <w:p w14:paraId="44B48A6F" w14:textId="5791E0C1" w:rsidR="00536652" w:rsidRDefault="004F6539" w:rsidP="009408ED">
      <w:pPr>
        <w:pStyle w:val="ListParagraph"/>
        <w:numPr>
          <w:ilvl w:val="0"/>
          <w:numId w:val="1"/>
        </w:numPr>
      </w:pPr>
      <w:r>
        <w:t>Couple the subsidy</w:t>
      </w:r>
      <w:r w:rsidR="00536652">
        <w:t xml:space="preserve"> with th</w:t>
      </w:r>
      <w:r w:rsidR="005D4F30">
        <w:t xml:space="preserve">e prioritization chart – </w:t>
      </w:r>
      <w:r w:rsidR="00536652">
        <w:t xml:space="preserve">Have the resources for rental subsidies align with </w:t>
      </w:r>
      <w:r w:rsidR="002B7F0E">
        <w:t>Maine’s</w:t>
      </w:r>
      <w:r w:rsidR="00536652">
        <w:t xml:space="preserve"> strategic prioritization chart. </w:t>
      </w:r>
      <w:r w:rsidR="00536652" w:rsidRPr="00050E5B">
        <w:t xml:space="preserve"> </w:t>
      </w:r>
    </w:p>
    <w:p w14:paraId="75DF6F08" w14:textId="5FD04F5B" w:rsidR="002562FD" w:rsidRDefault="002B7F0E" w:rsidP="00050E5B">
      <w:pPr>
        <w:pStyle w:val="ListParagraph"/>
        <w:numPr>
          <w:ilvl w:val="0"/>
          <w:numId w:val="1"/>
        </w:numPr>
      </w:pPr>
      <w:r>
        <w:t>Optimize through local/r</w:t>
      </w:r>
      <w:r w:rsidR="002562FD">
        <w:t>egional</w:t>
      </w:r>
      <w:r w:rsidR="002562FD" w:rsidRPr="00050E5B">
        <w:t xml:space="preserve"> control</w:t>
      </w:r>
      <w:r w:rsidR="002562FD">
        <w:t>.</w:t>
      </w:r>
    </w:p>
    <w:p w14:paraId="469BE464" w14:textId="3AB45450" w:rsidR="00585787" w:rsidRDefault="00585787" w:rsidP="00050E5B">
      <w:pPr>
        <w:pStyle w:val="ListParagraph"/>
        <w:numPr>
          <w:ilvl w:val="0"/>
          <w:numId w:val="1"/>
        </w:numPr>
      </w:pPr>
      <w:r>
        <w:t>Work with local housing authorities to set aside 30% of vouchers for homeless populations.</w:t>
      </w:r>
    </w:p>
    <w:p w14:paraId="3313660F" w14:textId="7862FA78" w:rsidR="00585787" w:rsidRDefault="00585787" w:rsidP="00050E5B">
      <w:pPr>
        <w:pStyle w:val="ListParagraph"/>
        <w:numPr>
          <w:ilvl w:val="0"/>
          <w:numId w:val="1"/>
        </w:numPr>
      </w:pPr>
      <w:r>
        <w:t>Identify permanent funding streams.</w:t>
      </w:r>
    </w:p>
    <w:p w14:paraId="0D1477E7" w14:textId="57AAB9CF" w:rsidR="00536652" w:rsidRDefault="00536652" w:rsidP="00536652">
      <w:pPr>
        <w:pStyle w:val="ListParagraph"/>
        <w:numPr>
          <w:ilvl w:val="0"/>
          <w:numId w:val="1"/>
        </w:numPr>
      </w:pPr>
      <w:r>
        <w:t xml:space="preserve">Increase project-based and site-based subsidies – </w:t>
      </w:r>
      <w:r w:rsidR="002B7F0E">
        <w:t xml:space="preserve">a </w:t>
      </w:r>
      <w:r>
        <w:t>mix of both is ideal.</w:t>
      </w:r>
    </w:p>
    <w:p w14:paraId="1D595600" w14:textId="2B282E65" w:rsidR="00050E5B" w:rsidRDefault="004F6539" w:rsidP="00BF32E5">
      <w:pPr>
        <w:pStyle w:val="ListParagraph"/>
        <w:numPr>
          <w:ilvl w:val="0"/>
          <w:numId w:val="3"/>
        </w:numPr>
      </w:pPr>
      <w:r>
        <w:t>An i</w:t>
      </w:r>
      <w:r w:rsidR="00142F51">
        <w:t xml:space="preserve">deal subsidy would positively affect MH, DHHS, </w:t>
      </w:r>
      <w:r>
        <w:t>DOE, and</w:t>
      </w:r>
      <w:r w:rsidR="00142F51">
        <w:t xml:space="preserve"> every entity affected by people who ricochet through emergency systems.  </w:t>
      </w:r>
    </w:p>
    <w:sectPr w:rsidR="00050E5B" w:rsidSect="00650B64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76EB"/>
    <w:multiLevelType w:val="hybridMultilevel"/>
    <w:tmpl w:val="D6B6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45D4"/>
    <w:multiLevelType w:val="hybridMultilevel"/>
    <w:tmpl w:val="33A22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70BC2"/>
    <w:multiLevelType w:val="hybridMultilevel"/>
    <w:tmpl w:val="7212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83411"/>
    <w:multiLevelType w:val="hybridMultilevel"/>
    <w:tmpl w:val="3EE07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E5"/>
    <w:rsid w:val="00016E27"/>
    <w:rsid w:val="00050E5B"/>
    <w:rsid w:val="00142F51"/>
    <w:rsid w:val="00176111"/>
    <w:rsid w:val="002562FD"/>
    <w:rsid w:val="002A1005"/>
    <w:rsid w:val="002B7F0E"/>
    <w:rsid w:val="002E7D5C"/>
    <w:rsid w:val="00474EEE"/>
    <w:rsid w:val="004F6539"/>
    <w:rsid w:val="00536652"/>
    <w:rsid w:val="00585787"/>
    <w:rsid w:val="005D4F30"/>
    <w:rsid w:val="005F4691"/>
    <w:rsid w:val="005F71F1"/>
    <w:rsid w:val="00650B64"/>
    <w:rsid w:val="007B469D"/>
    <w:rsid w:val="008F63F7"/>
    <w:rsid w:val="00B441C3"/>
    <w:rsid w:val="00BB2793"/>
    <w:rsid w:val="00BF32E5"/>
    <w:rsid w:val="00C831E6"/>
    <w:rsid w:val="00E65D3F"/>
    <w:rsid w:val="00EA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B274"/>
  <w15:chartTrackingRefBased/>
  <w15:docId w15:val="{E327D7BD-6C58-49D9-9943-5AA7255D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0" ma:contentTypeDescription="Create a new document." ma:contentTypeScope="" ma:versionID="dbc9366a4371e32758e002bcc558f1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504C8-DE12-4A14-9750-278B89152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644413-2167-4601-84ED-1455F94A748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D022C3-296B-48D3-A6A2-3D5025CCE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Rand</dc:creator>
  <cp:keywords/>
  <dc:description/>
  <cp:lastModifiedBy>Cullen Ryan</cp:lastModifiedBy>
  <cp:revision>8</cp:revision>
  <dcterms:created xsi:type="dcterms:W3CDTF">2017-02-07T20:45:00Z</dcterms:created>
  <dcterms:modified xsi:type="dcterms:W3CDTF">2017-02-07T22:19:00Z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