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E2" w:rsidRDefault="002063E2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:rsidR="002063E2" w:rsidRDefault="002063E2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June 14, 2016</w:t>
      </w:r>
    </w:p>
    <w:p w:rsidR="002063E2" w:rsidRDefault="002063E2" w:rsidP="002063E2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*9:30 a.m. – 2:00 p.m.*</w:t>
      </w:r>
    </w:p>
    <w:p w:rsidR="002063E2" w:rsidRDefault="002063E2" w:rsidP="002063E2">
      <w:pPr>
        <w:rPr>
          <w:rFonts w:ascii="Times New Roman" w:hAnsi="Times New Roman"/>
          <w:color w:val="282828"/>
        </w:rPr>
      </w:pPr>
    </w:p>
    <w:p w:rsidR="002063E2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>
        <w:rPr>
          <w:rFonts w:ascii="Times New Roman" w:hAnsi="Times New Roman"/>
          <w:color w:val="282828"/>
          <w:sz w:val="24"/>
          <w:szCs w:val="24"/>
        </w:rPr>
        <w:t xml:space="preserve">        </w:t>
      </w:r>
      <w:r>
        <w:rPr>
          <w:rFonts w:ascii="Times New Roman" w:hAnsi="Times New Roman"/>
          <w:b/>
          <w:bCs/>
          <w:color w:val="282828"/>
          <w:sz w:val="24"/>
          <w:szCs w:val="24"/>
        </w:rPr>
        <w:t>MaineHousing 353 Water Street Augusta, Maine</w:t>
      </w:r>
    </w:p>
    <w:p w:rsidR="002063E2" w:rsidRDefault="002063E2" w:rsidP="002063E2">
      <w:pPr>
        <w:ind w:left="180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MaineHousing Conference Room, behind the Reception Desk</w:t>
      </w:r>
    </w:p>
    <w:p w:rsidR="002063E2" w:rsidRDefault="002063E2" w:rsidP="002063E2">
      <w:pPr>
        <w:ind w:left="1800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SHC meets regularly the second Tuesday of each month 9:30 am-2:00 pm</w:t>
      </w:r>
    </w:p>
    <w:p w:rsidR="002063E2" w:rsidRDefault="002063E2" w:rsidP="002063E2">
      <w:pPr>
        <w:ind w:left="1800"/>
        <w:rPr>
          <w:rFonts w:ascii="Times New Roman" w:hAnsi="Times New Roman"/>
          <w:color w:val="282828"/>
        </w:rPr>
      </w:pPr>
    </w:p>
    <w:p w:rsidR="002063E2" w:rsidRPr="002063E2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To join this meeting by conference call, the toll free number is </w:t>
      </w:r>
      <w:r>
        <w:rPr>
          <w:rFonts w:ascii="Times New Roman" w:hAnsi="Times New Roman"/>
          <w:color w:val="282828"/>
          <w:u w:val="single"/>
        </w:rPr>
        <w:t>1-866-316-1519</w:t>
      </w:r>
      <w:r>
        <w:rPr>
          <w:rFonts w:ascii="Times New Roman" w:hAnsi="Times New Roman"/>
          <w:color w:val="282828"/>
        </w:rPr>
        <w:t xml:space="preserve">.   When prompted, enter PASSCODE:  </w:t>
      </w:r>
      <w:r>
        <w:rPr>
          <w:rFonts w:ascii="Times New Roman" w:hAnsi="Times New Roman"/>
          <w:b/>
          <w:bCs/>
          <w:color w:val="282828"/>
          <w:u w:val="single"/>
        </w:rPr>
        <w:t>9284295#</w:t>
      </w:r>
    </w:p>
    <w:p w:rsidR="002063E2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Lunch:</w:t>
      </w:r>
      <w:r>
        <w:rPr>
          <w:rFonts w:ascii="Times New Roman" w:hAnsi="Times New Roman"/>
          <w:color w:val="282828"/>
        </w:rPr>
        <w:t xml:space="preserve"> Each attendee is responsible for her/his own lunch.  Either bring your own or plan to order from take-out menu that will be available.</w:t>
      </w:r>
    </w:p>
    <w:p w:rsidR="002063E2" w:rsidRPr="002063E2" w:rsidRDefault="002063E2" w:rsidP="002063E2">
      <w:pPr>
        <w:ind w:left="360"/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AGENDA</w:t>
      </w:r>
    </w:p>
    <w:p w:rsidR="002063E2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9:30-9:35   </w:t>
      </w:r>
      <w:r>
        <w:rPr>
          <w:rFonts w:ascii="Times New Roman" w:hAnsi="Times New Roman"/>
          <w:color w:val="282828"/>
        </w:rPr>
        <w:t>Introductions</w:t>
      </w:r>
    </w:p>
    <w:p w:rsidR="002063E2" w:rsidRDefault="002063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</w:p>
    <w:p w:rsidR="002063E2" w:rsidRDefault="002063E2" w:rsidP="002063E2">
      <w:pPr>
        <w:ind w:left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u w:val="single"/>
        </w:rPr>
        <w:t xml:space="preserve">9:35-10:00: </w:t>
      </w:r>
      <w:r>
        <w:rPr>
          <w:rFonts w:ascii="Times New Roman" w:hAnsi="Times New Roman"/>
          <w:color w:val="282828"/>
        </w:rPr>
        <w:t>Announcements</w:t>
      </w:r>
      <w:r>
        <w:rPr>
          <w:rFonts w:ascii="Times New Roman" w:hAnsi="Times New Roman"/>
          <w:b/>
          <w:bCs/>
          <w:color w:val="282828"/>
        </w:rPr>
        <w:t xml:space="preserve">    </w:t>
      </w:r>
    </w:p>
    <w:p w:rsidR="002063E2" w:rsidRDefault="002063E2" w:rsidP="002063E2">
      <w:pPr>
        <w:ind w:left="180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color w:val="282828"/>
        </w:rPr>
        <w:t>-Review Agenda</w:t>
      </w:r>
    </w:p>
    <w:p w:rsidR="002063E2" w:rsidRDefault="002063E2" w:rsidP="002063E2">
      <w:pPr>
        <w:ind w:left="180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-Review Minutes of previous meeting</w:t>
      </w:r>
    </w:p>
    <w:p w:rsidR="002063E2" w:rsidRDefault="002063E2" w:rsidP="002063E2">
      <w:pPr>
        <w:ind w:left="108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-Maine Homeless Policy Committee review</w:t>
      </w:r>
    </w:p>
    <w:p w:rsidR="002063E2" w:rsidRDefault="002063E2" w:rsidP="002063E2">
      <w:pPr>
        <w:ind w:left="108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-State and Federal issues/Public Policy updates</w:t>
      </w:r>
    </w:p>
    <w:p w:rsidR="002063E2" w:rsidRDefault="002063E2" w:rsidP="002063E2">
      <w:pPr>
        <w:ind w:left="1440" w:firstLine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-MCOC, Portland COC updates</w:t>
      </w:r>
    </w:p>
    <w:p w:rsidR="002063E2" w:rsidRDefault="002063E2" w:rsidP="002063E2">
      <w:pPr>
        <w:ind w:left="1440" w:firstLine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-Committee on Homeless Veteran’s report for Legislature</w:t>
      </w:r>
    </w:p>
    <w:p w:rsidR="002063E2" w:rsidRDefault="002063E2" w:rsidP="002063E2">
      <w:pPr>
        <w:rPr>
          <w:rFonts w:ascii="Times New Roman" w:hAnsi="Times New Roman"/>
          <w:b/>
          <w:bCs/>
          <w:color w:val="282828"/>
          <w:u w:val="single"/>
        </w:rPr>
      </w:pPr>
    </w:p>
    <w:p w:rsidR="002063E2" w:rsidRDefault="002063E2" w:rsidP="002063E2">
      <w:pPr>
        <w:ind w:left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u w:val="single"/>
        </w:rPr>
        <w:t>All Four Goals of Plan</w:t>
      </w:r>
      <w:r>
        <w:rPr>
          <w:rFonts w:ascii="Times New Roman" w:hAnsi="Times New Roman"/>
          <w:b/>
          <w:bCs/>
          <w:color w:val="282828"/>
        </w:rPr>
        <w:t>:  Ending and Preventing Homelessness</w:t>
      </w:r>
    </w:p>
    <w:p w:rsidR="002063E2" w:rsidRDefault="002063E2" w:rsidP="002063E2">
      <w:pPr>
        <w:ind w:left="360"/>
        <w:rPr>
          <w:rFonts w:ascii="Times New Roman" w:hAnsi="Times New Roman"/>
          <w:b/>
          <w:bCs/>
          <w:color w:val="282828"/>
        </w:rPr>
      </w:pPr>
    </w:p>
    <w:p w:rsidR="002063E2" w:rsidRDefault="002063E2" w:rsidP="002063E2">
      <w:pPr>
        <w:ind w:left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u w:val="single"/>
        </w:rPr>
        <w:t>GOAL THREE</w:t>
      </w:r>
      <w:r>
        <w:rPr>
          <w:rFonts w:ascii="Times New Roman" w:hAnsi="Times New Roman"/>
          <w:b/>
          <w:bCs/>
          <w:color w:val="282828"/>
        </w:rPr>
        <w:t xml:space="preserve"> of Plan: Ensure Physical Health, Mental Health and Chemical Health</w:t>
      </w:r>
    </w:p>
    <w:p w:rsidR="002063E2" w:rsidRDefault="002063E2" w:rsidP="002063E2">
      <w:pPr>
        <w:ind w:left="360"/>
        <w:rPr>
          <w:rFonts w:ascii="Times New Roman" w:hAnsi="Times New Roman"/>
          <w:b/>
          <w:bCs/>
          <w:color w:val="282828"/>
        </w:rPr>
      </w:pPr>
    </w:p>
    <w:p w:rsidR="002063E2" w:rsidRDefault="002063E2" w:rsidP="002063E2">
      <w:pPr>
        <w:ind w:firstLine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10:30-11:30:     </w:t>
      </w:r>
      <w:r>
        <w:rPr>
          <w:rFonts w:ascii="Times New Roman" w:hAnsi="Times New Roman"/>
          <w:b/>
          <w:bCs/>
          <w:color w:val="282828"/>
        </w:rPr>
        <w:tab/>
      </w:r>
      <w:r>
        <w:rPr>
          <w:rFonts w:ascii="Times New Roman" w:hAnsi="Times New Roman"/>
          <w:color w:val="282828"/>
        </w:rPr>
        <w:t>-Department of Health and Human Services - Director Sheldon Wheeler</w:t>
      </w:r>
    </w:p>
    <w:p w:rsidR="002063E2" w:rsidRDefault="002063E2" w:rsidP="002063E2">
      <w:pPr>
        <w:ind w:left="144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 Letter to Commissioner re. Section 17 – Update and follow up</w:t>
      </w:r>
    </w:p>
    <w:p w:rsidR="002063E2" w:rsidRDefault="002063E2" w:rsidP="002063E2">
      <w:pPr>
        <w:ind w:left="144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- SHC Blueprint for DHHS </w:t>
      </w:r>
      <w:proofErr w:type="gramStart"/>
      <w:r>
        <w:rPr>
          <w:rFonts w:ascii="Times New Roman" w:hAnsi="Times New Roman"/>
          <w:color w:val="282828"/>
        </w:rPr>
        <w:t>update</w:t>
      </w:r>
      <w:proofErr w:type="gramEnd"/>
      <w:r>
        <w:rPr>
          <w:rFonts w:ascii="Times New Roman" w:hAnsi="Times New Roman"/>
          <w:color w:val="282828"/>
        </w:rPr>
        <w:t xml:space="preserve"> and follow up</w:t>
      </w:r>
    </w:p>
    <w:p w:rsidR="002063E2" w:rsidRDefault="002063E2" w:rsidP="002063E2">
      <w:pPr>
        <w:ind w:left="144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 Discussion on rate changes to section 13</w:t>
      </w:r>
      <w:proofErr w:type="gramStart"/>
      <w:r>
        <w:rPr>
          <w:rFonts w:ascii="Times New Roman" w:hAnsi="Times New Roman"/>
          <w:color w:val="282828"/>
        </w:rPr>
        <w:t>,17,65</w:t>
      </w:r>
      <w:proofErr w:type="gramEnd"/>
      <w:r>
        <w:rPr>
          <w:rFonts w:ascii="Times New Roman" w:hAnsi="Times New Roman"/>
          <w:color w:val="282828"/>
        </w:rPr>
        <w:t>, &amp; 92</w:t>
      </w:r>
    </w:p>
    <w:p w:rsidR="002063E2" w:rsidRDefault="002063E2" w:rsidP="002063E2">
      <w:pPr>
        <w:ind w:left="21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- How we can best house LTS class members in PNMI’s or other appropriate supervised </w:t>
      </w:r>
      <w:r>
        <w:rPr>
          <w:rFonts w:ascii="Times New Roman" w:hAnsi="Times New Roman"/>
          <w:color w:val="282828"/>
        </w:rPr>
        <w:t xml:space="preserve">    </w:t>
      </w:r>
    </w:p>
    <w:p w:rsidR="002063E2" w:rsidRDefault="002063E2" w:rsidP="002063E2">
      <w:pPr>
        <w:ind w:left="21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   </w:t>
      </w:r>
      <w:proofErr w:type="gramStart"/>
      <w:r>
        <w:rPr>
          <w:rFonts w:ascii="Times New Roman" w:hAnsi="Times New Roman"/>
          <w:color w:val="282828"/>
        </w:rPr>
        <w:t>supportive</w:t>
      </w:r>
      <w:proofErr w:type="gramEnd"/>
      <w:r>
        <w:rPr>
          <w:rFonts w:ascii="Times New Roman" w:hAnsi="Times New Roman"/>
          <w:color w:val="282828"/>
        </w:rPr>
        <w:t xml:space="preserve"> housing</w:t>
      </w:r>
    </w:p>
    <w:p w:rsidR="002063E2" w:rsidRDefault="002063E2" w:rsidP="002063E2">
      <w:pPr>
        <w:ind w:left="144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 SHC Members questions and input   </w:t>
      </w:r>
    </w:p>
    <w:p w:rsidR="002063E2" w:rsidRDefault="002063E2" w:rsidP="002063E2">
      <w:pPr>
        <w:ind w:left="144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 Discussion of current events and activities at DHHS related to homelessness</w:t>
      </w:r>
    </w:p>
    <w:p w:rsidR="002063E2" w:rsidRDefault="002063E2" w:rsidP="002063E2">
      <w:pPr>
        <w:ind w:left="144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 Updates</w:t>
      </w:r>
    </w:p>
    <w:p w:rsidR="002063E2" w:rsidRDefault="002063E2" w:rsidP="002063E2">
      <w:pPr>
        <w:ind w:left="360"/>
        <w:contextualSpacing/>
        <w:rPr>
          <w:rFonts w:ascii="Times New Roman" w:hAnsi="Times New Roman"/>
          <w:color w:val="282828"/>
          <w:sz w:val="20"/>
          <w:szCs w:val="20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GOAL TWO</w:t>
      </w:r>
      <w:r>
        <w:rPr>
          <w:rFonts w:ascii="Garamond" w:hAnsi="Garamond"/>
          <w:b/>
          <w:bCs/>
          <w:sz w:val="24"/>
          <w:szCs w:val="24"/>
        </w:rPr>
        <w:t xml:space="preserve"> of Plan:  Adequate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282828"/>
        </w:rPr>
        <w:t>Housing Supply and Rental Subsidies.</w:t>
      </w:r>
    </w:p>
    <w:p w:rsidR="002063E2" w:rsidRDefault="002063E2" w:rsidP="002063E2">
      <w:pPr>
        <w:ind w:left="360"/>
        <w:rPr>
          <w:rFonts w:ascii="Times New Roman" w:hAnsi="Times New Roman"/>
          <w:b/>
          <w:bCs/>
          <w:color w:val="282828"/>
        </w:rPr>
      </w:pPr>
    </w:p>
    <w:p w:rsidR="002063E2" w:rsidRDefault="002063E2" w:rsidP="002063E2">
      <w:pPr>
        <w:ind w:left="2265" w:hanging="1905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11:30-1:00</w:t>
      </w:r>
      <w:r>
        <w:rPr>
          <w:rFonts w:ascii="Times New Roman" w:hAnsi="Times New Roman"/>
          <w:color w:val="282828"/>
        </w:rPr>
        <w:t xml:space="preserve">    </w:t>
      </w:r>
      <w:r>
        <w:rPr>
          <w:rFonts w:ascii="Times New Roman" w:hAnsi="Times New Roman"/>
          <w:b/>
          <w:bCs/>
          <w:color w:val="282828"/>
        </w:rPr>
        <w:t xml:space="preserve">          </w:t>
      </w:r>
      <w:r>
        <w:rPr>
          <w:rFonts w:ascii="Times New Roman" w:hAnsi="Times New Roman"/>
          <w:color w:val="282828"/>
        </w:rPr>
        <w:t> </w:t>
      </w:r>
      <w:r>
        <w:rPr>
          <w:rFonts w:ascii="Times New Roman" w:hAnsi="Times New Roman"/>
          <w:color w:val="282828"/>
        </w:rPr>
        <w:t>- Long Term Stayers &amp; Targeting resources and update on ESAC-LTS and Bangor efforts.</w:t>
      </w:r>
    </w:p>
    <w:p w:rsidR="002063E2" w:rsidRDefault="002063E2" w:rsidP="002063E2">
      <w:pPr>
        <w:ind w:left="144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-MaineHousing Updates - Director John Gallagher and Staff</w:t>
      </w:r>
    </w:p>
    <w:p w:rsidR="002063E2" w:rsidRDefault="002063E2" w:rsidP="002063E2">
      <w:pPr>
        <w:ind w:left="144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 Updates on dovetailing of Section 13 Targeted Case Management with ESHAP</w:t>
      </w:r>
    </w:p>
    <w:p w:rsidR="002063E2" w:rsidRDefault="002063E2" w:rsidP="002063E2">
      <w:pPr>
        <w:ind w:left="21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- How to ensure ESHAP reporting requirements do not obstruct staff from creating and </w:t>
      </w:r>
      <w:r>
        <w:rPr>
          <w:rFonts w:ascii="Times New Roman" w:hAnsi="Times New Roman"/>
          <w:color w:val="282828"/>
        </w:rPr>
        <w:t xml:space="preserve">  </w:t>
      </w:r>
    </w:p>
    <w:p w:rsidR="002063E2" w:rsidRDefault="002063E2" w:rsidP="002063E2">
      <w:pPr>
        <w:ind w:left="21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   </w:t>
      </w:r>
      <w:proofErr w:type="gramStart"/>
      <w:r>
        <w:rPr>
          <w:rFonts w:ascii="Times New Roman" w:hAnsi="Times New Roman"/>
          <w:color w:val="282828"/>
        </w:rPr>
        <w:t>maintaining</w:t>
      </w:r>
      <w:proofErr w:type="gramEnd"/>
      <w:r>
        <w:rPr>
          <w:rFonts w:ascii="Times New Roman" w:hAnsi="Times New Roman"/>
          <w:color w:val="282828"/>
        </w:rPr>
        <w:t xml:space="preserve"> successful housing placements </w:t>
      </w:r>
    </w:p>
    <w:p w:rsidR="002063E2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       </w:t>
      </w:r>
      <w:r>
        <w:rPr>
          <w:rFonts w:ascii="Times New Roman" w:hAnsi="Times New Roman"/>
          <w:b/>
          <w:bCs/>
          <w:color w:val="282828"/>
        </w:rPr>
        <w:t>    </w:t>
      </w:r>
    </w:p>
    <w:p w:rsidR="002063E2" w:rsidRDefault="002063E2" w:rsidP="002063E2">
      <w:pPr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WORKING</w:t>
      </w:r>
      <w:r>
        <w:rPr>
          <w:rFonts w:ascii="Times New Roman" w:hAnsi="Times New Roman"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 xml:space="preserve">LUNCH 12:00-12:30 </w:t>
      </w:r>
    </w:p>
    <w:p w:rsidR="002063E2" w:rsidRPr="002063E2" w:rsidRDefault="002063E2" w:rsidP="002063E2">
      <w:pPr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lastRenderedPageBreak/>
        <w:t>  </w:t>
      </w:r>
    </w:p>
    <w:p w:rsidR="002063E2" w:rsidRDefault="002063E2" w:rsidP="002063E2">
      <w:pPr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b/>
          <w:bCs/>
          <w:color w:val="282828"/>
          <w:u w:val="single"/>
        </w:rPr>
        <w:t>Maine Plan to End and Prevent Homelessness</w:t>
      </w:r>
    </w:p>
    <w:p w:rsidR="002063E2" w:rsidRDefault="002063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</w:p>
    <w:p w:rsidR="002063E2" w:rsidRDefault="002063E2" w:rsidP="002063E2">
      <w:pPr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      1:00-1:45  </w:t>
      </w:r>
      <w:r>
        <w:rPr>
          <w:rFonts w:ascii="Times New Roman" w:hAnsi="Times New Roman"/>
          <w:color w:val="282828"/>
        </w:rPr>
        <w:tab/>
      </w:r>
      <w:r>
        <w:rPr>
          <w:rFonts w:ascii="Times New Roman" w:hAnsi="Times New Roman"/>
          <w:color w:val="282828"/>
        </w:rPr>
        <w:tab/>
      </w:r>
      <w:r>
        <w:rPr>
          <w:rFonts w:ascii="Times New Roman" w:hAnsi="Times New Roman"/>
          <w:color w:val="282828"/>
        </w:rPr>
        <w:t>- Homeless Single Adults (including homeless Veterans)</w:t>
      </w:r>
    </w:p>
    <w:p w:rsidR="002063E2" w:rsidRDefault="002063E2" w:rsidP="002063E2">
      <w:pPr>
        <w:ind w:left="1440" w:firstLine="72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color w:val="282828"/>
        </w:rPr>
        <w:t>- Homeless Youth Issues</w:t>
      </w:r>
    </w:p>
    <w:p w:rsidR="002063E2" w:rsidRDefault="002063E2" w:rsidP="002063E2">
      <w:pPr>
        <w:ind w:left="1440" w:firstLine="72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color w:val="282828"/>
        </w:rPr>
        <w:t>- Domestic Violence Issues</w:t>
      </w:r>
    </w:p>
    <w:p w:rsidR="002063E2" w:rsidRDefault="002063E2" w:rsidP="002063E2">
      <w:pPr>
        <w:ind w:left="144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- Family Homelessness Issues</w:t>
      </w:r>
    </w:p>
    <w:p w:rsidR="002063E2" w:rsidRPr="002063E2" w:rsidRDefault="002063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b/>
          <w:bCs/>
          <w:color w:val="282828"/>
          <w:u w:val="single"/>
        </w:rPr>
        <w:t>Other Business</w:t>
      </w:r>
    </w:p>
    <w:p w:rsidR="002063E2" w:rsidRDefault="002063E2" w:rsidP="002063E2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1:45 to 2:00             </w:t>
      </w:r>
    </w:p>
    <w:p w:rsidR="003D77BF" w:rsidRPr="002063E2" w:rsidRDefault="002063E2" w:rsidP="002063E2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Next meeting July 12, 2016 MaineHousing 353 Water Street Augusta, Maine</w:t>
      </w:r>
      <w:bookmarkStart w:id="0" w:name="_GoBack"/>
      <w:bookmarkEnd w:id="0"/>
    </w:p>
    <w:sectPr w:rsidR="003D77BF" w:rsidRPr="002063E2" w:rsidSect="00206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E2"/>
    <w:rsid w:val="002063E2"/>
    <w:rsid w:val="003D77BF"/>
    <w:rsid w:val="008A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Scott Tibbitts</cp:lastModifiedBy>
  <cp:revision>2</cp:revision>
  <dcterms:created xsi:type="dcterms:W3CDTF">2016-06-10T18:43:00Z</dcterms:created>
  <dcterms:modified xsi:type="dcterms:W3CDTF">2016-06-10T18:43:00Z</dcterms:modified>
</cp:coreProperties>
</file>